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C1D" w:rsidRDefault="007F2C1D" w:rsidP="007F2C1D">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67</w:t>
      </w:r>
    </w:p>
    <w:p w:rsidR="007F2C1D" w:rsidRDefault="007F2C1D" w:rsidP="007F2C1D">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Історичні відомості про кіно та театри</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вдосконалювати навички читання та усного мовлення, вживання ЛО у граматичній структурі </w:t>
      </w:r>
      <w:r>
        <w:rPr>
          <w:rFonts w:ascii="Verdana" w:hAnsi="Verdana"/>
          <w:color w:val="000000"/>
          <w:sz w:val="24"/>
          <w:szCs w:val="24"/>
          <w:lang w:val="en-US"/>
        </w:rPr>
        <w:t>Present Simple</w:t>
      </w:r>
      <w:r>
        <w:rPr>
          <w:rFonts w:ascii="Verdana" w:hAnsi="Verdana"/>
          <w:color w:val="000000"/>
          <w:sz w:val="24"/>
          <w:szCs w:val="24"/>
          <w:lang w:val="uz-Cyrl-UZ"/>
        </w:rPr>
        <w:t>;</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комунікативні здібності учнів;</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сприяти розвитку самостійного мислення, вміння робити висновки, узагальнення.</w:t>
      </w:r>
    </w:p>
    <w:p w:rsidR="007F2C1D" w:rsidRDefault="007F2C1D" w:rsidP="007F2C1D">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7F2C1D" w:rsidRDefault="007F2C1D" w:rsidP="007F2C1D">
      <w:pPr>
        <w:pStyle w:val="a3"/>
        <w:shd w:val="clear" w:color="auto" w:fill="FFFFFF"/>
        <w:ind w:firstLine="360"/>
        <w:jc w:val="both"/>
        <w:rPr>
          <w:rFonts w:ascii="Verdana" w:hAnsi="Verdana"/>
          <w:color w:val="000000"/>
          <w:sz w:val="24"/>
          <w:szCs w:val="24"/>
        </w:rPr>
      </w:pPr>
      <w:bookmarkStart w:id="0" w:name="bookmark305"/>
      <w:r>
        <w:rPr>
          <w:rFonts w:ascii="Calibri" w:hAnsi="Calibri"/>
          <w:color w:val="000000"/>
          <w:sz w:val="24"/>
          <w:szCs w:val="24"/>
        </w:rPr>
        <w:t>I. Організація класу. Привітання</w:t>
      </w:r>
      <w:bookmarkEnd w:id="0"/>
    </w:p>
    <w:p w:rsidR="007F2C1D" w:rsidRDefault="007F2C1D" w:rsidP="007F2C1D">
      <w:pPr>
        <w:pStyle w:val="a3"/>
        <w:shd w:val="clear" w:color="auto" w:fill="FFFFFF"/>
        <w:ind w:firstLine="360"/>
        <w:jc w:val="both"/>
        <w:rPr>
          <w:rFonts w:ascii="Verdana" w:hAnsi="Verdana"/>
          <w:color w:val="000000"/>
          <w:sz w:val="24"/>
          <w:szCs w:val="24"/>
        </w:rPr>
      </w:pPr>
      <w:bookmarkStart w:id="1" w:name="bookmark306"/>
      <w:r>
        <w:rPr>
          <w:rFonts w:ascii="Calibri" w:hAnsi="Calibri"/>
          <w:color w:val="000000"/>
          <w:sz w:val="24"/>
          <w:szCs w:val="24"/>
        </w:rPr>
        <w:t> </w:t>
      </w:r>
      <w:bookmarkEnd w:id="1"/>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7F2C1D" w:rsidRDefault="007F2C1D" w:rsidP="007F2C1D">
      <w:pPr>
        <w:pStyle w:val="a3"/>
        <w:shd w:val="clear" w:color="auto" w:fill="FFFFFF"/>
        <w:ind w:firstLine="360"/>
        <w:jc w:val="both"/>
        <w:rPr>
          <w:rFonts w:ascii="Verdana" w:hAnsi="Verdana"/>
          <w:color w:val="000000"/>
          <w:sz w:val="24"/>
          <w:szCs w:val="24"/>
        </w:rPr>
      </w:pPr>
      <w:bookmarkStart w:id="2" w:name="bookmark307"/>
      <w:r>
        <w:rPr>
          <w:rFonts w:ascii="Calibri" w:hAnsi="Calibri"/>
          <w:color w:val="000000"/>
          <w:sz w:val="24"/>
          <w:szCs w:val="24"/>
        </w:rPr>
        <w:t> </w:t>
      </w:r>
      <w:bookmarkEnd w:id="2"/>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а) Перевірка виконання домашнього завдання. </w:t>
      </w:r>
      <w:r>
        <w:rPr>
          <w:rFonts w:ascii="Verdana" w:hAnsi="Verdana"/>
          <w:color w:val="000000"/>
          <w:sz w:val="24"/>
          <w:szCs w:val="24"/>
          <w:lang w:val="en-US"/>
        </w:rPr>
        <w:t>“Drama studio at school”</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“Culture Club” p. </w:t>
      </w:r>
      <w:r>
        <w:rPr>
          <w:rFonts w:ascii="Verdana" w:hAnsi="Verdana"/>
          <w:color w:val="000000"/>
          <w:sz w:val="24"/>
          <w:szCs w:val="24"/>
        </w:rPr>
        <w:t>111 — </w:t>
      </w:r>
      <w:r>
        <w:rPr>
          <w:rFonts w:ascii="Verdana" w:hAnsi="Verdana"/>
          <w:color w:val="000000"/>
          <w:sz w:val="24"/>
          <w:szCs w:val="24"/>
          <w:lang w:val="en-US"/>
        </w:rPr>
        <w:t>read, discuss and suggest your own titles to each part of the information.</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Japanese </w:t>
      </w:r>
      <w:proofErr w:type="gramStart"/>
      <w:r>
        <w:rPr>
          <w:rFonts w:ascii="Verdana" w:hAnsi="Verdana"/>
          <w:color w:val="000000"/>
          <w:sz w:val="24"/>
          <w:szCs w:val="24"/>
          <w:lang w:val="en-US"/>
        </w:rPr>
        <w:t>doll theater</w:t>
      </w:r>
      <w:proofErr w:type="gramEnd"/>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Puppet controllers</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the Japanese puppets book like</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popularity of pantomime in Europe</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Wonderful pantomime performances</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main characters of European pantomime</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Broadway professional theaters</w:t>
      </w:r>
    </w:p>
    <w:p w:rsidR="007F2C1D" w:rsidRDefault="007F2C1D" w:rsidP="007F2C1D">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lastRenderedPageBreak/>
        <w:t>The most popular professional theaters in the USA.</w:t>
      </w:r>
      <w:proofErr w:type="gramEnd"/>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Handouts. “Hollywood Fights Back ”</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1) A Golden Age</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In 1932 Technicolor arrived. Coming only 5 years after the sound revolution it made cinema more popular than ever. So popular, in fact, that the next 20 years are often called </w:t>
      </w:r>
      <w:proofErr w:type="spellStart"/>
      <w:r>
        <w:rPr>
          <w:rFonts w:ascii="Verdana" w:hAnsi="Verdana"/>
          <w:color w:val="000000"/>
          <w:sz w:val="24"/>
          <w:szCs w:val="24"/>
          <w:lang w:val="en-US"/>
        </w:rPr>
        <w:t>Hollywood’s</w:t>
      </w:r>
      <w:proofErr w:type="spellEnd"/>
      <w:r>
        <w:rPr>
          <w:rFonts w:ascii="Verdana" w:hAnsi="Verdana"/>
          <w:color w:val="000000"/>
          <w:sz w:val="24"/>
          <w:szCs w:val="24"/>
          <w:lang w:val="en-US"/>
        </w:rPr>
        <w:t xml:space="preserve"> “golden age”. In the ‘30s and ‘40s millions queued up every week to see films produced by the top studios: RKO, Paramount, Metro Goldwyn Mayer (MGM).</w:t>
      </w:r>
    </w:p>
    <w:p w:rsidR="007F2C1D" w:rsidRDefault="007F2C1D" w:rsidP="007F2C1D">
      <w:pPr>
        <w:pStyle w:val="a3"/>
        <w:shd w:val="clear" w:color="auto" w:fill="FFFFFF"/>
        <w:ind w:firstLine="360"/>
        <w:jc w:val="both"/>
        <w:rPr>
          <w:rFonts w:ascii="Verdana" w:hAnsi="Verdana"/>
          <w:color w:val="000000"/>
          <w:sz w:val="24"/>
          <w:szCs w:val="24"/>
        </w:rPr>
      </w:pPr>
      <w:proofErr w:type="spellStart"/>
      <w:r>
        <w:rPr>
          <w:rFonts w:ascii="Verdana" w:hAnsi="Verdana"/>
          <w:color w:val="000000"/>
          <w:sz w:val="24"/>
          <w:szCs w:val="24"/>
          <w:lang w:val="en-US"/>
        </w:rPr>
        <w:t>MGM’s</w:t>
      </w:r>
      <w:proofErr w:type="spellEnd"/>
      <w:r>
        <w:rPr>
          <w:rFonts w:ascii="Verdana" w:hAnsi="Verdana"/>
          <w:color w:val="000000"/>
          <w:sz w:val="24"/>
          <w:szCs w:val="24"/>
          <w:lang w:val="en-US"/>
        </w:rPr>
        <w:t xml:space="preserve"> motto was “more stars than there are in heaven”. This referred to the “family” of film stars who had contracts with the studio. In those </w:t>
      </w:r>
      <w:proofErr w:type="gramStart"/>
      <w:r>
        <w:rPr>
          <w:rFonts w:ascii="Verdana" w:hAnsi="Verdana"/>
          <w:color w:val="000000"/>
          <w:sz w:val="24"/>
          <w:szCs w:val="24"/>
          <w:lang w:val="en-US"/>
        </w:rPr>
        <w:t>days</w:t>
      </w:r>
      <w:proofErr w:type="gramEnd"/>
      <w:r>
        <w:rPr>
          <w:rFonts w:ascii="Verdana" w:hAnsi="Verdana"/>
          <w:color w:val="000000"/>
          <w:sz w:val="24"/>
          <w:szCs w:val="24"/>
          <w:lang w:val="en-US"/>
        </w:rPr>
        <w:t xml:space="preserve"> actors only worked for one company. In fact, competition was an important part of </w:t>
      </w:r>
      <w:proofErr w:type="spellStart"/>
      <w:r>
        <w:rPr>
          <w:rFonts w:ascii="Verdana" w:hAnsi="Verdana"/>
          <w:color w:val="000000"/>
          <w:sz w:val="24"/>
          <w:szCs w:val="24"/>
          <w:lang w:val="en-US"/>
        </w:rPr>
        <w:t>Hollywood’s</w:t>
      </w:r>
      <w:proofErr w:type="spellEnd"/>
      <w:r>
        <w:rPr>
          <w:rFonts w:ascii="Verdana" w:hAnsi="Verdana"/>
          <w:color w:val="000000"/>
          <w:sz w:val="24"/>
          <w:szCs w:val="24"/>
          <w:lang w:val="en-US"/>
        </w:rPr>
        <w:t xml:space="preserve"> success. The reason was impel. Each studio wanted to make bigger, better films than its rivals. After 1948, though, movie tycoons began to face another kind of competition. And this time it </w:t>
      </w:r>
      <w:proofErr w:type="spellStart"/>
      <w:r>
        <w:rPr>
          <w:rFonts w:ascii="Verdana" w:hAnsi="Verdana"/>
          <w:color w:val="000000"/>
          <w:sz w:val="24"/>
          <w:szCs w:val="24"/>
          <w:lang w:val="en-US"/>
        </w:rPr>
        <w:t>wasn’t</w:t>
      </w:r>
      <w:proofErr w:type="spellEnd"/>
      <w:r>
        <w:rPr>
          <w:rFonts w:ascii="Verdana" w:hAnsi="Verdana"/>
          <w:color w:val="000000"/>
          <w:sz w:val="24"/>
          <w:szCs w:val="24"/>
          <w:lang w:val="en-US"/>
        </w:rPr>
        <w:t xml:space="preserve"> from inside of film industry — it was from outside.</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2) Television</w:t>
      </w:r>
    </w:p>
    <w:p w:rsidR="007F2C1D" w:rsidRDefault="007F2C1D" w:rsidP="007F2C1D">
      <w:pPr>
        <w:pStyle w:val="a3"/>
        <w:shd w:val="clear" w:color="auto" w:fill="FFFFFF"/>
        <w:ind w:firstLine="360"/>
        <w:jc w:val="both"/>
        <w:rPr>
          <w:rFonts w:ascii="Verdana" w:hAnsi="Verdana"/>
          <w:color w:val="000000"/>
          <w:sz w:val="24"/>
          <w:szCs w:val="24"/>
        </w:rPr>
      </w:pPr>
      <w:proofErr w:type="spellStart"/>
      <w:r>
        <w:rPr>
          <w:rFonts w:ascii="Verdana" w:hAnsi="Verdana"/>
          <w:color w:val="000000"/>
          <w:sz w:val="24"/>
          <w:szCs w:val="24"/>
          <w:lang w:val="en-US"/>
        </w:rPr>
        <w:t>America’s</w:t>
      </w:r>
      <w:proofErr w:type="spellEnd"/>
      <w:r>
        <w:rPr>
          <w:rFonts w:ascii="Verdana" w:hAnsi="Verdana"/>
          <w:color w:val="000000"/>
          <w:sz w:val="24"/>
          <w:szCs w:val="24"/>
          <w:lang w:val="en-US"/>
        </w:rPr>
        <w:t xml:space="preserve"> TV revolution began in the years following WWII. At first Hollywood </w:t>
      </w:r>
      <w:proofErr w:type="spellStart"/>
      <w:r>
        <w:rPr>
          <w:rFonts w:ascii="Verdana" w:hAnsi="Verdana"/>
          <w:color w:val="000000"/>
          <w:sz w:val="24"/>
          <w:szCs w:val="24"/>
          <w:lang w:val="en-US"/>
        </w:rPr>
        <w:t>didn’t</w:t>
      </w:r>
      <w:proofErr w:type="spellEnd"/>
      <w:r>
        <w:rPr>
          <w:rFonts w:ascii="Verdana" w:hAnsi="Verdana"/>
          <w:color w:val="000000"/>
          <w:sz w:val="24"/>
          <w:szCs w:val="24"/>
          <w:lang w:val="en-US"/>
        </w:rPr>
        <w:t xml:space="preserve"> worry about? But as more and more people bought TV sets, cinema queues began to get shorter. </w:t>
      </w:r>
      <w:proofErr w:type="gramStart"/>
      <w:r>
        <w:rPr>
          <w:rFonts w:ascii="Verdana" w:hAnsi="Verdana"/>
          <w:color w:val="000000"/>
          <w:sz w:val="24"/>
          <w:szCs w:val="24"/>
          <w:lang w:val="en-US"/>
        </w:rPr>
        <w:t>And not just 5% or 10% shorter.</w:t>
      </w:r>
      <w:proofErr w:type="gramEnd"/>
      <w:r>
        <w:rPr>
          <w:rFonts w:ascii="Verdana" w:hAnsi="Verdana"/>
          <w:color w:val="000000"/>
          <w:sz w:val="24"/>
          <w:szCs w:val="24"/>
          <w:lang w:val="en-US"/>
        </w:rPr>
        <w:t xml:space="preserve"> By the early 1950s, weekly audiences had been cut in half to 50 million. </w:t>
      </w:r>
      <w:proofErr w:type="spellStart"/>
      <w:r>
        <w:rPr>
          <w:rFonts w:ascii="Verdana" w:hAnsi="Verdana"/>
          <w:color w:val="000000"/>
          <w:sz w:val="24"/>
          <w:szCs w:val="24"/>
          <w:lang w:val="en-US"/>
        </w:rPr>
        <w:t>Cleary</w:t>
      </w:r>
      <w:proofErr w:type="spellEnd"/>
      <w:r>
        <w:rPr>
          <w:rFonts w:ascii="Verdana" w:hAnsi="Verdana"/>
          <w:color w:val="000000"/>
          <w:sz w:val="24"/>
          <w:szCs w:val="24"/>
          <w:lang w:val="en-US"/>
        </w:rPr>
        <w:t xml:space="preserve"> the movie industry had a serious problem on its hands.</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Studio bosses tried to solve the problem in several different ways. The Hollywood studios competed with TV by mating movies bigger, better and more realistic. But what really saved the cinema industry was not a technical development at all — it was another 1950s invention ... teenagers!</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Movies and youth culture discovered each other with two key films — “Rebel Without a Cause” (1955) and “Rock Around the Clock </w:t>
      </w:r>
      <w:r>
        <w:rPr>
          <w:rFonts w:ascii="Verdana" w:hAnsi="Verdana"/>
          <w:color w:val="000000"/>
          <w:sz w:val="24"/>
          <w:szCs w:val="24"/>
        </w:rPr>
        <w:t>(1956), </w:t>
      </w:r>
      <w:r>
        <w:rPr>
          <w:rFonts w:ascii="Verdana" w:hAnsi="Verdana"/>
          <w:color w:val="000000"/>
          <w:sz w:val="24"/>
          <w:szCs w:val="24"/>
          <w:lang w:val="en-US"/>
        </w:rPr>
        <w:t xml:space="preserve">starring James Dean and Bill Haley. For Hollywood it was a turning point. Before then, the average </w:t>
      </w:r>
      <w:proofErr w:type="gramStart"/>
      <w:r>
        <w:rPr>
          <w:rFonts w:ascii="Verdana" w:hAnsi="Verdana"/>
          <w:color w:val="000000"/>
          <w:sz w:val="24"/>
          <w:szCs w:val="24"/>
          <w:lang w:val="en-US"/>
        </w:rPr>
        <w:t>cinema-goer</w:t>
      </w:r>
      <w:proofErr w:type="gramEnd"/>
      <w:r>
        <w:rPr>
          <w:rFonts w:ascii="Verdana" w:hAnsi="Verdana"/>
          <w:color w:val="000000"/>
          <w:sz w:val="24"/>
          <w:szCs w:val="24"/>
          <w:lang w:val="en-US"/>
        </w:rPr>
        <w:t xml:space="preserve"> had been over 30. Suddenly, all that began to change. Today 75 % of all box-office tickets are sold to people between the ages of 15 and 25.</w:t>
      </w:r>
    </w:p>
    <w:p w:rsidR="007F2C1D" w:rsidRDefault="007F2C1D" w:rsidP="007F2C1D">
      <w:pPr>
        <w:pStyle w:val="a3"/>
        <w:shd w:val="clear" w:color="auto" w:fill="FFFFFF"/>
        <w:ind w:firstLine="360"/>
        <w:jc w:val="both"/>
        <w:rPr>
          <w:rFonts w:ascii="Verdana" w:hAnsi="Verdana"/>
          <w:color w:val="000000"/>
          <w:sz w:val="24"/>
          <w:szCs w:val="24"/>
        </w:rPr>
      </w:pPr>
      <w:bookmarkStart w:id="3" w:name="bookmark308"/>
      <w:r>
        <w:rPr>
          <w:rFonts w:ascii="Calibri" w:hAnsi="Calibri"/>
          <w:color w:val="000000"/>
          <w:sz w:val="24"/>
          <w:szCs w:val="24"/>
        </w:rPr>
        <w:t> </w:t>
      </w:r>
      <w:bookmarkEnd w:id="3"/>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rPr>
        <w:t>Написати кілька фактів з історії розвитку кіномистецтва.</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7F2C1D" w:rsidRDefault="007F2C1D" w:rsidP="007F2C1D">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C1D"/>
    <w:rsid w:val="007A0D79"/>
    <w:rsid w:val="007F2C1D"/>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F2C1D"/>
    <w:pPr>
      <w:spacing w:before="100" w:beforeAutospacing="1" w:after="100" w:afterAutospacing="1"/>
    </w:pPr>
    <w:rPr>
      <w:rFonts w:ascii="Times" w:hAnsi="Times" w:cs="Times New Roman"/>
      <w:sz w:val="20"/>
      <w:szCs w:val="20"/>
    </w:rPr>
  </w:style>
  <w:style w:type="character" w:styleId="a4">
    <w:name w:val="Strong"/>
    <w:basedOn w:val="a0"/>
    <w:uiPriority w:val="22"/>
    <w:qFormat/>
    <w:rsid w:val="007F2C1D"/>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F2C1D"/>
    <w:pPr>
      <w:spacing w:before="100" w:beforeAutospacing="1" w:after="100" w:afterAutospacing="1"/>
    </w:pPr>
    <w:rPr>
      <w:rFonts w:ascii="Times" w:hAnsi="Times" w:cs="Times New Roman"/>
      <w:sz w:val="20"/>
      <w:szCs w:val="20"/>
    </w:rPr>
  </w:style>
  <w:style w:type="character" w:styleId="a4">
    <w:name w:val="Strong"/>
    <w:basedOn w:val="a0"/>
    <w:uiPriority w:val="22"/>
    <w:qFormat/>
    <w:rsid w:val="007F2C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3884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Words>
  <Characters>2542</Characters>
  <Application>Microsoft Macintosh Word</Application>
  <DocSecurity>0</DocSecurity>
  <Lines>21</Lines>
  <Paragraphs>5</Paragraphs>
  <ScaleCrop>false</ScaleCrop>
  <Company>CRVGP-F9DFF-YCR4X-D9GMM-9GQYB</Company>
  <LinksUpToDate>false</LinksUpToDate>
  <CharactersWithSpaces>2982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2015-10-16T11:27:00Z</dcterms:created>
  <dcterms:modified xsi:type="dcterms:W3CDTF">2015-10-16T11:27:00Z</dcterms:modified>
</cp:coreProperties>
</file>