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029" w:rsidRDefault="00283029" w:rsidP="00283029">
      <w:pPr>
        <w:pStyle w:val="5"/>
        <w:widowControl w:val="0"/>
        <w:jc w:val="center"/>
        <w:rPr>
          <w:b/>
          <w:lang w:val="uk-UA"/>
        </w:rPr>
      </w:pPr>
      <w:r>
        <w:rPr>
          <w:b/>
        </w:rPr>
        <w:t>У</w:t>
      </w:r>
      <w:r>
        <w:rPr>
          <w:b/>
          <w:lang w:val="uk-UA"/>
        </w:rPr>
        <w:t>рок</w:t>
      </w:r>
      <w:r>
        <w:rPr>
          <w:b/>
        </w:rPr>
        <w:t xml:space="preserve"> № 49</w:t>
      </w:r>
    </w:p>
    <w:p w:rsidR="00283029" w:rsidRDefault="00283029" w:rsidP="00283029">
      <w:r>
        <w:rPr>
          <w:b/>
        </w:rPr>
        <w:t xml:space="preserve">Тема: </w:t>
      </w:r>
      <w:r>
        <w:t>Приголосні тверді й м</w:t>
      </w:r>
      <w:r>
        <w:rPr>
          <w:lang w:val="ru-RU"/>
        </w:rPr>
        <w:t>’</w:t>
      </w:r>
      <w:r>
        <w:t>які, дзвінкі й глухі.</w:t>
      </w:r>
    </w:p>
    <w:p w:rsidR="00283029" w:rsidRDefault="00283029" w:rsidP="00283029">
      <w:pPr>
        <w:jc w:val="both"/>
      </w:pPr>
      <w:r>
        <w:rPr>
          <w:b/>
        </w:rPr>
        <w:t>Мета</w:t>
      </w:r>
      <w:r>
        <w:t xml:space="preserve">: поглибити знання учнів про тверді й м’які, дзвінкі та глухі приголосні; домогтися засвоєння особливостей вимови дзвінких і глухих приголосних; формувати орфоепічні навички; розвивати логічне мислення, фонематичний слух, пам’ять, культуру усного й писемного  мовлення. </w:t>
      </w:r>
    </w:p>
    <w:p w:rsidR="00283029" w:rsidRDefault="00283029" w:rsidP="00283029">
      <w:pPr>
        <w:pStyle w:val="a3"/>
      </w:pPr>
      <w:r>
        <w:rPr>
          <w:b/>
        </w:rPr>
        <w:t>Тип уроку</w:t>
      </w:r>
      <w:r>
        <w:t>: урок вивчення нового матеріалу.</w:t>
      </w:r>
    </w:p>
    <w:p w:rsidR="00283029" w:rsidRPr="003159E7" w:rsidRDefault="00283029" w:rsidP="00283029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</w:t>
      </w:r>
      <w:r>
        <w:rPr>
          <w:b/>
          <w:lang w:val="uk-UA"/>
        </w:rPr>
        <w:t xml:space="preserve">: </w:t>
      </w:r>
      <w:r>
        <w:rPr>
          <w:lang w:val="uk-UA"/>
        </w:rPr>
        <w:t>підручник.</w:t>
      </w:r>
    </w:p>
    <w:p w:rsidR="00283029" w:rsidRDefault="00283029" w:rsidP="00283029"/>
    <w:p w:rsidR="00283029" w:rsidRDefault="00283029" w:rsidP="00283029">
      <w:pPr>
        <w:jc w:val="center"/>
      </w:pPr>
      <w:r>
        <w:t>Хід уроку</w:t>
      </w:r>
    </w:p>
    <w:p w:rsidR="00283029" w:rsidRDefault="00283029" w:rsidP="00283029"/>
    <w:p w:rsidR="00283029" w:rsidRPr="00DF48EB" w:rsidRDefault="00283029" w:rsidP="00283029">
      <w:pPr>
        <w:pStyle w:val="3"/>
        <w:jc w:val="left"/>
        <w:rPr>
          <w:b/>
        </w:rPr>
      </w:pPr>
      <w:r>
        <w:rPr>
          <w:b/>
        </w:rPr>
        <w:t>І</w:t>
      </w:r>
      <w:r w:rsidRPr="00DF48EB">
        <w:rPr>
          <w:b/>
        </w:rPr>
        <w:t>. Перевірка домашнього завдання. Актуалізація опорних знань.</w:t>
      </w:r>
    </w:p>
    <w:p w:rsidR="00283029" w:rsidRDefault="00283029" w:rsidP="00283029"/>
    <w:p w:rsidR="00283029" w:rsidRDefault="00283029" w:rsidP="00283029">
      <w:pPr>
        <w:pStyle w:val="3"/>
        <w:jc w:val="both"/>
        <w:rPr>
          <w:i/>
          <w:lang w:val="uk-UA"/>
        </w:rPr>
      </w:pPr>
      <w:r w:rsidRPr="00DF48EB">
        <w:rPr>
          <w:b/>
          <w:i/>
        </w:rPr>
        <w:t>*Бесіда.</w:t>
      </w:r>
      <w:r>
        <w:rPr>
          <w:i/>
        </w:rPr>
        <w:t xml:space="preserve">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Що є предметом вивчення фонетики?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Що вивчає графіка?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У чому полягає відмінність між звуком і буквою?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Як утворюються звуки людського мовлення?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З чого складається  мовний апарат людини? 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Що є підставою поділу звуків на голосні та приголосні?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Як утворюється голос? </w:t>
      </w:r>
      <w:r>
        <w:rPr>
          <w:lang w:val="uk-UA"/>
        </w:rPr>
        <w:t>У</w:t>
      </w:r>
      <w:r>
        <w:t xml:space="preserve">наслідок чого виникає шум?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Чи однакову роль відіграють у творенні складів слова голосні й приголосні звуки?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  <w:rPr>
          <w:lang w:val="uk-UA"/>
        </w:rPr>
      </w:pPr>
      <w:r>
        <w:t xml:space="preserve">Чи може склад утворюватися лише з голосного звука? (Підтвердити прикладами) </w:t>
      </w:r>
    </w:p>
    <w:p w:rsidR="00283029" w:rsidRDefault="00283029" w:rsidP="00283029">
      <w:pPr>
        <w:pStyle w:val="3"/>
        <w:numPr>
          <w:ilvl w:val="0"/>
          <w:numId w:val="1"/>
        </w:numPr>
        <w:jc w:val="both"/>
      </w:pPr>
      <w:r>
        <w:t xml:space="preserve">Чи може склад утворюватися лише </w:t>
      </w:r>
      <w:r>
        <w:rPr>
          <w:lang w:val="uk-UA"/>
        </w:rPr>
        <w:t xml:space="preserve">з </w:t>
      </w:r>
      <w:r>
        <w:t>приголосного звука?</w:t>
      </w:r>
    </w:p>
    <w:p w:rsidR="00283029" w:rsidRDefault="00283029" w:rsidP="00283029">
      <w:pPr>
        <w:pStyle w:val="3"/>
      </w:pPr>
    </w:p>
    <w:p w:rsidR="00283029" w:rsidRPr="00DF48EB" w:rsidRDefault="00283029" w:rsidP="00283029">
      <w:pPr>
        <w:pStyle w:val="3"/>
        <w:jc w:val="left"/>
        <w:rPr>
          <w:b/>
        </w:rPr>
      </w:pPr>
      <w:r>
        <w:rPr>
          <w:b/>
        </w:rPr>
        <w:t>ІІ</w:t>
      </w:r>
      <w:r w:rsidRPr="00DF48EB">
        <w:rPr>
          <w:b/>
        </w:rPr>
        <w:t>.  Повідомлення теми і мети уроку.  Мотивація навчання.</w:t>
      </w:r>
    </w:p>
    <w:p w:rsidR="00283029" w:rsidRPr="00DF48EB" w:rsidRDefault="00283029" w:rsidP="00283029">
      <w:pPr>
        <w:rPr>
          <w:b/>
        </w:rPr>
      </w:pPr>
    </w:p>
    <w:p w:rsidR="00283029" w:rsidRPr="00DF48EB" w:rsidRDefault="00283029" w:rsidP="00283029">
      <w:pPr>
        <w:pStyle w:val="3"/>
        <w:jc w:val="left"/>
        <w:rPr>
          <w:b/>
        </w:rPr>
      </w:pPr>
      <w:r w:rsidRPr="00DF48EB">
        <w:rPr>
          <w:b/>
        </w:rPr>
        <w:t xml:space="preserve"> І</w:t>
      </w:r>
      <w:r>
        <w:rPr>
          <w:b/>
          <w:lang w:val="uk-UA"/>
        </w:rPr>
        <w:t>ІІ</w:t>
      </w:r>
      <w:r w:rsidRPr="00DF48EB">
        <w:rPr>
          <w:b/>
        </w:rPr>
        <w:t>. Вивчення нового матеріалу.</w:t>
      </w:r>
    </w:p>
    <w:p w:rsidR="00283029" w:rsidRDefault="00283029" w:rsidP="00283029"/>
    <w:p w:rsidR="00283029" w:rsidRDefault="00283029" w:rsidP="00283029">
      <w:pPr>
        <w:jc w:val="both"/>
        <w:rPr>
          <w:i/>
        </w:rPr>
      </w:pPr>
      <w:r w:rsidRPr="00DF48EB">
        <w:rPr>
          <w:b/>
        </w:rPr>
        <w:t xml:space="preserve">* </w:t>
      </w:r>
      <w:r w:rsidRPr="00DF48EB">
        <w:rPr>
          <w:b/>
          <w:i/>
        </w:rPr>
        <w:t>Робота з підручником</w:t>
      </w:r>
      <w:r>
        <w:rPr>
          <w:i/>
        </w:rPr>
        <w:t>.</w:t>
      </w:r>
    </w:p>
    <w:p w:rsidR="00283029" w:rsidRDefault="00283029" w:rsidP="00283029">
      <w:pPr>
        <w:jc w:val="both"/>
      </w:pPr>
      <w:r>
        <w:rPr>
          <w:i/>
        </w:rPr>
        <w:t xml:space="preserve"> </w:t>
      </w:r>
      <w:r>
        <w:t>Опрацювання теоретичного матеріалу (с. 107).</w:t>
      </w:r>
    </w:p>
    <w:p w:rsidR="00283029" w:rsidRDefault="00283029" w:rsidP="00283029"/>
    <w:p w:rsidR="00283029" w:rsidRDefault="00283029" w:rsidP="00283029">
      <w:pPr>
        <w:pStyle w:val="3"/>
        <w:jc w:val="both"/>
      </w:pPr>
      <w:r w:rsidRPr="00DF48EB">
        <w:rPr>
          <w:b/>
          <w:i/>
        </w:rPr>
        <w:t>* Робота біля дошки.</w:t>
      </w:r>
      <w:r>
        <w:t xml:space="preserve"> Подані слова </w:t>
      </w:r>
      <w:r>
        <w:rPr>
          <w:lang w:val="uk-UA"/>
        </w:rPr>
        <w:t>перед</w:t>
      </w:r>
      <w:r>
        <w:t>ати фонетичною транскрипцією, назвати в кожному звуки голосні та приголосні. Поділивши слова на склади, пояснити пов’язаність кількості голосних звуків із кількістю складів.</w:t>
      </w:r>
    </w:p>
    <w:p w:rsidR="00283029" w:rsidRDefault="00283029" w:rsidP="00283029">
      <w:pPr>
        <w:pStyle w:val="3"/>
      </w:pPr>
    </w:p>
    <w:p w:rsidR="00283029" w:rsidRDefault="00283029" w:rsidP="00283029">
      <w:pPr>
        <w:pStyle w:val="3"/>
        <w:ind w:firstLine="284"/>
        <w:jc w:val="left"/>
      </w:pPr>
      <w:r>
        <w:t>Орел, сокіл, зозуля, горобець, вороння, перепілонька.</w:t>
      </w:r>
    </w:p>
    <w:p w:rsidR="00283029" w:rsidRDefault="00283029" w:rsidP="00283029">
      <w:r>
        <w:t xml:space="preserve"> </w:t>
      </w:r>
    </w:p>
    <w:p w:rsidR="00283029" w:rsidRDefault="00283029" w:rsidP="00283029">
      <w:pPr>
        <w:jc w:val="both"/>
        <w:rPr>
          <w:i/>
        </w:rPr>
      </w:pPr>
      <w:r w:rsidRPr="00DF48EB">
        <w:rPr>
          <w:b/>
          <w:i/>
        </w:rPr>
        <w:t>* Робота з підручником.</w:t>
      </w:r>
      <w:r>
        <w:rPr>
          <w:i/>
        </w:rPr>
        <w:t xml:space="preserve"> </w:t>
      </w:r>
    </w:p>
    <w:p w:rsidR="00283029" w:rsidRDefault="00283029" w:rsidP="00283029">
      <w:pPr>
        <w:jc w:val="both"/>
        <w:rPr>
          <w:i/>
        </w:rPr>
      </w:pPr>
      <w:r>
        <w:t>Опрацювання таблиці «Звуки мови» (с. 106.)</w:t>
      </w:r>
    </w:p>
    <w:p w:rsidR="00283029" w:rsidRDefault="00283029" w:rsidP="00283029">
      <w:pPr>
        <w:rPr>
          <w:i/>
        </w:rPr>
      </w:pPr>
    </w:p>
    <w:p w:rsidR="00283029" w:rsidRDefault="00283029" w:rsidP="00283029">
      <w:pPr>
        <w:jc w:val="both"/>
      </w:pPr>
      <w:r w:rsidRPr="00DF48EB">
        <w:rPr>
          <w:b/>
          <w:i/>
        </w:rPr>
        <w:lastRenderedPageBreak/>
        <w:t>* Робота біля дошки.</w:t>
      </w:r>
      <w:r>
        <w:rPr>
          <w:i/>
        </w:rPr>
        <w:t xml:space="preserve"> </w:t>
      </w:r>
      <w:r>
        <w:t>Записати речення. У виділених словах назвати літери. Передавши ці слова фонетичною транскрипцією, у кожному назвати звуки – голосні та приголосні. Чим відрізняються голосні від приголосних? У кожному  слові назвати тверді й м</w:t>
      </w:r>
      <w:r>
        <w:rPr>
          <w:lang w:val="ru-RU"/>
        </w:rPr>
        <w:t>’</w:t>
      </w:r>
      <w:r>
        <w:t>які приголосні, пояснити, якими буквами на письмі позначається  м</w:t>
      </w:r>
      <w:r>
        <w:rPr>
          <w:lang w:val="ru-RU"/>
        </w:rPr>
        <w:t>’</w:t>
      </w:r>
      <w:r>
        <w:t>якість кожного приголосного звука.</w:t>
      </w:r>
    </w:p>
    <w:p w:rsidR="00283029" w:rsidRDefault="00283029" w:rsidP="00283029">
      <w:pPr>
        <w:pStyle w:val="3"/>
        <w:jc w:val="left"/>
        <w:rPr>
          <w:i/>
          <w:lang w:val="uk-UA"/>
        </w:rPr>
      </w:pPr>
      <w:r>
        <w:rPr>
          <w:i/>
          <w:lang w:val="uk-UA"/>
        </w:rPr>
        <w:t>Зразок.</w:t>
      </w:r>
    </w:p>
    <w:p w:rsidR="00283029" w:rsidRDefault="00283029" w:rsidP="00283029">
      <w:pPr>
        <w:numPr>
          <w:ilvl w:val="12"/>
          <w:numId w:val="0"/>
        </w:numPr>
        <w:rPr>
          <w:i/>
        </w:rPr>
      </w:pPr>
      <w:r>
        <w:t xml:space="preserve"> [шчас’т’а],  [задзе</w:t>
      </w:r>
      <w:r w:rsidRPr="00DF48EB">
        <w:rPr>
          <w:szCs w:val="28"/>
          <w:vertAlign w:val="superscript"/>
        </w:rPr>
        <w:t>и</w:t>
      </w:r>
      <w:r>
        <w:t xml:space="preserve"> ле </w:t>
      </w:r>
      <w:r w:rsidRPr="00DF48EB">
        <w:rPr>
          <w:szCs w:val="28"/>
          <w:vertAlign w:val="superscript"/>
        </w:rPr>
        <w:t>и</w:t>
      </w:r>
      <w:r>
        <w:t>н’чит’], [тане</w:t>
      </w:r>
      <w:r w:rsidRPr="00DF48EB">
        <w:rPr>
          <w:szCs w:val="28"/>
          <w:vertAlign w:val="superscript"/>
        </w:rPr>
        <w:t>и</w:t>
      </w:r>
      <w:r>
        <w:t>ц‘]</w:t>
      </w:r>
    </w:p>
    <w:p w:rsidR="00283029" w:rsidRDefault="00283029" w:rsidP="00283029">
      <w:pPr>
        <w:jc w:val="both"/>
        <w:rPr>
          <w:i/>
        </w:rPr>
      </w:pPr>
    </w:p>
    <w:p w:rsidR="00283029" w:rsidRDefault="00283029" w:rsidP="00283029">
      <w:pPr>
        <w:ind w:firstLine="426"/>
        <w:jc w:val="both"/>
      </w:pPr>
      <w:r>
        <w:t>І.</w:t>
      </w:r>
      <w:r>
        <w:rPr>
          <w:i/>
        </w:rPr>
        <w:t xml:space="preserve"> Зацвітає</w:t>
      </w:r>
      <w:r>
        <w:t xml:space="preserve"> калина, зеленіє </w:t>
      </w:r>
      <w:r>
        <w:rPr>
          <w:i/>
        </w:rPr>
        <w:t>ліщина</w:t>
      </w:r>
      <w:r>
        <w:t xml:space="preserve">. Це моя </w:t>
      </w:r>
      <w:r>
        <w:rPr>
          <w:i/>
        </w:rPr>
        <w:t>Україна</w:t>
      </w:r>
      <w:r>
        <w:t xml:space="preserve">, це </w:t>
      </w:r>
      <w:r>
        <w:rPr>
          <w:i/>
        </w:rPr>
        <w:t xml:space="preserve">моя Батьківщина. </w:t>
      </w:r>
      <w:r>
        <w:t xml:space="preserve">(А.Камінчук.) На </w:t>
      </w:r>
      <w:r>
        <w:rPr>
          <w:i/>
        </w:rPr>
        <w:t>квітоньці бджілка</w:t>
      </w:r>
      <w:r>
        <w:t xml:space="preserve"> спивала росу. (І.Кульська.) Це про </w:t>
      </w:r>
      <w:r>
        <w:rPr>
          <w:i/>
        </w:rPr>
        <w:t>щастя пісня</w:t>
      </w:r>
      <w:r>
        <w:t xml:space="preserve">, я її вже знаю. (О.Савранська.) Тільки я приліг спочить, знову як </w:t>
      </w:r>
      <w:r>
        <w:rPr>
          <w:i/>
        </w:rPr>
        <w:t>задзеленчить!</w:t>
      </w:r>
      <w:r>
        <w:t xml:space="preserve"> Подзвонили журавлі: «Ми з далекої землі!» Телефон </w:t>
      </w:r>
      <w:r>
        <w:rPr>
          <w:i/>
        </w:rPr>
        <w:t>дзвенить</w:t>
      </w:r>
      <w:r>
        <w:t xml:space="preserve">, гримить, нема спокою й на мить. (І.Багряний.) </w:t>
      </w:r>
    </w:p>
    <w:p w:rsidR="00283029" w:rsidRDefault="00283029" w:rsidP="00283029">
      <w:pPr>
        <w:pStyle w:val="3"/>
        <w:numPr>
          <w:ilvl w:val="12"/>
          <w:numId w:val="0"/>
        </w:numPr>
        <w:jc w:val="both"/>
      </w:pPr>
      <w:r>
        <w:rPr>
          <w:lang w:val="uk-UA"/>
        </w:rPr>
        <w:t xml:space="preserve">     </w:t>
      </w:r>
      <w:r>
        <w:t xml:space="preserve">ІІ. </w:t>
      </w:r>
      <w:r>
        <w:rPr>
          <w:i/>
        </w:rPr>
        <w:t>Їжак</w:t>
      </w:r>
      <w:r>
        <w:t xml:space="preserve"> їжака голками не зляка. Що сіре, те й вовк, що куце, те й </w:t>
      </w:r>
      <w:r>
        <w:rPr>
          <w:i/>
        </w:rPr>
        <w:t xml:space="preserve">заєць. </w:t>
      </w:r>
      <w:r>
        <w:t xml:space="preserve">Заснула </w:t>
      </w:r>
      <w:r>
        <w:rPr>
          <w:i/>
        </w:rPr>
        <w:t>щука</w:t>
      </w:r>
      <w:r>
        <w:t xml:space="preserve">, та зуби не </w:t>
      </w:r>
      <w:r>
        <w:rPr>
          <w:i/>
        </w:rPr>
        <w:t xml:space="preserve">сплять.  </w:t>
      </w:r>
      <w:r>
        <w:t xml:space="preserve">У воді </w:t>
      </w:r>
      <w:r>
        <w:rPr>
          <w:i/>
        </w:rPr>
        <w:t>стоїть</w:t>
      </w:r>
      <w:r>
        <w:t xml:space="preserve">, а води просить. Пішла баба у </w:t>
      </w:r>
      <w:r>
        <w:rPr>
          <w:i/>
        </w:rPr>
        <w:t>танець,</w:t>
      </w:r>
      <w:r>
        <w:t xml:space="preserve"> а за нею </w:t>
      </w:r>
      <w:r>
        <w:rPr>
          <w:i/>
        </w:rPr>
        <w:t>горобець. Місяць – козацьке</w:t>
      </w:r>
      <w:r>
        <w:t xml:space="preserve"> сонце.</w:t>
      </w:r>
    </w:p>
    <w:p w:rsidR="00283029" w:rsidRDefault="00283029" w:rsidP="00283029">
      <w:pPr>
        <w:numPr>
          <w:ilvl w:val="12"/>
          <w:numId w:val="0"/>
        </w:numPr>
        <w:jc w:val="right"/>
      </w:pPr>
      <w:r>
        <w:rPr>
          <w:lang w:val="ru-RU"/>
        </w:rPr>
        <w:t>Народна творчість.</w:t>
      </w:r>
    </w:p>
    <w:p w:rsidR="00283029" w:rsidRDefault="00283029" w:rsidP="00283029">
      <w:pPr>
        <w:rPr>
          <w:i/>
        </w:rPr>
      </w:pPr>
    </w:p>
    <w:p w:rsidR="00283029" w:rsidRDefault="00283029" w:rsidP="00283029">
      <w:pPr>
        <w:jc w:val="both"/>
      </w:pPr>
      <w:r w:rsidRPr="00DF48EB">
        <w:rPr>
          <w:b/>
          <w:i/>
        </w:rPr>
        <w:t>* Робота з підручником.</w:t>
      </w:r>
      <w:r>
        <w:rPr>
          <w:i/>
        </w:rPr>
        <w:t xml:space="preserve"> </w:t>
      </w:r>
    </w:p>
    <w:p w:rsidR="00283029" w:rsidRDefault="00283029" w:rsidP="00283029">
      <w:pPr>
        <w:jc w:val="both"/>
      </w:pPr>
      <w:r>
        <w:t>Опрацювання теоретичного матеріалу (сс. 109, 110).</w:t>
      </w:r>
    </w:p>
    <w:p w:rsidR="00283029" w:rsidRDefault="00283029" w:rsidP="00283029">
      <w:pPr>
        <w:rPr>
          <w:i/>
          <w:lang w:val="ru-RU"/>
        </w:rPr>
      </w:pPr>
    </w:p>
    <w:p w:rsidR="00283029" w:rsidRPr="00DF48EB" w:rsidRDefault="00283029" w:rsidP="00283029">
      <w:pPr>
        <w:rPr>
          <w:b/>
        </w:rPr>
      </w:pPr>
      <w:r>
        <w:rPr>
          <w:b/>
        </w:rPr>
        <w:t>І</w:t>
      </w:r>
      <w:r w:rsidRPr="00DF48EB">
        <w:rPr>
          <w:b/>
          <w:lang w:val="en-US"/>
        </w:rPr>
        <w:t>V</w:t>
      </w:r>
      <w:r w:rsidRPr="00DF48EB">
        <w:rPr>
          <w:b/>
        </w:rPr>
        <w:t>. Виконання  вправ на закріплення.</w:t>
      </w:r>
    </w:p>
    <w:p w:rsidR="00283029" w:rsidRDefault="00283029" w:rsidP="00283029">
      <w:pPr>
        <w:rPr>
          <w:i/>
        </w:rPr>
      </w:pPr>
    </w:p>
    <w:p w:rsidR="00283029" w:rsidRDefault="00283029" w:rsidP="00283029">
      <w:r w:rsidRPr="00DF48EB">
        <w:rPr>
          <w:b/>
          <w:i/>
        </w:rPr>
        <w:t>* Робота з підручником</w:t>
      </w:r>
      <w:r>
        <w:rPr>
          <w:i/>
        </w:rPr>
        <w:t>.</w:t>
      </w:r>
      <w:r>
        <w:t xml:space="preserve"> </w:t>
      </w:r>
    </w:p>
    <w:p w:rsidR="00283029" w:rsidRDefault="00283029" w:rsidP="00283029">
      <w:r>
        <w:t xml:space="preserve">Виконання вправи 290 (усно). </w:t>
      </w:r>
    </w:p>
    <w:p w:rsidR="00283029" w:rsidRDefault="00283029" w:rsidP="00283029"/>
    <w:p w:rsidR="00283029" w:rsidRPr="00DF48EB" w:rsidRDefault="00283029" w:rsidP="00283029">
      <w:pPr>
        <w:jc w:val="both"/>
        <w:rPr>
          <w:b/>
          <w:i/>
        </w:rPr>
      </w:pPr>
      <w:r w:rsidRPr="00DF48EB">
        <w:rPr>
          <w:b/>
          <w:i/>
        </w:rPr>
        <w:t>*Прочитати вголос слова, звертаючи увагу на вимову твердих і м</w:t>
      </w:r>
      <w:r w:rsidRPr="00DF48EB">
        <w:rPr>
          <w:b/>
          <w:i/>
          <w:lang w:val="ru-RU"/>
        </w:rPr>
        <w:t>’</w:t>
      </w:r>
      <w:r w:rsidRPr="00DF48EB">
        <w:rPr>
          <w:b/>
          <w:i/>
        </w:rPr>
        <w:t>яких п</w:t>
      </w:r>
      <w:r>
        <w:rPr>
          <w:b/>
          <w:i/>
        </w:rPr>
        <w:t>риголосних. Виділені слова перед</w:t>
      </w:r>
      <w:r w:rsidRPr="00DF48EB">
        <w:rPr>
          <w:b/>
          <w:i/>
        </w:rPr>
        <w:t>ати фонетичною транскрипцією.</w:t>
      </w:r>
    </w:p>
    <w:p w:rsidR="00283029" w:rsidRDefault="00283029" w:rsidP="00283029">
      <w:pPr>
        <w:pStyle w:val="3"/>
        <w:jc w:val="left"/>
        <w:rPr>
          <w:i/>
          <w:lang w:val="uk-UA"/>
        </w:rPr>
      </w:pPr>
      <w:r>
        <w:rPr>
          <w:i/>
          <w:lang w:val="uk-UA"/>
        </w:rPr>
        <w:t>Зразок.</w:t>
      </w:r>
    </w:p>
    <w:p w:rsidR="00283029" w:rsidRDefault="00283029" w:rsidP="00283029">
      <w:r>
        <w:t>[хлопе</w:t>
      </w:r>
      <w:r w:rsidRPr="00CC6BB5">
        <w:rPr>
          <w:szCs w:val="28"/>
          <w:vertAlign w:val="superscript"/>
        </w:rPr>
        <w:t>и</w:t>
      </w:r>
      <w:r>
        <w:t>ц’],  [ос’ін’:ій].</w:t>
      </w:r>
    </w:p>
    <w:p w:rsidR="00283029" w:rsidRDefault="00283029" w:rsidP="00283029">
      <w:pPr>
        <w:ind w:firstLine="426"/>
      </w:pPr>
    </w:p>
    <w:p w:rsidR="00283029" w:rsidRDefault="00283029" w:rsidP="00283029">
      <w:pPr>
        <w:ind w:firstLine="426"/>
        <w:jc w:val="both"/>
      </w:pPr>
      <w:r>
        <w:t xml:space="preserve">Дуб, голуб, </w:t>
      </w:r>
      <w:r>
        <w:rPr>
          <w:i/>
        </w:rPr>
        <w:t>хлопець, любов</w:t>
      </w:r>
      <w:r>
        <w:t xml:space="preserve">, степ, танець, серпень, пісня, </w:t>
      </w:r>
      <w:r>
        <w:rPr>
          <w:i/>
        </w:rPr>
        <w:t>праця, осінній</w:t>
      </w:r>
      <w:r>
        <w:t xml:space="preserve">, </w:t>
      </w:r>
      <w:r>
        <w:rPr>
          <w:i/>
        </w:rPr>
        <w:t>щітка</w:t>
      </w:r>
      <w:r>
        <w:t>, ніж, гриб.</w:t>
      </w:r>
    </w:p>
    <w:p w:rsidR="00283029" w:rsidRDefault="00283029" w:rsidP="00283029">
      <w:pPr>
        <w:jc w:val="both"/>
      </w:pPr>
    </w:p>
    <w:p w:rsidR="00283029" w:rsidRDefault="00283029" w:rsidP="00283029">
      <w:r w:rsidRPr="00CC6BB5">
        <w:rPr>
          <w:b/>
          <w:i/>
        </w:rPr>
        <w:t>* Робота з підручником</w:t>
      </w:r>
      <w:r>
        <w:rPr>
          <w:i/>
        </w:rPr>
        <w:t xml:space="preserve">. </w:t>
      </w:r>
      <w:r>
        <w:t>Виконати вправу 291 (усно).</w:t>
      </w:r>
    </w:p>
    <w:p w:rsidR="00283029" w:rsidRDefault="00283029" w:rsidP="00283029"/>
    <w:p w:rsidR="00283029" w:rsidRPr="00CC6BB5" w:rsidRDefault="00283029" w:rsidP="00283029">
      <w:pPr>
        <w:jc w:val="both"/>
        <w:rPr>
          <w:b/>
          <w:i/>
        </w:rPr>
      </w:pPr>
      <w:r w:rsidRPr="00CC6BB5">
        <w:rPr>
          <w:b/>
          <w:i/>
        </w:rPr>
        <w:t>* Записати подані слова у 2 колонки: у першу - ті, що починаються  дзвінким приголосним, у другу - на глухий. Виділені слова записати фонетичною транскрипцією, вказати в них приголосні тверді та м</w:t>
      </w:r>
      <w:r w:rsidRPr="00CC6BB5">
        <w:rPr>
          <w:b/>
          <w:i/>
          <w:lang w:val="ru-RU"/>
        </w:rPr>
        <w:t>’</w:t>
      </w:r>
      <w:r w:rsidRPr="00CC6BB5">
        <w:rPr>
          <w:b/>
          <w:i/>
        </w:rPr>
        <w:t xml:space="preserve">які. Двоє зі слів (за власним вибором) ввести в речення. У записаних реченнях </w:t>
      </w:r>
      <w:r>
        <w:rPr>
          <w:b/>
          <w:i/>
        </w:rPr>
        <w:t xml:space="preserve">визначити та </w:t>
      </w:r>
      <w:r w:rsidRPr="00CC6BB5">
        <w:rPr>
          <w:b/>
          <w:i/>
        </w:rPr>
        <w:t>підкреслити  граматичні основи.</w:t>
      </w:r>
    </w:p>
    <w:p w:rsidR="00283029" w:rsidRDefault="00283029" w:rsidP="00283029">
      <w:pPr>
        <w:jc w:val="both"/>
      </w:pPr>
    </w:p>
    <w:p w:rsidR="00283029" w:rsidRDefault="00283029" w:rsidP="00283029">
      <w:pPr>
        <w:ind w:firstLine="426"/>
        <w:jc w:val="both"/>
      </w:pPr>
      <w:r>
        <w:t xml:space="preserve">Гриб, сніг, казка, красуня, </w:t>
      </w:r>
      <w:r>
        <w:sym w:font="Times New Roman" w:char="0491"/>
      </w:r>
      <w:r>
        <w:t xml:space="preserve">удзик, дуб, береза, дзбан, </w:t>
      </w:r>
      <w:r>
        <w:rPr>
          <w:i/>
        </w:rPr>
        <w:t xml:space="preserve">джміль, дзвінок, </w:t>
      </w:r>
      <w:r>
        <w:t>спів, хор, клен, листок.</w:t>
      </w:r>
    </w:p>
    <w:p w:rsidR="00283029" w:rsidRDefault="00283029" w:rsidP="00283029">
      <w:pPr>
        <w:jc w:val="both"/>
      </w:pPr>
    </w:p>
    <w:p w:rsidR="00283029" w:rsidRPr="00CC6BB5" w:rsidRDefault="00283029" w:rsidP="00283029">
      <w:pPr>
        <w:pStyle w:val="2"/>
        <w:rPr>
          <w:b/>
          <w:i/>
        </w:rPr>
      </w:pPr>
      <w:r w:rsidRPr="00CC6BB5">
        <w:rPr>
          <w:b/>
          <w:i/>
        </w:rPr>
        <w:t>*Прочитати скоромовки. Який приголосний звук часто повторюється у кожній зі скоромовок?  Потренуватися у швидкій і чіткій вимові приголосних звуків. Стежити за чітким  вимовлянням дзвінких приголосних у кінці слів.</w:t>
      </w:r>
    </w:p>
    <w:p w:rsidR="00283029" w:rsidRDefault="00283029" w:rsidP="00283029">
      <w:pPr>
        <w:jc w:val="both"/>
      </w:pPr>
    </w:p>
    <w:p w:rsidR="00283029" w:rsidRDefault="00283029" w:rsidP="00283029">
      <w:r>
        <w:t>І. Бубоніла діду баба:</w:t>
      </w:r>
    </w:p>
    <w:p w:rsidR="00283029" w:rsidRDefault="00283029" w:rsidP="00283029">
      <w:r>
        <w:t>- Ой, не дмухай на кульбабу,</w:t>
      </w:r>
    </w:p>
    <w:p w:rsidR="00283029" w:rsidRDefault="00283029" w:rsidP="00283029">
      <w:r>
        <w:t>Бо з кульбаби полетять</w:t>
      </w:r>
    </w:p>
    <w:p w:rsidR="00283029" w:rsidRDefault="00283029" w:rsidP="00283029">
      <w:r>
        <w:t>Сто малих кульбабенят.</w:t>
      </w:r>
    </w:p>
    <w:p w:rsidR="00283029" w:rsidRDefault="00283029" w:rsidP="00283029">
      <w:pPr>
        <w:pStyle w:val="8"/>
        <w:jc w:val="left"/>
        <w:rPr>
          <w:b w:val="0"/>
        </w:rPr>
      </w:pPr>
      <w:r>
        <w:rPr>
          <w:b w:val="0"/>
        </w:rPr>
        <w:t xml:space="preserve">                                            Народна творчість</w:t>
      </w:r>
    </w:p>
    <w:p w:rsidR="00283029" w:rsidRDefault="00283029" w:rsidP="00283029">
      <w:r>
        <w:t>ІІ. Стріла якось скоромовка</w:t>
      </w:r>
    </w:p>
    <w:p w:rsidR="00283029" w:rsidRDefault="00283029" w:rsidP="00283029">
      <w:r>
        <w:t>На місточку злого вовка.</w:t>
      </w:r>
    </w:p>
    <w:p w:rsidR="00283029" w:rsidRDefault="00283029" w:rsidP="00283029">
      <w:r>
        <w:t>Скоромовить вовк почав -</w:t>
      </w:r>
    </w:p>
    <w:p w:rsidR="00283029" w:rsidRDefault="00283029" w:rsidP="00283029">
      <w:r>
        <w:t>Ледь язик не поламав!</w:t>
      </w:r>
    </w:p>
    <w:p w:rsidR="00283029" w:rsidRDefault="00283029" w:rsidP="00283029">
      <w:pPr>
        <w:pStyle w:val="8"/>
        <w:jc w:val="left"/>
        <w:rPr>
          <w:b w:val="0"/>
        </w:rPr>
      </w:pPr>
      <w:r>
        <w:rPr>
          <w:b w:val="0"/>
        </w:rPr>
        <w:t xml:space="preserve">                                            Г. Чубач</w:t>
      </w:r>
    </w:p>
    <w:p w:rsidR="00283029" w:rsidRDefault="00283029" w:rsidP="00283029">
      <w:r>
        <w:t>ІІІ. Захар заліз</w:t>
      </w:r>
    </w:p>
    <w:p w:rsidR="00283029" w:rsidRDefault="00283029" w:rsidP="00283029">
      <w:r>
        <w:t>На перелаз.</w:t>
      </w:r>
    </w:p>
    <w:p w:rsidR="00283029" w:rsidRDefault="00283029" w:rsidP="00283029">
      <w:r>
        <w:t>Захарку, злізь!</w:t>
      </w:r>
    </w:p>
    <w:p w:rsidR="00283029" w:rsidRDefault="00283029" w:rsidP="00283029">
      <w:r>
        <w:t>Захарку, злазь!</w:t>
      </w:r>
    </w:p>
    <w:p w:rsidR="00283029" w:rsidRDefault="00283029" w:rsidP="00283029">
      <w:r>
        <w:t>Зумів залізти -</w:t>
      </w:r>
    </w:p>
    <w:p w:rsidR="00283029" w:rsidRDefault="00283029" w:rsidP="00283029">
      <w:r>
        <w:t>Знай, як злізти!</w:t>
      </w:r>
    </w:p>
    <w:p w:rsidR="00283029" w:rsidRDefault="00283029" w:rsidP="00283029">
      <w:pPr>
        <w:pStyle w:val="8"/>
        <w:jc w:val="left"/>
        <w:rPr>
          <w:b w:val="0"/>
        </w:rPr>
      </w:pPr>
      <w:r>
        <w:rPr>
          <w:b w:val="0"/>
        </w:rPr>
        <w:t xml:space="preserve">                                             І. Складанний</w:t>
      </w:r>
    </w:p>
    <w:p w:rsidR="00283029" w:rsidRDefault="00283029" w:rsidP="00283029">
      <w:r>
        <w:t>І</w:t>
      </w:r>
      <w:r>
        <w:rPr>
          <w:lang w:val="en-US"/>
        </w:rPr>
        <w:t>V</w:t>
      </w:r>
      <w:r>
        <w:t>. Сів шпак на шпаківню,</w:t>
      </w:r>
    </w:p>
    <w:p w:rsidR="00283029" w:rsidRDefault="00283029" w:rsidP="00283029">
      <w:r>
        <w:t>Заспів шпак півню:</w:t>
      </w:r>
    </w:p>
    <w:p w:rsidR="00283029" w:rsidRDefault="00283029" w:rsidP="00283029">
      <w:r>
        <w:t>Ти не вмієш так, як я.</w:t>
      </w:r>
    </w:p>
    <w:p w:rsidR="00283029" w:rsidRDefault="00283029" w:rsidP="00283029">
      <w:r>
        <w:t>Так, як ти, не вмію я.</w:t>
      </w:r>
    </w:p>
    <w:p w:rsidR="00283029" w:rsidRDefault="00283029" w:rsidP="00283029">
      <w:r>
        <w:t xml:space="preserve">                                             Народна творчість.</w:t>
      </w:r>
    </w:p>
    <w:p w:rsidR="00283029" w:rsidRDefault="00283029" w:rsidP="00283029">
      <w:pPr>
        <w:numPr>
          <w:ilvl w:val="12"/>
          <w:numId w:val="0"/>
        </w:numPr>
        <w:jc w:val="both"/>
      </w:pPr>
    </w:p>
    <w:p w:rsidR="00283029" w:rsidRPr="00CC6BB5" w:rsidRDefault="00283029" w:rsidP="00283029">
      <w:pPr>
        <w:numPr>
          <w:ilvl w:val="12"/>
          <w:numId w:val="0"/>
        </w:numPr>
        <w:jc w:val="both"/>
        <w:rPr>
          <w:b/>
          <w:i/>
        </w:rPr>
      </w:pPr>
      <w:r>
        <w:rPr>
          <w:b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4857115</wp:posOffset>
                </wp:positionH>
                <wp:positionV relativeFrom="paragraph">
                  <wp:posOffset>229235</wp:posOffset>
                </wp:positionV>
                <wp:extent cx="183515" cy="635"/>
                <wp:effectExtent l="19050" t="8890" r="26035" b="2857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45pt,18.05pt" to="396.9pt,18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" o:allowincell="f" strokeweight="1pt">
                <v:stroke startarrowwidth="narrow" startarrowlength="short" endarrowwidth="narrow" endarrowlength="short"/>
                <v:shadow opacity="49150f"/>
              </v:line>
            </w:pict>
          </mc:Fallback>
        </mc:AlternateContent>
      </w:r>
      <w:r>
        <w:rPr>
          <w:b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4399915</wp:posOffset>
                </wp:positionH>
                <wp:positionV relativeFrom="paragraph">
                  <wp:posOffset>229235</wp:posOffset>
                </wp:positionV>
                <wp:extent cx="183515" cy="635"/>
                <wp:effectExtent l="19050" t="8890" r="26035" b="2857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45pt,18.05pt" to="360.9pt,18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" o:allowincell="f" strokeweight="1pt">
                <v:stroke startarrowwidth="narrow" startarrowlength="short" endarrowwidth="narrow" endarrowlength="short"/>
                <v:shadow opacity="49150f"/>
              </v:line>
            </w:pict>
          </mc:Fallback>
        </mc:AlternateContent>
      </w:r>
      <w:r>
        <w:rPr>
          <w:b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229235</wp:posOffset>
                </wp:positionV>
                <wp:extent cx="183515" cy="635"/>
                <wp:effectExtent l="8890" t="8890" r="23495" b="2857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7.65pt,18.05pt" to="332.1pt,18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" o:allowincell="f" strokeweight="1pt">
                <v:stroke startarrowwidth="narrow" startarrowlength="short" endarrowwidth="narrow" endarrowlength="short"/>
                <v:shadow opacity="49150f"/>
              </v:line>
            </w:pict>
          </mc:Fallback>
        </mc:AlternateContent>
      </w:r>
      <w:r>
        <w:rPr>
          <w:b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229235</wp:posOffset>
                </wp:positionV>
                <wp:extent cx="183515" cy="635"/>
                <wp:effectExtent l="13970" t="8890" r="31115" b="285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05pt,18.05pt" to="22.5pt,18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" o:allowincell="f" strokeweight="1pt">
                <v:stroke startarrowwidth="narrow" startarrowlength="short" endarrowwidth="narrow" endarrowlength="short"/>
                <v:shadow opacity="49150f"/>
              </v:line>
            </w:pict>
          </mc:Fallback>
        </mc:AlternateContent>
      </w:r>
      <w:r w:rsidRPr="00CC6BB5">
        <w:rPr>
          <w:b/>
          <w:i/>
        </w:rPr>
        <w:t xml:space="preserve">*Прочитати скоромовку, дотримуючись правильної вимови звуків </w:t>
      </w:r>
      <w:r w:rsidRPr="00CC6BB5">
        <w:rPr>
          <w:b/>
          <w:i/>
          <w:lang w:val="ru-RU"/>
        </w:rPr>
        <w:t>[</w:t>
      </w:r>
      <w:r w:rsidRPr="00CC6BB5">
        <w:rPr>
          <w:b/>
          <w:i/>
        </w:rPr>
        <w:t>дж</w:t>
      </w:r>
      <w:r w:rsidRPr="00CC6BB5">
        <w:rPr>
          <w:b/>
          <w:i/>
          <w:lang w:val="ru-RU"/>
        </w:rPr>
        <w:t>]</w:t>
      </w:r>
      <w:r w:rsidRPr="00CC6BB5">
        <w:rPr>
          <w:b/>
          <w:i/>
        </w:rPr>
        <w:t xml:space="preserve">, </w:t>
      </w:r>
      <w:r w:rsidRPr="00CC6BB5">
        <w:rPr>
          <w:b/>
          <w:i/>
          <w:lang w:val="ru-RU"/>
        </w:rPr>
        <w:t>[</w:t>
      </w:r>
      <w:r w:rsidRPr="00CC6BB5">
        <w:rPr>
          <w:b/>
          <w:i/>
        </w:rPr>
        <w:t>дз</w:t>
      </w:r>
      <w:r w:rsidRPr="00CC6BB5">
        <w:rPr>
          <w:b/>
          <w:i/>
          <w:lang w:val="ru-RU"/>
        </w:rPr>
        <w:t>]</w:t>
      </w:r>
      <w:r w:rsidRPr="00CC6BB5">
        <w:rPr>
          <w:b/>
          <w:i/>
        </w:rPr>
        <w:t xml:space="preserve">, </w:t>
      </w:r>
      <w:r w:rsidRPr="00CC6BB5">
        <w:rPr>
          <w:b/>
          <w:i/>
          <w:lang w:val="ru-RU"/>
        </w:rPr>
        <w:t>[</w:t>
      </w:r>
      <w:r w:rsidRPr="00CC6BB5">
        <w:rPr>
          <w:b/>
          <w:i/>
        </w:rPr>
        <w:t>дз</w:t>
      </w:r>
      <w:r w:rsidRPr="00CC6BB5">
        <w:rPr>
          <w:b/>
          <w:i/>
          <w:lang w:val="ru-RU"/>
        </w:rPr>
        <w:t>’], [г]</w:t>
      </w:r>
      <w:r>
        <w:rPr>
          <w:b/>
          <w:i/>
        </w:rPr>
        <w:t>. Виділені слова перед</w:t>
      </w:r>
      <w:r w:rsidRPr="00CC6BB5">
        <w:rPr>
          <w:b/>
          <w:i/>
        </w:rPr>
        <w:t>ати фонетичною транскрипцією.</w:t>
      </w:r>
    </w:p>
    <w:p w:rsidR="00283029" w:rsidRDefault="00283029" w:rsidP="00283029"/>
    <w:p w:rsidR="00283029" w:rsidRDefault="00283029" w:rsidP="00283029">
      <w:r>
        <w:t xml:space="preserve">Як </w:t>
      </w:r>
      <w:r>
        <w:rPr>
          <w:i/>
        </w:rPr>
        <w:t xml:space="preserve">дзвінок </w:t>
      </w:r>
      <w:r>
        <w:t>задзеленчить,</w:t>
      </w:r>
    </w:p>
    <w:p w:rsidR="00283029" w:rsidRDefault="00283029" w:rsidP="00283029">
      <w:r>
        <w:t xml:space="preserve">Дзвінко </w:t>
      </w:r>
      <w:r>
        <w:rPr>
          <w:i/>
        </w:rPr>
        <w:t>джмелик</w:t>
      </w:r>
      <w:r>
        <w:t xml:space="preserve"> задзижчить.</w:t>
      </w:r>
    </w:p>
    <w:p w:rsidR="00283029" w:rsidRDefault="00283029" w:rsidP="00283029">
      <w:r>
        <w:rPr>
          <w:i/>
        </w:rPr>
        <w:sym w:font="Times New Roman" w:char="0490"/>
      </w:r>
      <w:r>
        <w:rPr>
          <w:i/>
        </w:rPr>
        <w:t>едзь</w:t>
      </w:r>
      <w:r>
        <w:t xml:space="preserve"> із джмеликом летить,</w:t>
      </w:r>
    </w:p>
    <w:p w:rsidR="00283029" w:rsidRDefault="00283029" w:rsidP="00283029">
      <w:r>
        <w:t>Бджолам весело кричить:</w:t>
      </w:r>
    </w:p>
    <w:p w:rsidR="00283029" w:rsidRDefault="00283029" w:rsidP="00283029">
      <w:r>
        <w:t>«Бджоли, бджоли,</w:t>
      </w:r>
      <w:r>
        <w:rPr>
          <w:i/>
        </w:rPr>
        <w:t xml:space="preserve"> бджоленята,</w:t>
      </w:r>
    </w:p>
    <w:p w:rsidR="00283029" w:rsidRDefault="00283029" w:rsidP="00283029">
      <w:pPr>
        <w:pStyle w:val="1"/>
        <w:rPr>
          <w:b w:val="0"/>
        </w:rPr>
      </w:pPr>
      <w:r>
        <w:rPr>
          <w:b w:val="0"/>
        </w:rPr>
        <w:t>Вилітайте погуляти!»</w:t>
      </w:r>
    </w:p>
    <w:p w:rsidR="00283029" w:rsidRDefault="00283029" w:rsidP="00283029"/>
    <w:p w:rsidR="00283029" w:rsidRDefault="00283029" w:rsidP="00283029">
      <w:pPr>
        <w:jc w:val="both"/>
      </w:pPr>
      <w:r w:rsidRPr="00CC6BB5">
        <w:rPr>
          <w:b/>
          <w:i/>
        </w:rPr>
        <w:t>* Самостійна робота</w:t>
      </w:r>
      <w:r>
        <w:rPr>
          <w:i/>
        </w:rPr>
        <w:t xml:space="preserve">. </w:t>
      </w:r>
      <w:r>
        <w:t>Переписати, на місці крапок уставляючи пропущені літери. Виділені слова передати фонетичною транскрипцією.</w:t>
      </w:r>
    </w:p>
    <w:p w:rsidR="00283029" w:rsidRDefault="00283029" w:rsidP="00283029"/>
    <w:p w:rsidR="00283029" w:rsidRDefault="00283029" w:rsidP="00283029">
      <w:pPr>
        <w:ind w:firstLine="426"/>
        <w:jc w:val="both"/>
      </w:pPr>
      <w:r>
        <w:t>С..джу я біля підвіконня, коли д..влюся, а в са..ку  на груші яблука ч..рвоні в..сять на самому в..ршку. У сад вд..влявся я п..льніше, я довго голову ламав… І як же так, чому раніше цих яблук я не помічав? Та от підвівся кіт-</w:t>
      </w:r>
      <w:r>
        <w:rPr>
          <w:i/>
        </w:rPr>
        <w:t>гульвіса</w:t>
      </w:r>
      <w:r>
        <w:t xml:space="preserve">, на грушу глипнув, як сова. Ч..рвоні яблука знялися і пол..тіли. Ну й д..ва! Взяв </w:t>
      </w:r>
      <w:r>
        <w:rPr>
          <w:i/>
        </w:rPr>
        <w:t>олівець</w:t>
      </w:r>
      <w:r>
        <w:t xml:space="preserve"> я із п..нала і нап..сав  в кал..ндарі: </w:t>
      </w:r>
      <w:r>
        <w:rPr>
          <w:i/>
        </w:rPr>
        <w:t>«С..годні</w:t>
      </w:r>
      <w:r>
        <w:t xml:space="preserve"> вперше прилітали до нас у гості </w:t>
      </w:r>
      <w:r>
        <w:rPr>
          <w:i/>
        </w:rPr>
        <w:t>снігурі</w:t>
      </w:r>
      <w:r>
        <w:t>». (За А.Качаном.)</w:t>
      </w:r>
    </w:p>
    <w:p w:rsidR="00283029" w:rsidRDefault="00283029" w:rsidP="00283029">
      <w:pPr>
        <w:jc w:val="center"/>
      </w:pPr>
    </w:p>
    <w:p w:rsidR="00283029" w:rsidRPr="00CC6BB5" w:rsidRDefault="00283029" w:rsidP="00283029">
      <w:pPr>
        <w:pStyle w:val="a3"/>
        <w:jc w:val="both"/>
        <w:rPr>
          <w:b/>
          <w:i/>
        </w:rPr>
      </w:pPr>
      <w:r w:rsidRPr="00CC6BB5">
        <w:rPr>
          <w:b/>
          <w:i/>
        </w:rPr>
        <w:t>* До поданих  слів додати приголосний звук (на початку або в кінці). Чи змінилося значення слова? З-поміж доданих звуків назвати дзвінкі та глухі.</w:t>
      </w:r>
    </w:p>
    <w:p w:rsidR="00283029" w:rsidRPr="00CC6BB5" w:rsidRDefault="00283029" w:rsidP="00283029">
      <w:pPr>
        <w:tabs>
          <w:tab w:val="left" w:pos="7720"/>
        </w:tabs>
        <w:rPr>
          <w:b/>
          <w:i/>
        </w:rPr>
      </w:pPr>
      <w:r w:rsidRPr="00CC6BB5">
        <w:rPr>
          <w:b/>
          <w:i/>
        </w:rPr>
        <w:tab/>
      </w:r>
    </w:p>
    <w:p w:rsidR="00283029" w:rsidRDefault="00283029" w:rsidP="00283029">
      <w:r>
        <w:t>Лід, мак, рак, рай, голос, хід, опис, радник;</w:t>
      </w:r>
    </w:p>
    <w:p w:rsidR="00283029" w:rsidRDefault="00283029" w:rsidP="00283029">
      <w:r>
        <w:t>Доти, аптека, байка, башта, буква, буря, гра, дія, їжа, кварта, кома.</w:t>
      </w:r>
    </w:p>
    <w:p w:rsidR="00283029" w:rsidRDefault="00283029" w:rsidP="00283029"/>
    <w:p w:rsidR="00283029" w:rsidRPr="00CC6BB5" w:rsidRDefault="00283029" w:rsidP="00283029">
      <w:pPr>
        <w:pStyle w:val="a3"/>
        <w:jc w:val="both"/>
        <w:rPr>
          <w:b/>
          <w:i/>
        </w:rPr>
      </w:pPr>
      <w:r w:rsidRPr="00CC6BB5">
        <w:rPr>
          <w:b/>
          <w:i/>
        </w:rPr>
        <w:t>*Записати пари слів, що є відгадками шарад. Пояснити різницю між дзвінкими  та глухими приголосними.</w:t>
      </w:r>
    </w:p>
    <w:p w:rsidR="00283029" w:rsidRDefault="00283029" w:rsidP="00283029">
      <w:pPr>
        <w:jc w:val="both"/>
        <w:rPr>
          <w:lang w:val="ru-RU"/>
        </w:rPr>
      </w:pPr>
    </w:p>
    <w:p w:rsidR="00283029" w:rsidRDefault="00283029" w:rsidP="00283029">
      <w:r>
        <w:t>З дзвінким усе я заливаю, з глухим на дереві зростаю</w:t>
      </w:r>
    </w:p>
    <w:p w:rsidR="00283029" w:rsidRDefault="00283029" w:rsidP="00283029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(злива - слива)</w:t>
      </w:r>
    </w:p>
    <w:p w:rsidR="00283029" w:rsidRDefault="00283029" w:rsidP="00283029">
      <w:r>
        <w:t>З дзвінким листочки я скубу, з глухим же - зрізую траву</w:t>
      </w:r>
    </w:p>
    <w:p w:rsidR="00283029" w:rsidRDefault="00283029" w:rsidP="0028302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(коза - коса)</w:t>
      </w:r>
    </w:p>
    <w:p w:rsidR="00283029" w:rsidRPr="00CC6BB5" w:rsidRDefault="00283029" w:rsidP="00283029">
      <w:pPr>
        <w:rPr>
          <w:i/>
        </w:rPr>
      </w:pPr>
      <w:r w:rsidRPr="00CC6BB5">
        <w:rPr>
          <w:b/>
          <w:lang w:val="en-US"/>
        </w:rPr>
        <w:t>V</w:t>
      </w:r>
      <w:r>
        <w:rPr>
          <w:b/>
        </w:rPr>
        <w:t>. Підбитт</w:t>
      </w:r>
      <w:r w:rsidRPr="00CC6BB5">
        <w:rPr>
          <w:b/>
        </w:rPr>
        <w:t>я  підсумків  уроку</w:t>
      </w:r>
      <w:r>
        <w:rPr>
          <w:i/>
        </w:rPr>
        <w:t>.</w:t>
      </w:r>
    </w:p>
    <w:p w:rsidR="00283029" w:rsidRPr="00CC6BB5" w:rsidRDefault="00283029" w:rsidP="00283029">
      <w:pPr>
        <w:numPr>
          <w:ilvl w:val="12"/>
          <w:numId w:val="0"/>
        </w:numPr>
      </w:pPr>
    </w:p>
    <w:p w:rsidR="00283029" w:rsidRDefault="00283029" w:rsidP="00283029">
      <w:pPr>
        <w:numPr>
          <w:ilvl w:val="12"/>
          <w:numId w:val="0"/>
        </w:numPr>
        <w:jc w:val="both"/>
        <w:rPr>
          <w:i/>
        </w:rPr>
      </w:pPr>
      <w:r w:rsidRPr="00CC6BB5">
        <w:rPr>
          <w:b/>
          <w:i/>
        </w:rPr>
        <w:t>* Бесіда.</w:t>
      </w:r>
      <w:r>
        <w:rPr>
          <w:i/>
        </w:rPr>
        <w:t xml:space="preserve"> </w:t>
      </w:r>
    </w:p>
    <w:p w:rsidR="00283029" w:rsidRDefault="00283029" w:rsidP="00283029">
      <w:pPr>
        <w:numPr>
          <w:ilvl w:val="0"/>
          <w:numId w:val="2"/>
        </w:numPr>
        <w:jc w:val="both"/>
      </w:pPr>
      <w:r>
        <w:t xml:space="preserve">У чому полягає відмінність у творенні голосних і приголосних звуків мовлення? </w:t>
      </w:r>
    </w:p>
    <w:p w:rsidR="00283029" w:rsidRDefault="00283029" w:rsidP="00283029">
      <w:pPr>
        <w:numPr>
          <w:ilvl w:val="0"/>
          <w:numId w:val="2"/>
        </w:numPr>
        <w:jc w:val="both"/>
      </w:pPr>
      <w:r>
        <w:t xml:space="preserve">Яка роль у мові звуків голосних і яка – приголосних? </w:t>
      </w:r>
    </w:p>
    <w:p w:rsidR="00283029" w:rsidRDefault="00283029" w:rsidP="00283029">
      <w:pPr>
        <w:numPr>
          <w:ilvl w:val="0"/>
          <w:numId w:val="2"/>
        </w:numPr>
        <w:jc w:val="both"/>
      </w:pPr>
      <w:r>
        <w:t xml:space="preserve">Скільки звуків в українській мові? З них голосних? Приголосних? </w:t>
      </w:r>
    </w:p>
    <w:p w:rsidR="00283029" w:rsidRDefault="00283029" w:rsidP="00283029">
      <w:pPr>
        <w:numPr>
          <w:ilvl w:val="0"/>
          <w:numId w:val="2"/>
        </w:numPr>
        <w:jc w:val="both"/>
      </w:pPr>
      <w:r>
        <w:t>Скільки м</w:t>
      </w:r>
      <w:r>
        <w:rPr>
          <w:lang w:val="ru-RU"/>
        </w:rPr>
        <w:t>’</w:t>
      </w:r>
      <w:r>
        <w:t xml:space="preserve">яких приголосних в українській мові? </w:t>
      </w:r>
    </w:p>
    <w:p w:rsidR="00283029" w:rsidRDefault="00283029" w:rsidP="00283029">
      <w:pPr>
        <w:numPr>
          <w:ilvl w:val="0"/>
          <w:numId w:val="2"/>
        </w:numPr>
        <w:jc w:val="both"/>
        <w:rPr>
          <w:lang w:val="ru-RU"/>
        </w:rPr>
      </w:pPr>
      <w:r>
        <w:t>Які м</w:t>
      </w:r>
      <w:r>
        <w:rPr>
          <w:lang w:val="ru-RU"/>
        </w:rPr>
        <w:t>’</w:t>
      </w:r>
      <w:r>
        <w:t>які звуки не мають парних серед твердих, але можуть пом</w:t>
      </w:r>
      <w:r>
        <w:rPr>
          <w:lang w:val="ru-RU"/>
        </w:rPr>
        <w:t>’</w:t>
      </w:r>
      <w:r>
        <w:t xml:space="preserve">якшуватись перед </w:t>
      </w:r>
      <w:r>
        <w:rPr>
          <w:lang w:val="ru-RU"/>
        </w:rPr>
        <w:t>[</w:t>
      </w:r>
      <w:r>
        <w:t>і</w:t>
      </w:r>
      <w:r>
        <w:rPr>
          <w:lang w:val="ru-RU"/>
        </w:rPr>
        <w:t>]</w:t>
      </w:r>
      <w:r>
        <w:t xml:space="preserve"> ?</w:t>
      </w:r>
      <w:r>
        <w:rPr>
          <w:lang w:val="ru-RU"/>
        </w:rPr>
        <w:t xml:space="preserve"> </w:t>
      </w:r>
    </w:p>
    <w:p w:rsidR="00283029" w:rsidRDefault="00283029" w:rsidP="00283029">
      <w:pPr>
        <w:numPr>
          <w:ilvl w:val="0"/>
          <w:numId w:val="2"/>
        </w:numPr>
        <w:jc w:val="both"/>
      </w:pPr>
      <w:r>
        <w:t xml:space="preserve">На які групи поділяються приголосні за участю голосу й шуму? </w:t>
      </w:r>
    </w:p>
    <w:p w:rsidR="00283029" w:rsidRDefault="00283029" w:rsidP="00283029">
      <w:pPr>
        <w:numPr>
          <w:ilvl w:val="0"/>
          <w:numId w:val="2"/>
        </w:numPr>
        <w:jc w:val="both"/>
      </w:pPr>
      <w:r>
        <w:t>Навести приклади пар дзвінких та глухих приголосних.</w:t>
      </w:r>
    </w:p>
    <w:p w:rsidR="00283029" w:rsidRDefault="00283029" w:rsidP="00283029">
      <w:pPr>
        <w:numPr>
          <w:ilvl w:val="12"/>
          <w:numId w:val="0"/>
        </w:numPr>
        <w:rPr>
          <w:lang w:val="ru-RU"/>
        </w:rPr>
      </w:pPr>
    </w:p>
    <w:p w:rsidR="00283029" w:rsidRDefault="00283029" w:rsidP="00283029">
      <w:r w:rsidRPr="00CC6BB5">
        <w:rPr>
          <w:b/>
          <w:lang w:val="en-US"/>
        </w:rPr>
        <w:t>V</w:t>
      </w:r>
      <w:r>
        <w:rPr>
          <w:b/>
        </w:rPr>
        <w:t>І</w:t>
      </w:r>
      <w:r w:rsidRPr="00CC6BB5">
        <w:rPr>
          <w:b/>
        </w:rPr>
        <w:t>. Домашнє завдання</w:t>
      </w:r>
      <w:r>
        <w:rPr>
          <w:i/>
        </w:rPr>
        <w:t>.</w:t>
      </w:r>
      <w:r>
        <w:t xml:space="preserve"> П. 14,  вправа 292.</w:t>
      </w:r>
    </w:p>
    <w:p w:rsidR="00283029" w:rsidRDefault="00283029" w:rsidP="00283029">
      <w:pPr>
        <w:pStyle w:val="8"/>
        <w:numPr>
          <w:ilvl w:val="12"/>
          <w:numId w:val="0"/>
        </w:numPr>
        <w:jc w:val="right"/>
        <w:rPr>
          <w:b w:val="0"/>
        </w:rPr>
      </w:pPr>
      <w:r>
        <w:rPr>
          <w:b w:val="0"/>
        </w:rPr>
        <w:t>Дата:_______________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28302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283029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28302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283029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72C61"/>
    <w:multiLevelType w:val="hybridMultilevel"/>
    <w:tmpl w:val="7B1C3C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06237E"/>
    <w:multiLevelType w:val="hybridMultilevel"/>
    <w:tmpl w:val="C09234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29"/>
    <w:rsid w:val="0027545A"/>
    <w:rsid w:val="00283029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029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283029"/>
    <w:pPr>
      <w:keepNext/>
      <w:outlineLvl w:val="0"/>
    </w:pPr>
    <w:rPr>
      <w:b/>
      <w:szCs w:val="20"/>
      <w:lang w:val="ru-RU"/>
    </w:rPr>
  </w:style>
  <w:style w:type="paragraph" w:styleId="5">
    <w:name w:val="heading 5"/>
    <w:basedOn w:val="a"/>
    <w:next w:val="a"/>
    <w:link w:val="50"/>
    <w:qFormat/>
    <w:rsid w:val="00283029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283029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302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283029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28302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83029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83029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83029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83029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28302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8302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2830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83029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28302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029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283029"/>
    <w:pPr>
      <w:keepNext/>
      <w:outlineLvl w:val="0"/>
    </w:pPr>
    <w:rPr>
      <w:b/>
      <w:szCs w:val="20"/>
      <w:lang w:val="ru-RU"/>
    </w:rPr>
  </w:style>
  <w:style w:type="paragraph" w:styleId="5">
    <w:name w:val="heading 5"/>
    <w:basedOn w:val="a"/>
    <w:next w:val="a"/>
    <w:link w:val="50"/>
    <w:qFormat/>
    <w:rsid w:val="00283029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283029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302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283029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28302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83029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83029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83029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83029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28302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8302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2830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83029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283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5228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2014-04-04T13:11:00Z</dcterms:created>
  <dcterms:modified xsi:type="dcterms:W3CDTF">2014-04-04T13:11:00Z</dcterms:modified>
</cp:coreProperties>
</file>