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732" w:rsidRDefault="00BB5732" w:rsidP="00BB5732">
      <w:pPr>
        <w:pStyle w:val="4"/>
        <w:widowControl w:val="0"/>
        <w:jc w:val="center"/>
        <w:rPr>
          <w:b/>
          <w:lang w:val="uk-UA"/>
        </w:rPr>
      </w:pPr>
      <w:r>
        <w:rPr>
          <w:b/>
        </w:rPr>
        <w:t>Урок  56</w:t>
      </w:r>
    </w:p>
    <w:p w:rsidR="00BB5732" w:rsidRDefault="00BB5732" w:rsidP="00BB5732">
      <w:pPr>
        <w:jc w:val="center"/>
      </w:pPr>
      <w:r>
        <w:t>Зв</w:t>
      </w:r>
      <w:r>
        <w:rPr>
          <w:lang w:val="ru-RU"/>
        </w:rPr>
        <w:t>’</w:t>
      </w:r>
      <w:r>
        <w:t>язне мовлення</w:t>
      </w:r>
    </w:p>
    <w:p w:rsidR="00BB5732" w:rsidRDefault="00BB5732" w:rsidP="00BB5732">
      <w:pPr>
        <w:jc w:val="center"/>
        <w:rPr>
          <w:b/>
        </w:rPr>
      </w:pPr>
      <w:r w:rsidRPr="00F7029F">
        <w:rPr>
          <w:b/>
        </w:rPr>
        <w:t xml:space="preserve">Письмовий докладний  переказ тексту розповідного характеру, </w:t>
      </w:r>
    </w:p>
    <w:p w:rsidR="00BB5732" w:rsidRPr="00F7029F" w:rsidRDefault="00BB5732" w:rsidP="00BB5732">
      <w:pPr>
        <w:jc w:val="center"/>
        <w:rPr>
          <w:b/>
        </w:rPr>
      </w:pPr>
      <w:r w:rsidRPr="00F7029F">
        <w:rPr>
          <w:b/>
        </w:rPr>
        <w:t>що включає опис  предмета</w:t>
      </w:r>
    </w:p>
    <w:p w:rsidR="00BB5732" w:rsidRDefault="00BB5732" w:rsidP="00BB5732">
      <w:pPr>
        <w:pStyle w:val="a3"/>
        <w:jc w:val="both"/>
        <w:rPr>
          <w:sz w:val="32"/>
          <w:lang w:val="uk-UA"/>
        </w:rPr>
      </w:pPr>
      <w:r>
        <w:rPr>
          <w:b/>
          <w:lang w:val="uk-UA"/>
        </w:rPr>
        <w:t>Мета</w:t>
      </w:r>
      <w:r>
        <w:rPr>
          <w:lang w:val="uk-UA"/>
        </w:rPr>
        <w:t>: на основі здобутих текстологічних знань формувати в учнів такі текстотворчі уміння, як уміння визначати тему та головну думку тексту, колективно складати його плану, самостійно  добирати адекватні змісту виражальні засоби мови, реалізувати задум (відтворювати прослуханий текст) з урахуванням поєднання різних типів мовлення;</w:t>
      </w:r>
      <w:r>
        <w:rPr>
          <w:b/>
          <w:lang w:val="uk-UA"/>
        </w:rPr>
        <w:t xml:space="preserve"> </w:t>
      </w:r>
      <w:r>
        <w:rPr>
          <w:lang w:val="uk-UA"/>
        </w:rPr>
        <w:t xml:space="preserve">уточнювати й збагачувати словниковий запас учнів; розвивати логічне й образне мислення, пам’ять, відчуття </w:t>
      </w:r>
      <w:r>
        <w:t>c</w:t>
      </w:r>
      <w:r>
        <w:rPr>
          <w:lang w:val="uk-UA"/>
        </w:rPr>
        <w:t>лова.</w:t>
      </w:r>
    </w:p>
    <w:p w:rsidR="00BB5732" w:rsidRPr="00F7029F" w:rsidRDefault="00BB5732" w:rsidP="00BB5732">
      <w:pPr>
        <w:pStyle w:val="1"/>
        <w:rPr>
          <w:b w:val="0"/>
          <w:lang w:val="uk-UA"/>
        </w:rPr>
      </w:pPr>
      <w:r>
        <w:rPr>
          <w:lang w:val="uk-UA"/>
        </w:rPr>
        <w:t xml:space="preserve">Обладнання: </w:t>
      </w:r>
      <w:r>
        <w:rPr>
          <w:b w:val="0"/>
          <w:lang w:val="uk-UA"/>
        </w:rPr>
        <w:t>текст дял переказу.</w:t>
      </w:r>
    </w:p>
    <w:p w:rsidR="00BB5732" w:rsidRDefault="00BB5732" w:rsidP="00BB5732">
      <w:pPr>
        <w:pStyle w:val="3"/>
        <w:rPr>
          <w:lang w:val="uk-UA"/>
        </w:rPr>
      </w:pPr>
      <w:r>
        <w:rPr>
          <w:lang w:val="uk-UA"/>
        </w:rPr>
        <w:t>Хід уроку</w:t>
      </w:r>
    </w:p>
    <w:p w:rsidR="00BB5732" w:rsidRDefault="00BB5732" w:rsidP="00BB5732">
      <w:pPr>
        <w:jc w:val="center"/>
      </w:pPr>
    </w:p>
    <w:p w:rsidR="00BB5732" w:rsidRPr="00F7029F" w:rsidRDefault="00BB5732" w:rsidP="00BB5732">
      <w:pPr>
        <w:pStyle w:val="31"/>
        <w:jc w:val="left"/>
        <w:rPr>
          <w:b/>
        </w:rPr>
      </w:pPr>
      <w:r w:rsidRPr="00F7029F">
        <w:rPr>
          <w:b/>
        </w:rPr>
        <w:t>І. Повідомлення мети і завдань уроку.</w:t>
      </w:r>
    </w:p>
    <w:p w:rsidR="00BB5732" w:rsidRPr="00F7029F" w:rsidRDefault="00BB5732" w:rsidP="00BB5732">
      <w:pPr>
        <w:pStyle w:val="31"/>
        <w:jc w:val="left"/>
        <w:rPr>
          <w:b/>
        </w:rPr>
      </w:pPr>
    </w:p>
    <w:p w:rsidR="00BB5732" w:rsidRPr="00F7029F" w:rsidRDefault="00BB5732" w:rsidP="00BB5732">
      <w:pPr>
        <w:pStyle w:val="31"/>
        <w:jc w:val="left"/>
        <w:rPr>
          <w:b/>
        </w:rPr>
      </w:pPr>
      <w:r w:rsidRPr="00F7029F">
        <w:rPr>
          <w:b/>
        </w:rPr>
        <w:t>ІІ. Підготовка до роботи над переказом.</w:t>
      </w:r>
    </w:p>
    <w:p w:rsidR="00BB5732" w:rsidRDefault="00BB5732" w:rsidP="00BB5732">
      <w:pPr>
        <w:pStyle w:val="31"/>
        <w:jc w:val="left"/>
        <w:rPr>
          <w:i/>
        </w:rPr>
      </w:pPr>
    </w:p>
    <w:p w:rsidR="00BB5732" w:rsidRPr="00F7029F" w:rsidRDefault="00BB5732" w:rsidP="00BB5732">
      <w:pPr>
        <w:pStyle w:val="31"/>
        <w:jc w:val="left"/>
        <w:rPr>
          <w:b/>
          <w:i/>
        </w:rPr>
      </w:pPr>
      <w:r w:rsidRPr="00F7029F">
        <w:rPr>
          <w:b/>
          <w:i/>
        </w:rPr>
        <w:t>* Читання тексту вчителем.</w:t>
      </w:r>
    </w:p>
    <w:p w:rsidR="00BB5732" w:rsidRPr="00F7029F" w:rsidRDefault="00BB5732" w:rsidP="00BB5732">
      <w:pPr>
        <w:pStyle w:val="31"/>
        <w:rPr>
          <w:b/>
        </w:rPr>
      </w:pPr>
    </w:p>
    <w:p w:rsidR="00BB5732" w:rsidRPr="00F7029F" w:rsidRDefault="00BB5732" w:rsidP="00BB5732">
      <w:pPr>
        <w:pStyle w:val="31"/>
        <w:jc w:val="both"/>
        <w:rPr>
          <w:b/>
          <w:i/>
        </w:rPr>
      </w:pPr>
      <w:r w:rsidRPr="00F7029F">
        <w:rPr>
          <w:b/>
          <w:i/>
        </w:rPr>
        <w:t>*З’ясування зн</w:t>
      </w:r>
      <w:r>
        <w:rPr>
          <w:b/>
          <w:i/>
        </w:rPr>
        <w:t>ачення вжитих у тексті переказу</w:t>
      </w:r>
      <w:r w:rsidRPr="00F7029F">
        <w:rPr>
          <w:b/>
          <w:i/>
        </w:rPr>
        <w:t xml:space="preserve"> слів, які перебувають у пасивному словнику учнів.</w:t>
      </w:r>
    </w:p>
    <w:p w:rsidR="00BB5732" w:rsidRPr="00F7029F" w:rsidRDefault="00BB5732" w:rsidP="00BB5732">
      <w:pPr>
        <w:pStyle w:val="31"/>
        <w:rPr>
          <w:b/>
        </w:rPr>
      </w:pPr>
    </w:p>
    <w:p w:rsidR="00BB5732" w:rsidRPr="00F7029F" w:rsidRDefault="00BB5732" w:rsidP="00BB5732">
      <w:pPr>
        <w:pStyle w:val="31"/>
        <w:jc w:val="left"/>
        <w:rPr>
          <w:b/>
          <w:i/>
        </w:rPr>
      </w:pPr>
      <w:r w:rsidRPr="00F7029F">
        <w:rPr>
          <w:b/>
          <w:i/>
        </w:rPr>
        <w:t xml:space="preserve">*Визначення теми і  головної думки тексту. </w:t>
      </w:r>
    </w:p>
    <w:p w:rsidR="00BB5732" w:rsidRPr="00F7029F" w:rsidRDefault="00BB5732" w:rsidP="00BB5732">
      <w:pPr>
        <w:pStyle w:val="31"/>
        <w:rPr>
          <w:b/>
        </w:rPr>
      </w:pPr>
    </w:p>
    <w:p w:rsidR="00BB5732" w:rsidRPr="00F7029F" w:rsidRDefault="00BB5732" w:rsidP="00BB5732">
      <w:pPr>
        <w:pStyle w:val="31"/>
        <w:jc w:val="both"/>
        <w:rPr>
          <w:b/>
          <w:i/>
        </w:rPr>
      </w:pPr>
      <w:r w:rsidRPr="00F7029F">
        <w:rPr>
          <w:b/>
          <w:i/>
        </w:rPr>
        <w:t>*Визначення стилю тексту. З’ясування покладеног</w:t>
      </w:r>
      <w:r>
        <w:rPr>
          <w:b/>
          <w:i/>
        </w:rPr>
        <w:t>о в його основу типу мовлення (</w:t>
      </w:r>
      <w:r>
        <w:rPr>
          <w:b/>
          <w:i/>
          <w:lang w:val="uk-UA"/>
        </w:rPr>
        <w:t>у</w:t>
      </w:r>
      <w:r w:rsidRPr="00F7029F">
        <w:rPr>
          <w:b/>
          <w:i/>
        </w:rPr>
        <w:t xml:space="preserve"> даному разі це розповідь) та д</w:t>
      </w:r>
      <w:r>
        <w:rPr>
          <w:b/>
          <w:i/>
        </w:rPr>
        <w:t>опоміжного  типу мовлення (опис</w:t>
      </w:r>
      <w:r w:rsidRPr="00F7029F">
        <w:rPr>
          <w:b/>
          <w:i/>
        </w:rPr>
        <w:t>).</w:t>
      </w:r>
    </w:p>
    <w:p w:rsidR="00BB5732" w:rsidRPr="00F7029F" w:rsidRDefault="00BB5732" w:rsidP="00BB5732">
      <w:pPr>
        <w:pStyle w:val="31"/>
        <w:rPr>
          <w:b/>
        </w:rPr>
      </w:pPr>
    </w:p>
    <w:p w:rsidR="00BB5732" w:rsidRPr="00F7029F" w:rsidRDefault="00BB5732" w:rsidP="00BB5732">
      <w:pPr>
        <w:pStyle w:val="31"/>
        <w:jc w:val="left"/>
        <w:rPr>
          <w:b/>
          <w:i/>
        </w:rPr>
      </w:pPr>
      <w:r w:rsidRPr="00F7029F">
        <w:rPr>
          <w:b/>
          <w:i/>
        </w:rPr>
        <w:t>*Колективне складання плану тексту.</w:t>
      </w:r>
    </w:p>
    <w:p w:rsidR="00BB5732" w:rsidRPr="00F7029F" w:rsidRDefault="00BB5732" w:rsidP="00BB5732">
      <w:pPr>
        <w:pStyle w:val="31"/>
        <w:jc w:val="left"/>
        <w:rPr>
          <w:b/>
          <w:i/>
        </w:rPr>
      </w:pPr>
    </w:p>
    <w:p w:rsidR="00BB5732" w:rsidRPr="00F7029F" w:rsidRDefault="00BB5732" w:rsidP="00BB5732">
      <w:pPr>
        <w:pStyle w:val="31"/>
        <w:jc w:val="left"/>
        <w:rPr>
          <w:b/>
          <w:i/>
        </w:rPr>
      </w:pPr>
      <w:r w:rsidRPr="00F7029F">
        <w:rPr>
          <w:b/>
          <w:i/>
        </w:rPr>
        <w:t>*Повтор</w:t>
      </w:r>
      <w:r>
        <w:rPr>
          <w:b/>
          <w:i/>
        </w:rPr>
        <w:t xml:space="preserve">не читання вчителем </w:t>
      </w:r>
      <w:r w:rsidRPr="00F7029F">
        <w:rPr>
          <w:b/>
          <w:i/>
        </w:rPr>
        <w:t xml:space="preserve"> тексту.</w:t>
      </w:r>
    </w:p>
    <w:p w:rsidR="00BB5732" w:rsidRPr="00F7029F" w:rsidRDefault="00BB5732" w:rsidP="00BB5732">
      <w:pPr>
        <w:pStyle w:val="31"/>
        <w:rPr>
          <w:b/>
        </w:rPr>
      </w:pPr>
    </w:p>
    <w:p w:rsidR="00BB5732" w:rsidRPr="00F7029F" w:rsidRDefault="00BB5732" w:rsidP="00BB5732">
      <w:pPr>
        <w:pStyle w:val="31"/>
        <w:jc w:val="both"/>
        <w:rPr>
          <w:b/>
        </w:rPr>
      </w:pPr>
      <w:r w:rsidRPr="00F7029F">
        <w:rPr>
          <w:b/>
        </w:rPr>
        <w:t>І</w:t>
      </w:r>
      <w:r>
        <w:rPr>
          <w:b/>
          <w:lang w:val="uk-UA"/>
        </w:rPr>
        <w:t>ІІ</w:t>
      </w:r>
      <w:r w:rsidRPr="00F7029F">
        <w:rPr>
          <w:b/>
        </w:rPr>
        <w:t>. Робота учнів над переказом на чернетках.</w:t>
      </w:r>
    </w:p>
    <w:p w:rsidR="00BB5732" w:rsidRPr="00F7029F" w:rsidRDefault="00BB5732" w:rsidP="00BB5732">
      <w:pPr>
        <w:pStyle w:val="31"/>
        <w:rPr>
          <w:b/>
        </w:rPr>
      </w:pPr>
    </w:p>
    <w:p w:rsidR="00BB5732" w:rsidRPr="00F7029F" w:rsidRDefault="00BB5732" w:rsidP="00BB5732">
      <w:pPr>
        <w:pStyle w:val="31"/>
        <w:jc w:val="left"/>
        <w:rPr>
          <w:b/>
        </w:rPr>
      </w:pPr>
      <w:r>
        <w:rPr>
          <w:b/>
          <w:lang w:val="uk-UA"/>
        </w:rPr>
        <w:t>І</w:t>
      </w:r>
      <w:r w:rsidRPr="00F7029F">
        <w:rPr>
          <w:b/>
          <w:lang w:val="en-US"/>
        </w:rPr>
        <w:t>V</w:t>
      </w:r>
      <w:r>
        <w:rPr>
          <w:b/>
        </w:rPr>
        <w:t>. Під</w:t>
      </w:r>
      <w:r>
        <w:rPr>
          <w:b/>
          <w:lang w:val="uk-UA"/>
        </w:rPr>
        <w:t>битт</w:t>
      </w:r>
      <w:r w:rsidRPr="00F7029F">
        <w:rPr>
          <w:b/>
        </w:rPr>
        <w:t>я підсумків уроку.</w:t>
      </w:r>
    </w:p>
    <w:p w:rsidR="00BB5732" w:rsidRPr="00F7029F" w:rsidRDefault="00BB5732" w:rsidP="00BB5732">
      <w:pPr>
        <w:pStyle w:val="31"/>
        <w:rPr>
          <w:b/>
        </w:rPr>
      </w:pPr>
    </w:p>
    <w:p w:rsidR="00BB5732" w:rsidRDefault="00BB5732" w:rsidP="00BB5732">
      <w:pPr>
        <w:pStyle w:val="31"/>
        <w:jc w:val="both"/>
      </w:pPr>
      <w:r w:rsidRPr="00F7029F">
        <w:rPr>
          <w:b/>
          <w:lang w:val="en-US"/>
        </w:rPr>
        <w:t>V</w:t>
      </w:r>
      <w:r w:rsidRPr="00F7029F">
        <w:rPr>
          <w:b/>
        </w:rPr>
        <w:t>. Домашнє завдання.</w:t>
      </w:r>
      <w:r>
        <w:t xml:space="preserve"> Відредагувати й перевірити чорновий варіант переказу, удосконалений  текст </w:t>
      </w:r>
      <w:r>
        <w:rPr>
          <w:lang w:val="uk-UA"/>
        </w:rPr>
        <w:t xml:space="preserve"> </w:t>
      </w:r>
      <w:r>
        <w:t>переписати до зошитів.</w:t>
      </w:r>
    </w:p>
    <w:p w:rsidR="00BB5732" w:rsidRDefault="00BB5732" w:rsidP="00BB5732">
      <w:pPr>
        <w:jc w:val="center"/>
        <w:rPr>
          <w:lang w:val="ru-RU"/>
        </w:rPr>
      </w:pPr>
    </w:p>
    <w:p w:rsidR="00BB5732" w:rsidRDefault="00BB5732" w:rsidP="00BB5732">
      <w:pPr>
        <w:pStyle w:val="3"/>
        <w:rPr>
          <w:b/>
          <w:lang w:val="uk-UA"/>
        </w:rPr>
      </w:pPr>
      <w:r>
        <w:rPr>
          <w:b/>
          <w:lang w:val="uk-UA"/>
        </w:rPr>
        <w:t>Тексти для переказу</w:t>
      </w:r>
    </w:p>
    <w:p w:rsidR="00BB5732" w:rsidRDefault="00BB5732" w:rsidP="00BB5732">
      <w:pPr>
        <w:pStyle w:val="8"/>
        <w:rPr>
          <w:lang w:val="ru-RU"/>
        </w:rPr>
      </w:pPr>
    </w:p>
    <w:p w:rsidR="00BB5732" w:rsidRDefault="00BB5732" w:rsidP="00BB5732">
      <w:pPr>
        <w:pStyle w:val="4"/>
        <w:widowControl w:val="0"/>
        <w:jc w:val="center"/>
        <w:rPr>
          <w:b/>
          <w:lang w:val="uk-UA"/>
        </w:rPr>
      </w:pPr>
      <w:r>
        <w:rPr>
          <w:b/>
          <w:lang w:val="uk-UA"/>
        </w:rPr>
        <w:t>1.Горщик</w:t>
      </w:r>
    </w:p>
    <w:p w:rsidR="00BB5732" w:rsidRDefault="00BB5732" w:rsidP="00BB5732">
      <w:pPr>
        <w:jc w:val="center"/>
      </w:pPr>
    </w:p>
    <w:p w:rsidR="00BB5732" w:rsidRDefault="00BB5732" w:rsidP="00BB5732">
      <w:pPr>
        <w:pStyle w:val="2"/>
        <w:ind w:firstLine="426"/>
        <w:jc w:val="both"/>
      </w:pPr>
      <w:r>
        <w:lastRenderedPageBreak/>
        <w:t>Горщик поширений у більшості народів світу. Колись давно це був основний вид посуду. Назва “горщик” походить від слова “горнець”, тобто “виготовлений у горні”.</w:t>
      </w:r>
    </w:p>
    <w:p w:rsidR="00BB5732" w:rsidRDefault="00BB5732" w:rsidP="00BB5732">
      <w:pPr>
        <w:pStyle w:val="2"/>
        <w:tabs>
          <w:tab w:val="left" w:pos="0"/>
        </w:tabs>
        <w:ind w:firstLine="426"/>
        <w:jc w:val="both"/>
      </w:pPr>
      <w:r>
        <w:t>Форма горщика  вивірена багатьма поколіннями гончарів. Вона ідеально відповідає практичним вимогам. Висота посудини дорівнює його ширині в найширшому місці. Обтічна форма горщика сприяє  максимальному прогріванню посудини на вогні. Нижню частину горщика звужено. За цю звужену частину посудину беруть рогачем, щоб поставити в піч.</w:t>
      </w:r>
    </w:p>
    <w:p w:rsidR="00BB5732" w:rsidRDefault="00BB5732" w:rsidP="00BB5732">
      <w:pPr>
        <w:pStyle w:val="2"/>
        <w:tabs>
          <w:tab w:val="left" w:pos="0"/>
        </w:tabs>
        <w:ind w:firstLine="426"/>
        <w:jc w:val="both"/>
      </w:pPr>
      <w:r>
        <w:t>Учені вважають, що горщик зіграв певну роль у розвитку обчислювальної техніки. Давній вислів “від горшка два вершка”  наштовхнув математиків на думку, що йдеться про давню одиницю довжини. Вершок – це давня міра довжини, яка дорівнювала  довжині вказівного пальця, а пізніше – 4,45 см. Оскільки висота гощика була традиційною, неважко обрахувати, яка довжина названа у давньому  прислів</w:t>
      </w:r>
      <w:r>
        <w:rPr>
          <w:lang w:val="ru-RU"/>
        </w:rPr>
        <w:t>’</w:t>
      </w:r>
      <w:r>
        <w:t>ї. (За  Н.Крутенко; 122 сл.)</w:t>
      </w:r>
    </w:p>
    <w:p w:rsidR="00BB5732" w:rsidRDefault="00BB5732" w:rsidP="00BB5732">
      <w:pPr>
        <w:pStyle w:val="2"/>
        <w:tabs>
          <w:tab w:val="left" w:pos="-142"/>
        </w:tabs>
        <w:ind w:firstLine="0"/>
        <w:jc w:val="left"/>
      </w:pPr>
    </w:p>
    <w:p w:rsidR="00BB5732" w:rsidRDefault="00BB5732" w:rsidP="00BB5732">
      <w:pPr>
        <w:pStyle w:val="2"/>
        <w:numPr>
          <w:ilvl w:val="0"/>
          <w:numId w:val="1"/>
        </w:numPr>
        <w:tabs>
          <w:tab w:val="left" w:pos="-142"/>
        </w:tabs>
        <w:jc w:val="both"/>
      </w:pPr>
      <w:r>
        <w:t xml:space="preserve">Пояснити значення слів: </w:t>
      </w:r>
      <w:r>
        <w:rPr>
          <w:i/>
        </w:rPr>
        <w:t>горно</w:t>
      </w:r>
      <w:r>
        <w:rPr>
          <w:i/>
          <w:lang w:val="ru-RU"/>
        </w:rPr>
        <w:t xml:space="preserve"> (</w:t>
      </w:r>
      <w:r>
        <w:t>споруда для обпалювання глиняних виробів з метою їх зміцнення)</w:t>
      </w:r>
      <w:r>
        <w:rPr>
          <w:i/>
        </w:rPr>
        <w:t>, обтічний, максимальний.</w:t>
      </w:r>
    </w:p>
    <w:p w:rsidR="00BB5732" w:rsidRDefault="00BB5732" w:rsidP="00BB5732">
      <w:pPr>
        <w:pStyle w:val="2"/>
        <w:numPr>
          <w:ilvl w:val="0"/>
          <w:numId w:val="1"/>
        </w:numPr>
        <w:tabs>
          <w:tab w:val="left" w:pos="1843"/>
        </w:tabs>
        <w:jc w:val="both"/>
        <w:rPr>
          <w:i/>
        </w:rPr>
      </w:pPr>
      <w:r>
        <w:t xml:space="preserve">Дібрати синоніми до слів </w:t>
      </w:r>
      <w:r>
        <w:rPr>
          <w:i/>
        </w:rPr>
        <w:t>традиційний, поширений, сприяти.</w:t>
      </w:r>
    </w:p>
    <w:p w:rsidR="00BB5732" w:rsidRDefault="00BB5732" w:rsidP="00BB5732">
      <w:pPr>
        <w:pStyle w:val="2"/>
        <w:numPr>
          <w:ilvl w:val="0"/>
          <w:numId w:val="1"/>
        </w:numPr>
        <w:tabs>
          <w:tab w:val="left" w:pos="1843"/>
        </w:tabs>
        <w:jc w:val="both"/>
      </w:pPr>
      <w:r>
        <w:t>Скласти план (орієнтовний:  1. Горщик – основний вид посуду. 2. Форма горщика вивірена часом. 3. Висота й ширина посудини. 4. Обтічна форма горщика. 5. Чому звужено нижню частину. 6. Горщик і обчислювальна техніка).</w:t>
      </w:r>
    </w:p>
    <w:p w:rsidR="00BB5732" w:rsidRDefault="00BB5732" w:rsidP="00BB5732">
      <w:pPr>
        <w:pStyle w:val="2"/>
        <w:numPr>
          <w:ilvl w:val="0"/>
          <w:numId w:val="1"/>
        </w:numPr>
        <w:tabs>
          <w:tab w:val="left" w:pos="1843"/>
        </w:tabs>
        <w:jc w:val="both"/>
      </w:pPr>
      <w:r>
        <w:t>Написати детальний переказ за планом.</w:t>
      </w:r>
    </w:p>
    <w:p w:rsidR="00BB5732" w:rsidRDefault="00BB5732" w:rsidP="00BB5732">
      <w:pPr>
        <w:pStyle w:val="4"/>
        <w:widowControl w:val="0"/>
        <w:rPr>
          <w:lang w:val="uk-UA"/>
        </w:rPr>
      </w:pPr>
    </w:p>
    <w:p w:rsidR="00BB5732" w:rsidRDefault="00BB5732" w:rsidP="00BB5732">
      <w:pPr>
        <w:pStyle w:val="4"/>
        <w:widowControl w:val="0"/>
        <w:jc w:val="center"/>
        <w:rPr>
          <w:b/>
          <w:lang w:val="uk-UA"/>
        </w:rPr>
      </w:pPr>
      <w:r>
        <w:rPr>
          <w:b/>
          <w:lang w:val="uk-UA"/>
        </w:rPr>
        <w:t>2.Пташиний будинок</w:t>
      </w:r>
    </w:p>
    <w:p w:rsidR="00BB5732" w:rsidRDefault="00BB5732" w:rsidP="00BB5732">
      <w:pPr>
        <w:ind w:firstLine="426"/>
        <w:jc w:val="both"/>
      </w:pPr>
    </w:p>
    <w:p w:rsidR="00BB5732" w:rsidRDefault="00BB5732" w:rsidP="00BB5732">
      <w:pPr>
        <w:ind w:firstLine="426"/>
        <w:jc w:val="both"/>
      </w:pPr>
      <w:r>
        <w:t xml:space="preserve">Люба підійшла до лісового озеречка. Кущі верболозу вже сяяли крихітними свічами цвіту. Дівчина задумано погладила пухнасті котики. </w:t>
      </w:r>
    </w:p>
    <w:p w:rsidR="00BB5732" w:rsidRDefault="00BB5732" w:rsidP="00BB5732">
      <w:pPr>
        <w:ind w:firstLine="426"/>
        <w:jc w:val="both"/>
      </w:pPr>
      <w:r>
        <w:t>Щось забіліло внизу на лозині. Люба пригнулась і відірвала від прутика пругке гніздо ремеза. Увесь пташиний будинок вмістився на маленькій дівочій долоні. Він був майстерно збитий з вербового пуху.</w:t>
      </w:r>
    </w:p>
    <w:p w:rsidR="00BB5732" w:rsidRDefault="00BB5732" w:rsidP="00BB5732">
      <w:pPr>
        <w:ind w:firstLine="426"/>
        <w:jc w:val="both"/>
      </w:pPr>
      <w:r>
        <w:t xml:space="preserve"> Люба почала розплітати тканину житла і незабаром витягнула продовгувате матове яєчко. Очевидно, пташина знесла його в недобудоване гніздо і не помітила, як замурувала його м’яким білим пухом. </w:t>
      </w:r>
    </w:p>
    <w:p w:rsidR="00BB5732" w:rsidRDefault="00BB5732" w:rsidP="00BB5732">
      <w:pPr>
        <w:ind w:firstLine="426"/>
        <w:jc w:val="both"/>
      </w:pPr>
      <w:r>
        <w:t xml:space="preserve">У пташиному житлі народилися діти, під осінь поодягали чорні шапочки  і полетіли ближче до сонця. А у гнізді лишилось самотнє, легке, мов пір’їна, яєчко. </w:t>
      </w:r>
    </w:p>
    <w:p w:rsidR="00BB5732" w:rsidRDefault="00BB5732" w:rsidP="00BB5732">
      <w:pPr>
        <w:ind w:firstLine="426"/>
        <w:jc w:val="both"/>
      </w:pPr>
      <w:r>
        <w:t>Чогось дівчині стало холодно. Чогось так защеміло її серце. Уже пора б привчитись, призвичаїтись до всього, а воно й досі мов струна. То болить серце, то сміється… (За М.Стельмахом;  125 сл.)</w:t>
      </w:r>
    </w:p>
    <w:p w:rsidR="00BB5732" w:rsidRDefault="00BB5732" w:rsidP="00BB5732">
      <w:pPr>
        <w:jc w:val="both"/>
      </w:pPr>
    </w:p>
    <w:p w:rsidR="00BB5732" w:rsidRDefault="00BB5732" w:rsidP="00BB5732">
      <w:pPr>
        <w:numPr>
          <w:ilvl w:val="0"/>
          <w:numId w:val="2"/>
        </w:numPr>
        <w:jc w:val="both"/>
        <w:rPr>
          <w:i/>
        </w:rPr>
      </w:pPr>
      <w:r>
        <w:t xml:space="preserve">Пояснити значення слів </w:t>
      </w:r>
      <w:r>
        <w:rPr>
          <w:i/>
        </w:rPr>
        <w:t xml:space="preserve">ремез </w:t>
      </w:r>
      <w:r>
        <w:rPr>
          <w:iCs/>
        </w:rPr>
        <w:t>(маленька пташка ряду горобцеподібних)</w:t>
      </w:r>
      <w:r>
        <w:rPr>
          <w:i/>
        </w:rPr>
        <w:t>, верболіз.</w:t>
      </w:r>
    </w:p>
    <w:p w:rsidR="00BB5732" w:rsidRDefault="00BB5732" w:rsidP="00BB5732">
      <w:pPr>
        <w:pStyle w:val="a3"/>
        <w:numPr>
          <w:ilvl w:val="0"/>
          <w:numId w:val="2"/>
        </w:numPr>
        <w:jc w:val="both"/>
      </w:pPr>
      <w:r>
        <w:t>Скласти план (орієнтовний: 1. Кущі верболозу біля озеречка. 2. Гніздо ремеза. 3. Продовгувате яєчко. 4. Пташина замурувала яєчко пухом. 5. Пташенята відлетіли, яєчко залишилось. 6. Чогось защеміло серце.)</w:t>
      </w:r>
    </w:p>
    <w:p w:rsidR="00BB5732" w:rsidRDefault="00BB5732" w:rsidP="00BB5732">
      <w:pPr>
        <w:pStyle w:val="21"/>
        <w:numPr>
          <w:ilvl w:val="0"/>
          <w:numId w:val="2"/>
        </w:numPr>
      </w:pPr>
      <w:r>
        <w:t>Написати докладний переказ тексту.</w:t>
      </w:r>
    </w:p>
    <w:p w:rsidR="00BB5732" w:rsidRDefault="00BB5732" w:rsidP="00BB5732">
      <w:pPr>
        <w:pStyle w:val="4"/>
        <w:jc w:val="left"/>
        <w:rPr>
          <w:b/>
          <w:lang w:val="uk-UA"/>
        </w:rPr>
      </w:pPr>
    </w:p>
    <w:p w:rsidR="00BB5732" w:rsidRDefault="00BB5732" w:rsidP="00BB5732">
      <w:pPr>
        <w:pStyle w:val="8"/>
        <w:jc w:val="right"/>
        <w:rPr>
          <w:b w:val="0"/>
        </w:rPr>
      </w:pPr>
      <w:r>
        <w:rPr>
          <w:b w:val="0"/>
        </w:rPr>
        <w:t>Дата:______________</w:t>
      </w:r>
    </w:p>
    <w:p w:rsidR="0027545A" w:rsidRDefault="0027545A">
      <w:bookmarkStart w:id="0" w:name="_GoBack"/>
      <w:bookmarkEnd w:id="0"/>
    </w:p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BB573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29E8" w:rsidRDefault="00BB5732">
    <w:pPr>
      <w:pStyle w:val="a5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BB573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6F29E8" w:rsidRDefault="00BB5732">
    <w:pPr>
      <w:pStyle w:val="a5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D40276"/>
    <w:multiLevelType w:val="hybridMultilevel"/>
    <w:tmpl w:val="9C529B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BB546ED"/>
    <w:multiLevelType w:val="hybridMultilevel"/>
    <w:tmpl w:val="47D642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732"/>
    <w:rsid w:val="0027545A"/>
    <w:rsid w:val="00666A85"/>
    <w:rsid w:val="00BB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732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BB5732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BB5732"/>
    <w:pPr>
      <w:keepNext/>
      <w:jc w:val="center"/>
      <w:outlineLvl w:val="2"/>
    </w:pPr>
    <w:rPr>
      <w:szCs w:val="20"/>
      <w:lang w:val="ru-RU"/>
    </w:rPr>
  </w:style>
  <w:style w:type="paragraph" w:styleId="4">
    <w:name w:val="heading 4"/>
    <w:basedOn w:val="a"/>
    <w:next w:val="a"/>
    <w:link w:val="40"/>
    <w:qFormat/>
    <w:rsid w:val="00BB5732"/>
    <w:pPr>
      <w:keepNext/>
      <w:jc w:val="both"/>
      <w:outlineLvl w:val="3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BB5732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57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BB5732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BB5732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BB5732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BB5732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BB5732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"/>
    <w:link w:val="32"/>
    <w:rsid w:val="00BB5732"/>
    <w:pPr>
      <w:jc w:val="right"/>
    </w:pPr>
    <w:rPr>
      <w:szCs w:val="20"/>
      <w:lang w:val="ru-RU"/>
    </w:rPr>
  </w:style>
  <w:style w:type="character" w:customStyle="1" w:styleId="32">
    <w:name w:val="Основной текст 3 Знак"/>
    <w:basedOn w:val="a0"/>
    <w:link w:val="31"/>
    <w:rsid w:val="00BB5732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rsid w:val="00BB5732"/>
    <w:pPr>
      <w:ind w:firstLine="567"/>
      <w:jc w:val="right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BB5732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1">
    <w:name w:val="Body Text 2"/>
    <w:basedOn w:val="a"/>
    <w:link w:val="22"/>
    <w:rsid w:val="00BB5732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BB5732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BB57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B5732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BB573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732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BB5732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BB5732"/>
    <w:pPr>
      <w:keepNext/>
      <w:jc w:val="center"/>
      <w:outlineLvl w:val="2"/>
    </w:pPr>
    <w:rPr>
      <w:szCs w:val="20"/>
      <w:lang w:val="ru-RU"/>
    </w:rPr>
  </w:style>
  <w:style w:type="paragraph" w:styleId="4">
    <w:name w:val="heading 4"/>
    <w:basedOn w:val="a"/>
    <w:next w:val="a"/>
    <w:link w:val="40"/>
    <w:qFormat/>
    <w:rsid w:val="00BB5732"/>
    <w:pPr>
      <w:keepNext/>
      <w:jc w:val="both"/>
      <w:outlineLvl w:val="3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BB5732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57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BB5732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BB5732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BB5732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BB5732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BB5732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"/>
    <w:link w:val="32"/>
    <w:rsid w:val="00BB5732"/>
    <w:pPr>
      <w:jc w:val="right"/>
    </w:pPr>
    <w:rPr>
      <w:szCs w:val="20"/>
      <w:lang w:val="ru-RU"/>
    </w:rPr>
  </w:style>
  <w:style w:type="character" w:customStyle="1" w:styleId="32">
    <w:name w:val="Основной текст 3 Знак"/>
    <w:basedOn w:val="a0"/>
    <w:link w:val="31"/>
    <w:rsid w:val="00BB5732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rsid w:val="00BB5732"/>
    <w:pPr>
      <w:ind w:firstLine="567"/>
      <w:jc w:val="right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BB5732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1">
    <w:name w:val="Body Text 2"/>
    <w:basedOn w:val="a"/>
    <w:link w:val="22"/>
    <w:rsid w:val="00BB5732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BB5732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BB57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B5732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BB57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578</Words>
  <Characters>3295</Characters>
  <Application>Microsoft Macintosh Word</Application>
  <DocSecurity>0</DocSecurity>
  <Lines>27</Lines>
  <Paragraphs>7</Paragraphs>
  <ScaleCrop>false</ScaleCrop>
  <Company>CRVGP-F9DFF-YCR4X-D9GMM-9GQYB</Company>
  <LinksUpToDate>false</LinksUpToDate>
  <CharactersWithSpaces>3866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2014-04-04T13:09:00Z</dcterms:created>
  <dcterms:modified xsi:type="dcterms:W3CDTF">2014-04-04T13:09:00Z</dcterms:modified>
</cp:coreProperties>
</file>