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36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Практична робота № 2 «Розв’язання експериментальних задач»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перевірити знання правил техніки безпеки, навички роботи з лабораторним устаткуванням, хімічними реактивами, навички проведення хімічного експерименту; перевірити навички практичного використання знань про фізичні й хімічні властивості речовин різних класів неорганічних сполук.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використання знань, умінь і навичок.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практична робота.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реактиви й устаткування за інструкцією до практичної роботи № 2.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Повторення правил техніки безпеки в кабінеті хімії, під час проведення хімічного експерименту, інструктування перед початком практичної роботи.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III. Виконання практичної роботи за інструкцією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Оформлення звіту про виконану роботу в зошитах, формулювання висновків щодо роботи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B6ADF" w:rsidRDefault="003B6ADF" w:rsidP="003B6A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фізичні й хімічні властивості класів неорганічних сполук, способи їх одержання.</w:t>
      </w:r>
    </w:p>
    <w:p w:rsidR="003A611C" w:rsidRDefault="003B6ADF" w:rsidP="003B6AD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DF"/>
    <w:rsid w:val="003A611C"/>
    <w:rsid w:val="003B6AD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958</Characters>
  <Application>Microsoft Macintosh Word</Application>
  <DocSecurity>0</DocSecurity>
  <Lines>7</Lines>
  <Paragraphs>2</Paragraphs>
  <ScaleCrop>false</ScaleCrop>
  <Company>CRVGP-F9DFF-YCR4X-D9GMM-9GQYB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2014-09-12T18:05:00Z</dcterms:created>
  <dcterms:modified xsi:type="dcterms:W3CDTF">2014-09-12T18:05:00Z</dcterms:modified>
</cp:coreProperties>
</file>