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37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Розрахунки за хімічними рівняннями маси, об’єму, кількості речовини реагентів і продуктів реакції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вміння й навички розрахунків за хімічними рівняннями маси, об’єму, кількості речовини реагентів і продуктів реакції; повторити хімічні властивості класів неорганічних сполук, генетичний зв’язок між ними; підготувати учнів до тематичного оцінювання.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знань, умінь і навичок.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вправ, самостійна робота.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картки - завдання.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за варіантами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Заповніть пропуски в таблиці в рядку свого варіанта.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319"/>
        <w:gridCol w:w="2112"/>
        <w:gridCol w:w="2295"/>
        <w:gridCol w:w="1950"/>
        <w:gridCol w:w="1"/>
        <w:gridCol w:w="1"/>
        <w:gridCol w:w="1"/>
        <w:gridCol w:w="444"/>
        <w:gridCol w:w="1117"/>
        <w:gridCol w:w="447"/>
        <w:gridCol w:w="1747"/>
        <w:gridCol w:w="1"/>
        <w:gridCol w:w="1"/>
        <w:gridCol w:w="1"/>
        <w:gridCol w:w="444"/>
        <w:gridCol w:w="955"/>
        <w:gridCol w:w="1137"/>
        <w:gridCol w:w="1767"/>
      </w:tblGrid>
      <w:tr w:rsidR="00CB2DF5">
        <w:tblPrEx>
          <w:tblCellMar>
            <w:top w:w="0" w:type="dxa"/>
            <w:bottom w:w="0" w:type="dxa"/>
          </w:tblCellMar>
        </w:tblPrEx>
        <w:tc>
          <w:tcPr>
            <w:tcW w:w="13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20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Вихідна речовина</w:t>
            </w:r>
          </w:p>
        </w:tc>
        <w:tc>
          <w:tcPr>
            <w:tcW w:w="22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Продукт реакції</w:t>
            </w:r>
          </w:p>
        </w:tc>
        <w:tc>
          <w:tcPr>
            <w:tcW w:w="19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37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Вихідна речовина</w:t>
            </w:r>
          </w:p>
        </w:tc>
        <w:tc>
          <w:tcPr>
            <w:tcW w:w="3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0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2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Продукт реакції</w:t>
            </w:r>
          </w:p>
        </w:tc>
        <w:tc>
          <w:tcPr>
            <w:tcW w:w="42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2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24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2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9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Са(ОН)2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0,5 моль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 л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Na2CO3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10,6 г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 моль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AlCl3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7,8 г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MgO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MgCO3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 г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Fe(OH)3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Fe2O3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0,4 моль</w:t>
            </w:r>
          </w:p>
        </w:tc>
      </w:tr>
      <w:tr w:rsidR="00CB2D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SO2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 л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B2DF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2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CaCO3</w:t>
            </w:r>
          </w:p>
        </w:tc>
        <w:tc>
          <w:tcPr>
            <w:tcW w:w="19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л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B2DF5" w:rsidRDefault="00CB2D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нових умінь і навичок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Практика на прикладах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кількість речовини води, що виділиться внаслідок термічного розкладання купрум(ІІ) гідроксиду масою 9,8 г.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52545" cy="137668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4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 рівнянням реакції обчислимо кількість речовини води: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(H2O) = 0,1 моль.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0,1 моль води.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керівництвом учителя учні розв'язують задачі біля дошки.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 маси вихідних речовин, необхідних для одержання 98 кг сульфатної кислоти.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93820" cy="14592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 рівнянням реакції обчислимо кількість речовини SO3 й Н2O: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(SO3) = 1000 моль;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(H2O) = 1000 моль.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Обчислимо маси вихідних речовин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m/M: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m(SO3) = 80 г/моль · 1000 моль = 80 000 г = 80 кг;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m(Н2O) = 18 г/моль · 1000 моль = 18 000 г = 18 кг.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18 кг Н2O, 80 кг SO3.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У результаті взаємодії деякого двовалентного металу масою 11,2 г з розчином хлоридної кислоти виділився водень об'ємом 4,48 л. (н. у) Визначте цей метал.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Для розв'язання задачі складемо рівняння реакції в загальному вигляді: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9710" cy="184785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Обчислимо кількість речовини водню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V/Vm: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10715" cy="3079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За рівнянням реакції обчислимо кількість речовини металу: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(Me)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(H2) = 0,2 моль.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Обчислимо молярну масу металу: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97685" cy="30797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3 допомогою періодичної системи знайдемо метал з атомною масою 56 г/моль. Це Ферум.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залізо.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нового матеріалу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Незалежна практика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самостійно розв'язують задачі з наступним обговоренням результату.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Тривалентний метал масою 32,4 г розчинили в сульфатній кислоті. При цьому виділився водень об'ємом 40,32 л (н. у.). Визначте цей метал.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Для відновлення двовалентного металу з оксиду масою 11,15 г витратили водень об'ємом 1,12 л (н. у.). Визначте цей метал.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6*. У розчин аргентум(І) нітрату занурили металеву пластинку. При цьому виділилося 3,4 г срібла, а маса пластинки зменшилася на 6,5 г. Визначте метал, якщо відомо, що він розташований у II групі періодичної системи хімічних елементів.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роботи учнів на уроці, оцінює роботу груп.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CB2DF5" w:rsidRDefault="00CB2DF5" w:rsidP="00CB2D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фізичні й хімічні властивості класів неорганічних сполук, способи їх одержання.</w:t>
      </w:r>
    </w:p>
    <w:p w:rsidR="003A611C" w:rsidRDefault="00CB2DF5" w:rsidP="00CB2DF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F5"/>
    <w:rsid w:val="003A611C"/>
    <w:rsid w:val="00666A85"/>
    <w:rsid w:val="00CB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DF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DF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DF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DF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513</Words>
  <Characters>2929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2014-09-12T18:05:00Z</dcterms:created>
  <dcterms:modified xsi:type="dcterms:W3CDTF">2014-09-12T18:05:00Z</dcterms:modified>
</cp:coreProperties>
</file>