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682" w:rsidRDefault="00C97682" w:rsidP="00C97682">
      <w:pPr>
        <w:ind w:left="705" w:hanging="705"/>
        <w:jc w:val="center"/>
        <w:rPr>
          <w:b/>
          <w:sz w:val="32"/>
          <w:szCs w:val="32"/>
          <w:lang w:val="uk-UA"/>
        </w:rPr>
      </w:pPr>
      <w:r>
        <w:rPr>
          <w:b/>
          <w:sz w:val="32"/>
          <w:szCs w:val="32"/>
          <w:lang w:val="uk-UA"/>
        </w:rPr>
        <w:t>Уроки № 16, 17</w:t>
      </w:r>
    </w:p>
    <w:p w:rsidR="00C97682" w:rsidRPr="004F5BE2" w:rsidRDefault="00C97682" w:rsidP="00C97682">
      <w:pPr>
        <w:ind w:left="705" w:hanging="705"/>
        <w:jc w:val="center"/>
        <w:rPr>
          <w:b/>
          <w:sz w:val="32"/>
          <w:szCs w:val="32"/>
          <w:lang w:val="uk-UA"/>
        </w:rPr>
      </w:pPr>
    </w:p>
    <w:p w:rsidR="00C97682" w:rsidRPr="00340F11" w:rsidRDefault="00C97682" w:rsidP="00C97682">
      <w:pPr>
        <w:jc w:val="center"/>
        <w:rPr>
          <w:rFonts w:ascii="Arial Black" w:hAnsi="Arial Black"/>
          <w:lang w:val="uk-UA"/>
        </w:rPr>
      </w:pPr>
      <w:r w:rsidRPr="00340F11">
        <w:rPr>
          <w:rFonts w:ascii="Arial Black" w:hAnsi="Arial Black"/>
          <w:lang w:val="uk-UA"/>
        </w:rPr>
        <w:t>ЗВ</w:t>
      </w:r>
      <w:r w:rsidRPr="00340F11">
        <w:rPr>
          <w:rFonts w:ascii="Arial Black" w:hAnsi="Arial Black"/>
        </w:rPr>
        <w:t>’</w:t>
      </w:r>
      <w:r w:rsidRPr="00340F11">
        <w:rPr>
          <w:rFonts w:ascii="Arial Black" w:hAnsi="Arial Black"/>
          <w:lang w:val="uk-UA"/>
        </w:rPr>
        <w:t>ЯЗНЕ МОВЛЕННЯ</w:t>
      </w:r>
    </w:p>
    <w:p w:rsidR="00C97682" w:rsidRPr="00127BA6" w:rsidRDefault="00C97682" w:rsidP="00C97682">
      <w:pPr>
        <w:ind w:left="705" w:hanging="705"/>
        <w:jc w:val="center"/>
        <w:rPr>
          <w:b/>
          <w:sz w:val="28"/>
          <w:szCs w:val="28"/>
          <w:lang w:val="uk-UA"/>
        </w:rPr>
      </w:pPr>
      <w:r>
        <w:rPr>
          <w:b/>
          <w:sz w:val="28"/>
          <w:szCs w:val="28"/>
          <w:lang w:val="uk-UA"/>
        </w:rPr>
        <w:t>Відтворення готового тексту. Письмовий переказ із творчим завданням</w:t>
      </w:r>
    </w:p>
    <w:p w:rsidR="00C97682" w:rsidRDefault="00C97682" w:rsidP="00C97682">
      <w:pPr>
        <w:ind w:left="2124" w:hanging="2124"/>
        <w:jc w:val="both"/>
        <w:rPr>
          <w:sz w:val="28"/>
          <w:szCs w:val="28"/>
          <w:lang w:val="uk-UA"/>
        </w:rPr>
      </w:pPr>
      <w:r w:rsidRPr="004F5BE2">
        <w:rPr>
          <w:b/>
          <w:sz w:val="28"/>
          <w:szCs w:val="28"/>
          <w:lang w:val="uk-UA"/>
        </w:rPr>
        <w:t>Мета:</w:t>
      </w:r>
      <w:r>
        <w:rPr>
          <w:sz w:val="28"/>
          <w:szCs w:val="28"/>
          <w:lang w:val="uk-UA"/>
        </w:rPr>
        <w:tab/>
        <w:t>формувати вміння сприймати прослухане (або прочитане) висловлювання та відтворювати його із застосуванням відпрацьованих у попередніх класах текстотворчих умінь, а також завершувати висловлювання відповідно до одержаного завдання; розвивати писемне мовлення, логічне та образне мислення; збагачувати й уточнювати словниковий запас учнів.</w:t>
      </w:r>
    </w:p>
    <w:p w:rsidR="00C97682" w:rsidRDefault="00C97682" w:rsidP="00C97682">
      <w:pPr>
        <w:ind w:left="2124" w:hanging="2124"/>
        <w:jc w:val="both"/>
        <w:rPr>
          <w:sz w:val="28"/>
          <w:szCs w:val="28"/>
          <w:lang w:val="uk-UA"/>
        </w:rPr>
      </w:pPr>
      <w:r w:rsidRPr="004F5BE2">
        <w:rPr>
          <w:b/>
          <w:sz w:val="28"/>
          <w:szCs w:val="28"/>
          <w:lang w:val="uk-UA"/>
        </w:rPr>
        <w:t>Обладнання:</w:t>
      </w:r>
      <w:r>
        <w:rPr>
          <w:sz w:val="28"/>
          <w:szCs w:val="28"/>
          <w:lang w:val="uk-UA"/>
        </w:rPr>
        <w:tab/>
        <w:t>підручник.</w:t>
      </w:r>
    </w:p>
    <w:p w:rsidR="00C97682" w:rsidRPr="004A3D02" w:rsidRDefault="00C97682" w:rsidP="00C97682">
      <w:pPr>
        <w:jc w:val="both"/>
        <w:rPr>
          <w:sz w:val="28"/>
          <w:szCs w:val="28"/>
          <w:lang w:val="uk-UA"/>
        </w:rPr>
      </w:pPr>
    </w:p>
    <w:p w:rsidR="00C97682" w:rsidRDefault="00C97682" w:rsidP="00C97682">
      <w:pPr>
        <w:jc w:val="center"/>
        <w:rPr>
          <w:sz w:val="28"/>
          <w:szCs w:val="28"/>
          <w:lang w:val="uk-UA"/>
        </w:rPr>
      </w:pPr>
      <w:r>
        <w:rPr>
          <w:sz w:val="28"/>
          <w:szCs w:val="28"/>
          <w:lang w:val="uk-UA"/>
        </w:rPr>
        <w:t>ХІД УРОКУ</w:t>
      </w:r>
    </w:p>
    <w:p w:rsidR="00C97682" w:rsidRDefault="00C97682" w:rsidP="00C97682">
      <w:pPr>
        <w:jc w:val="both"/>
        <w:rPr>
          <w:sz w:val="28"/>
          <w:szCs w:val="28"/>
          <w:lang w:val="uk-UA"/>
        </w:rPr>
      </w:pPr>
    </w:p>
    <w:p w:rsidR="00C97682" w:rsidRPr="004F5BE2" w:rsidRDefault="00C97682" w:rsidP="00C97682">
      <w:pPr>
        <w:jc w:val="both"/>
        <w:rPr>
          <w:b/>
          <w:sz w:val="28"/>
          <w:szCs w:val="28"/>
          <w:lang w:val="uk-UA"/>
        </w:rPr>
      </w:pPr>
      <w:r w:rsidRPr="004F5BE2">
        <w:rPr>
          <w:b/>
          <w:sz w:val="28"/>
          <w:szCs w:val="28"/>
          <w:lang w:val="uk-UA"/>
        </w:rPr>
        <w:t xml:space="preserve">І. </w:t>
      </w:r>
      <w:r w:rsidRPr="004F5BE2">
        <w:rPr>
          <w:b/>
          <w:sz w:val="28"/>
          <w:szCs w:val="28"/>
          <w:lang w:val="uk-UA"/>
        </w:rPr>
        <w:tab/>
        <w:t>Повідомлення мети і завдань уроку. Мотивація навчання.</w:t>
      </w:r>
    </w:p>
    <w:p w:rsidR="00C97682" w:rsidRPr="004F5BE2" w:rsidRDefault="00C97682" w:rsidP="00C97682">
      <w:pPr>
        <w:jc w:val="both"/>
        <w:rPr>
          <w:b/>
          <w:sz w:val="28"/>
          <w:szCs w:val="28"/>
          <w:lang w:val="uk-UA"/>
        </w:rPr>
      </w:pPr>
    </w:p>
    <w:p w:rsidR="00C97682" w:rsidRPr="004F5BE2" w:rsidRDefault="00C97682" w:rsidP="00C97682">
      <w:pPr>
        <w:jc w:val="both"/>
        <w:rPr>
          <w:b/>
          <w:sz w:val="28"/>
          <w:szCs w:val="28"/>
          <w:lang w:val="uk-UA"/>
        </w:rPr>
      </w:pPr>
      <w:r w:rsidRPr="004F5BE2">
        <w:rPr>
          <w:b/>
          <w:sz w:val="28"/>
          <w:szCs w:val="28"/>
          <w:lang w:val="uk-UA"/>
        </w:rPr>
        <w:t xml:space="preserve">ІІ. </w:t>
      </w:r>
      <w:r w:rsidRPr="004F5BE2">
        <w:rPr>
          <w:b/>
          <w:sz w:val="28"/>
          <w:szCs w:val="28"/>
          <w:lang w:val="uk-UA"/>
        </w:rPr>
        <w:tab/>
        <w:t>Підготовка до роботи над переказом.</w:t>
      </w:r>
    </w:p>
    <w:p w:rsidR="00C97682" w:rsidRDefault="00C97682" w:rsidP="00C97682">
      <w:pPr>
        <w:jc w:val="both"/>
        <w:rPr>
          <w:sz w:val="28"/>
          <w:szCs w:val="28"/>
          <w:lang w:val="uk-UA"/>
        </w:rPr>
      </w:pPr>
    </w:p>
    <w:p w:rsidR="00C97682" w:rsidRPr="004F5BE2" w:rsidRDefault="00C97682" w:rsidP="00C97682">
      <w:pPr>
        <w:jc w:val="both"/>
        <w:rPr>
          <w:i/>
          <w:sz w:val="28"/>
          <w:szCs w:val="28"/>
          <w:lang w:val="uk-UA"/>
        </w:rPr>
      </w:pPr>
      <w:r>
        <w:rPr>
          <w:rFonts w:ascii="Arial Black" w:hAnsi="Arial Black"/>
          <w:sz w:val="28"/>
          <w:szCs w:val="28"/>
          <w:lang w:val="uk-UA"/>
        </w:rPr>
        <w:t>◊</w:t>
      </w:r>
      <w:r>
        <w:rPr>
          <w:sz w:val="28"/>
          <w:szCs w:val="28"/>
          <w:lang w:val="uk-UA"/>
        </w:rPr>
        <w:tab/>
      </w:r>
      <w:r w:rsidRPr="004F5BE2">
        <w:rPr>
          <w:i/>
          <w:sz w:val="28"/>
          <w:szCs w:val="28"/>
          <w:lang w:val="uk-UA"/>
        </w:rPr>
        <w:t>Чита</w:t>
      </w:r>
      <w:r>
        <w:rPr>
          <w:i/>
          <w:sz w:val="28"/>
          <w:szCs w:val="28"/>
          <w:lang w:val="uk-UA"/>
        </w:rPr>
        <w:t>ння тексту вчителем</w:t>
      </w:r>
      <w:r w:rsidRPr="004F5BE2">
        <w:rPr>
          <w:i/>
          <w:sz w:val="28"/>
          <w:szCs w:val="28"/>
          <w:lang w:val="uk-UA"/>
        </w:rPr>
        <w:t>.</w:t>
      </w:r>
    </w:p>
    <w:p w:rsidR="00C97682" w:rsidRDefault="00C97682" w:rsidP="00C97682">
      <w:pPr>
        <w:jc w:val="both"/>
        <w:rPr>
          <w:sz w:val="28"/>
          <w:szCs w:val="28"/>
          <w:lang w:val="uk-UA"/>
        </w:rPr>
      </w:pPr>
    </w:p>
    <w:p w:rsidR="00C97682" w:rsidRPr="004F5BE2" w:rsidRDefault="00C97682" w:rsidP="00C97682">
      <w:pPr>
        <w:ind w:left="705" w:hanging="705"/>
        <w:jc w:val="both"/>
        <w:rPr>
          <w:i/>
          <w:sz w:val="28"/>
          <w:szCs w:val="28"/>
          <w:lang w:val="uk-UA"/>
        </w:rPr>
      </w:pPr>
      <w:r>
        <w:rPr>
          <w:rFonts w:ascii="Arial Black" w:hAnsi="Arial Black"/>
          <w:sz w:val="28"/>
          <w:szCs w:val="28"/>
          <w:lang w:val="uk-UA"/>
        </w:rPr>
        <w:t>◊</w:t>
      </w:r>
      <w:r>
        <w:rPr>
          <w:sz w:val="28"/>
          <w:szCs w:val="28"/>
          <w:lang w:val="uk-UA"/>
        </w:rPr>
        <w:tab/>
      </w:r>
      <w:r w:rsidRPr="004F5BE2">
        <w:rPr>
          <w:i/>
          <w:sz w:val="28"/>
          <w:szCs w:val="28"/>
          <w:lang w:val="uk-UA"/>
        </w:rPr>
        <w:t xml:space="preserve">Пояснення </w:t>
      </w:r>
      <w:r>
        <w:rPr>
          <w:i/>
          <w:sz w:val="28"/>
          <w:szCs w:val="28"/>
          <w:lang w:val="uk-UA"/>
        </w:rPr>
        <w:t xml:space="preserve">лексичного </w:t>
      </w:r>
      <w:r w:rsidRPr="004F5BE2">
        <w:rPr>
          <w:i/>
          <w:sz w:val="28"/>
          <w:szCs w:val="28"/>
          <w:lang w:val="uk-UA"/>
        </w:rPr>
        <w:t>значення ная</w:t>
      </w:r>
      <w:r>
        <w:rPr>
          <w:i/>
          <w:sz w:val="28"/>
          <w:szCs w:val="28"/>
          <w:lang w:val="uk-UA"/>
        </w:rPr>
        <w:t xml:space="preserve">вних у тексті слів, що перебувають у </w:t>
      </w:r>
      <w:r w:rsidRPr="004F5BE2">
        <w:rPr>
          <w:i/>
          <w:sz w:val="28"/>
          <w:szCs w:val="28"/>
          <w:lang w:val="uk-UA"/>
        </w:rPr>
        <w:t xml:space="preserve"> пасивному словнику учнів.</w:t>
      </w:r>
    </w:p>
    <w:p w:rsidR="00C97682" w:rsidRDefault="00C97682" w:rsidP="00C97682">
      <w:pPr>
        <w:jc w:val="both"/>
        <w:rPr>
          <w:sz w:val="28"/>
          <w:szCs w:val="28"/>
          <w:lang w:val="uk-UA"/>
        </w:rPr>
      </w:pPr>
    </w:p>
    <w:p w:rsidR="00C97682" w:rsidRDefault="00C97682" w:rsidP="00C97682">
      <w:pPr>
        <w:jc w:val="both"/>
        <w:rPr>
          <w:i/>
          <w:sz w:val="28"/>
          <w:szCs w:val="28"/>
          <w:lang w:val="uk-UA"/>
        </w:rPr>
      </w:pPr>
      <w:r>
        <w:rPr>
          <w:rFonts w:ascii="Arial Black" w:hAnsi="Arial Black"/>
          <w:sz w:val="28"/>
          <w:szCs w:val="28"/>
          <w:lang w:val="uk-UA"/>
        </w:rPr>
        <w:t>◊</w:t>
      </w:r>
      <w:r>
        <w:rPr>
          <w:sz w:val="28"/>
          <w:szCs w:val="28"/>
          <w:lang w:val="uk-UA"/>
        </w:rPr>
        <w:tab/>
      </w:r>
      <w:r w:rsidRPr="004F5BE2">
        <w:rPr>
          <w:i/>
          <w:sz w:val="28"/>
          <w:szCs w:val="28"/>
          <w:lang w:val="uk-UA"/>
        </w:rPr>
        <w:t>Визначення теми та головної думки тексту.</w:t>
      </w:r>
    </w:p>
    <w:p w:rsidR="00C97682" w:rsidRPr="004F5BE2" w:rsidRDefault="00C97682" w:rsidP="00C97682">
      <w:pPr>
        <w:jc w:val="both"/>
        <w:rPr>
          <w:i/>
          <w:sz w:val="28"/>
          <w:szCs w:val="28"/>
          <w:lang w:val="uk-UA"/>
        </w:rPr>
      </w:pPr>
    </w:p>
    <w:p w:rsidR="00C97682" w:rsidRPr="001525F0" w:rsidRDefault="00C97682" w:rsidP="00C97682">
      <w:pPr>
        <w:jc w:val="both"/>
        <w:rPr>
          <w:i/>
          <w:sz w:val="28"/>
          <w:szCs w:val="28"/>
          <w:lang w:val="uk-UA"/>
        </w:rPr>
      </w:pPr>
      <w:r>
        <w:rPr>
          <w:rFonts w:ascii="Arial Black" w:hAnsi="Arial Black"/>
          <w:sz w:val="28"/>
          <w:szCs w:val="28"/>
          <w:lang w:val="uk-UA"/>
        </w:rPr>
        <w:t>◊</w:t>
      </w:r>
      <w:r w:rsidRPr="001525F0">
        <w:rPr>
          <w:i/>
          <w:sz w:val="28"/>
          <w:szCs w:val="28"/>
          <w:lang w:val="uk-UA"/>
        </w:rPr>
        <w:tab/>
        <w:t>З’ясування стилю тексту. Визначення покладеного в основу тексту типу мовлення та допоміжних типів.</w:t>
      </w:r>
    </w:p>
    <w:p w:rsidR="00C97682" w:rsidRDefault="00C97682" w:rsidP="00C97682">
      <w:pPr>
        <w:jc w:val="both"/>
        <w:rPr>
          <w:sz w:val="28"/>
          <w:szCs w:val="28"/>
          <w:lang w:val="uk-UA"/>
        </w:rPr>
      </w:pPr>
    </w:p>
    <w:p w:rsidR="00C97682" w:rsidRDefault="00C97682" w:rsidP="00C97682">
      <w:pPr>
        <w:jc w:val="both"/>
        <w:rPr>
          <w:sz w:val="28"/>
          <w:szCs w:val="28"/>
          <w:lang w:val="uk-UA"/>
        </w:rPr>
      </w:pPr>
      <w:r>
        <w:rPr>
          <w:rFonts w:ascii="Arial Black" w:hAnsi="Arial Black"/>
          <w:sz w:val="28"/>
          <w:szCs w:val="28"/>
          <w:lang w:val="uk-UA"/>
        </w:rPr>
        <w:t>◊</w:t>
      </w:r>
      <w:r>
        <w:rPr>
          <w:sz w:val="28"/>
          <w:szCs w:val="28"/>
          <w:lang w:val="uk-UA"/>
        </w:rPr>
        <w:tab/>
      </w:r>
      <w:r w:rsidRPr="00914690">
        <w:rPr>
          <w:i/>
          <w:sz w:val="28"/>
          <w:szCs w:val="28"/>
          <w:lang w:val="uk-UA"/>
        </w:rPr>
        <w:t>Індивідуальне складання плану тексту.</w:t>
      </w:r>
    </w:p>
    <w:p w:rsidR="00C97682" w:rsidRDefault="00C97682" w:rsidP="00C97682">
      <w:pPr>
        <w:jc w:val="both"/>
        <w:rPr>
          <w:sz w:val="28"/>
          <w:szCs w:val="28"/>
          <w:lang w:val="uk-UA"/>
        </w:rPr>
      </w:pPr>
    </w:p>
    <w:p w:rsidR="00C97682" w:rsidRDefault="00C97682" w:rsidP="00C97682">
      <w:pPr>
        <w:jc w:val="both"/>
        <w:rPr>
          <w:i/>
          <w:sz w:val="28"/>
          <w:szCs w:val="28"/>
          <w:lang w:val="uk-UA"/>
        </w:rPr>
      </w:pPr>
      <w:r>
        <w:rPr>
          <w:rFonts w:ascii="Arial Black" w:hAnsi="Arial Black"/>
          <w:sz w:val="28"/>
          <w:szCs w:val="28"/>
          <w:lang w:val="uk-UA"/>
        </w:rPr>
        <w:t>◊</w:t>
      </w:r>
      <w:r>
        <w:rPr>
          <w:sz w:val="28"/>
          <w:szCs w:val="28"/>
          <w:lang w:val="uk-UA"/>
        </w:rPr>
        <w:tab/>
      </w:r>
      <w:r w:rsidRPr="00914690">
        <w:rPr>
          <w:i/>
          <w:sz w:val="28"/>
          <w:szCs w:val="28"/>
          <w:lang w:val="uk-UA"/>
        </w:rPr>
        <w:t>Обговорення можливих варіантів кінцівки (творчого завдання)</w:t>
      </w:r>
      <w:r>
        <w:rPr>
          <w:sz w:val="28"/>
          <w:szCs w:val="28"/>
          <w:lang w:val="uk-UA"/>
        </w:rPr>
        <w:t xml:space="preserve">, </w:t>
      </w:r>
      <w:r w:rsidRPr="000F22CE">
        <w:rPr>
          <w:i/>
          <w:sz w:val="28"/>
          <w:szCs w:val="28"/>
          <w:lang w:val="uk-UA"/>
        </w:rPr>
        <w:t xml:space="preserve">бажаю відбити в плані </w:t>
      </w:r>
      <w:r>
        <w:rPr>
          <w:i/>
          <w:sz w:val="28"/>
          <w:szCs w:val="28"/>
          <w:lang w:val="uk-UA"/>
        </w:rPr>
        <w:t>переказу одним-двома пунктами.</w:t>
      </w:r>
    </w:p>
    <w:p w:rsidR="00C97682" w:rsidRDefault="00C97682" w:rsidP="00C97682">
      <w:pPr>
        <w:jc w:val="both"/>
        <w:rPr>
          <w:i/>
          <w:sz w:val="28"/>
          <w:szCs w:val="28"/>
          <w:lang w:val="uk-UA"/>
        </w:rPr>
      </w:pPr>
    </w:p>
    <w:p w:rsidR="00C97682" w:rsidRDefault="00C97682" w:rsidP="00C97682">
      <w:pPr>
        <w:jc w:val="both"/>
        <w:rPr>
          <w:sz w:val="28"/>
          <w:szCs w:val="28"/>
          <w:lang w:val="uk-UA"/>
        </w:rPr>
      </w:pPr>
      <w:r w:rsidRPr="005F6BC4">
        <w:rPr>
          <w:rFonts w:ascii="Arial Black" w:hAnsi="Arial Black"/>
          <w:sz w:val="28"/>
          <w:szCs w:val="28"/>
          <w:lang w:val="uk-UA"/>
        </w:rPr>
        <w:t>◊</w:t>
      </w:r>
      <w:r>
        <w:rPr>
          <w:rFonts w:ascii="Arial Black" w:hAnsi="Arial Black"/>
          <w:sz w:val="28"/>
          <w:szCs w:val="28"/>
          <w:lang w:val="uk-UA"/>
        </w:rPr>
        <w:tab/>
      </w:r>
      <w:r>
        <w:rPr>
          <w:i/>
          <w:sz w:val="28"/>
          <w:szCs w:val="28"/>
          <w:lang w:val="uk-UA"/>
        </w:rPr>
        <w:t xml:space="preserve">Читання тексту </w:t>
      </w:r>
      <w:r w:rsidRPr="005F6BC4">
        <w:rPr>
          <w:i/>
          <w:sz w:val="28"/>
          <w:szCs w:val="28"/>
          <w:lang w:val="uk-UA"/>
        </w:rPr>
        <w:t>вчител</w:t>
      </w:r>
      <w:r>
        <w:rPr>
          <w:i/>
          <w:sz w:val="28"/>
          <w:szCs w:val="28"/>
          <w:lang w:val="uk-UA"/>
        </w:rPr>
        <w:t>ем</w:t>
      </w:r>
      <w:r>
        <w:rPr>
          <w:sz w:val="28"/>
          <w:szCs w:val="28"/>
          <w:lang w:val="uk-UA"/>
        </w:rPr>
        <w:t>.</w:t>
      </w:r>
    </w:p>
    <w:p w:rsidR="00C97682" w:rsidRDefault="00C97682" w:rsidP="00C97682">
      <w:pPr>
        <w:jc w:val="both"/>
        <w:rPr>
          <w:sz w:val="28"/>
          <w:szCs w:val="28"/>
          <w:lang w:val="uk-UA"/>
        </w:rPr>
      </w:pPr>
    </w:p>
    <w:p w:rsidR="00C97682" w:rsidRDefault="00C97682" w:rsidP="00C97682">
      <w:pPr>
        <w:jc w:val="both"/>
        <w:rPr>
          <w:sz w:val="28"/>
          <w:szCs w:val="28"/>
          <w:lang w:val="uk-UA"/>
        </w:rPr>
      </w:pPr>
      <w:r>
        <w:rPr>
          <w:sz w:val="28"/>
          <w:szCs w:val="28"/>
          <w:lang w:val="uk-UA"/>
        </w:rPr>
        <w:t xml:space="preserve">ІІІ. </w:t>
      </w:r>
      <w:r>
        <w:rPr>
          <w:sz w:val="28"/>
          <w:szCs w:val="28"/>
          <w:lang w:val="uk-UA"/>
        </w:rPr>
        <w:tab/>
      </w:r>
      <w:r w:rsidRPr="005F6BC4">
        <w:rPr>
          <w:b/>
          <w:sz w:val="28"/>
          <w:szCs w:val="28"/>
          <w:lang w:val="uk-UA"/>
        </w:rPr>
        <w:t>Самостійна робота учнів над переказом на чернетках</w:t>
      </w:r>
      <w:r>
        <w:rPr>
          <w:sz w:val="28"/>
          <w:szCs w:val="28"/>
          <w:lang w:val="uk-UA"/>
        </w:rPr>
        <w:t>.</w:t>
      </w:r>
    </w:p>
    <w:p w:rsidR="00C97682" w:rsidRDefault="00C97682" w:rsidP="00C97682">
      <w:pPr>
        <w:jc w:val="both"/>
        <w:rPr>
          <w:sz w:val="28"/>
          <w:szCs w:val="28"/>
          <w:lang w:val="uk-UA"/>
        </w:rPr>
      </w:pPr>
    </w:p>
    <w:p w:rsidR="00C97682" w:rsidRDefault="00C97682" w:rsidP="00C97682">
      <w:pPr>
        <w:jc w:val="both"/>
        <w:rPr>
          <w:sz w:val="28"/>
          <w:szCs w:val="28"/>
          <w:lang w:val="uk-UA"/>
        </w:rPr>
      </w:pPr>
      <w:r>
        <w:rPr>
          <w:sz w:val="28"/>
          <w:szCs w:val="28"/>
          <w:lang w:val="uk-UA"/>
        </w:rPr>
        <w:t>Редагування чорнових варіантів тексту переказу з продовженням. Переписувати відредагованого тексту.</w:t>
      </w:r>
    </w:p>
    <w:p w:rsidR="00C97682" w:rsidRDefault="00C97682" w:rsidP="00C97682">
      <w:pPr>
        <w:jc w:val="both"/>
        <w:rPr>
          <w:sz w:val="28"/>
          <w:szCs w:val="28"/>
          <w:lang w:val="uk-UA"/>
        </w:rPr>
      </w:pPr>
    </w:p>
    <w:p w:rsidR="00C97682" w:rsidRDefault="00C97682" w:rsidP="00C97682">
      <w:pPr>
        <w:jc w:val="both"/>
        <w:rPr>
          <w:sz w:val="28"/>
          <w:szCs w:val="28"/>
          <w:lang w:val="uk-UA"/>
        </w:rPr>
      </w:pPr>
      <w:r w:rsidRPr="005F6BC4">
        <w:rPr>
          <w:b/>
          <w:sz w:val="28"/>
          <w:szCs w:val="28"/>
          <w:lang w:val="uk-UA"/>
        </w:rPr>
        <w:t>І</w:t>
      </w:r>
      <w:r w:rsidRPr="005F6BC4">
        <w:rPr>
          <w:b/>
          <w:sz w:val="28"/>
          <w:szCs w:val="28"/>
          <w:lang w:val="en-US"/>
        </w:rPr>
        <w:t>V</w:t>
      </w:r>
      <w:r w:rsidRPr="005F6BC4">
        <w:rPr>
          <w:b/>
          <w:sz w:val="28"/>
          <w:szCs w:val="28"/>
          <w:lang w:val="uk-UA"/>
        </w:rPr>
        <w:t xml:space="preserve">. </w:t>
      </w:r>
      <w:r w:rsidRPr="005F6BC4">
        <w:rPr>
          <w:b/>
          <w:sz w:val="28"/>
          <w:szCs w:val="28"/>
          <w:lang w:val="uk-UA"/>
        </w:rPr>
        <w:tab/>
        <w:t>Домашнє завдання.</w:t>
      </w:r>
      <w:r w:rsidRPr="00984066">
        <w:rPr>
          <w:sz w:val="28"/>
          <w:szCs w:val="28"/>
          <w:lang w:val="uk-UA"/>
        </w:rPr>
        <w:t xml:space="preserve"> </w:t>
      </w:r>
      <w:r>
        <w:rPr>
          <w:sz w:val="28"/>
          <w:szCs w:val="28"/>
          <w:lang w:val="uk-UA"/>
        </w:rPr>
        <w:t>Завершити роботу над переказом.</w:t>
      </w:r>
    </w:p>
    <w:p w:rsidR="00C97682" w:rsidRPr="005F6BC4" w:rsidRDefault="00C97682" w:rsidP="00C97682">
      <w:pPr>
        <w:jc w:val="both"/>
        <w:rPr>
          <w:b/>
          <w:sz w:val="28"/>
          <w:szCs w:val="28"/>
          <w:lang w:val="uk-UA"/>
        </w:rPr>
      </w:pPr>
    </w:p>
    <w:p w:rsidR="00C97682" w:rsidRDefault="00C97682" w:rsidP="00C97682">
      <w:pPr>
        <w:jc w:val="both"/>
        <w:rPr>
          <w:sz w:val="28"/>
          <w:szCs w:val="28"/>
          <w:lang w:val="uk-UA"/>
        </w:rPr>
      </w:pPr>
      <w:r>
        <w:rPr>
          <w:sz w:val="28"/>
          <w:szCs w:val="28"/>
          <w:lang w:val="uk-UA"/>
        </w:rPr>
        <w:lastRenderedPageBreak/>
        <w:tab/>
      </w:r>
    </w:p>
    <w:p w:rsidR="00C97682" w:rsidRPr="001525F0" w:rsidRDefault="00C97682" w:rsidP="00C97682">
      <w:pPr>
        <w:jc w:val="center"/>
        <w:rPr>
          <w:rFonts w:ascii="Arial Black" w:hAnsi="Arial Black"/>
          <w:lang w:val="uk-UA"/>
        </w:rPr>
      </w:pPr>
      <w:r w:rsidRPr="001525F0">
        <w:rPr>
          <w:rFonts w:ascii="Arial Black" w:hAnsi="Arial Black"/>
          <w:lang w:val="uk-UA"/>
        </w:rPr>
        <w:t>МИКОЛА ГУЛАК</w:t>
      </w:r>
    </w:p>
    <w:p w:rsidR="00C97682" w:rsidRDefault="00C97682" w:rsidP="00C97682">
      <w:pPr>
        <w:ind w:firstLine="708"/>
        <w:jc w:val="both"/>
        <w:rPr>
          <w:sz w:val="28"/>
          <w:szCs w:val="28"/>
          <w:lang w:val="uk-UA"/>
        </w:rPr>
      </w:pPr>
    </w:p>
    <w:p w:rsidR="00C97682" w:rsidRDefault="00C97682" w:rsidP="00C97682">
      <w:pPr>
        <w:jc w:val="both"/>
        <w:rPr>
          <w:sz w:val="28"/>
          <w:szCs w:val="28"/>
          <w:lang w:val="uk-UA"/>
        </w:rPr>
      </w:pPr>
    </w:p>
    <w:p w:rsidR="00C97682" w:rsidRDefault="00C97682" w:rsidP="00C97682">
      <w:pPr>
        <w:ind w:firstLine="180"/>
        <w:jc w:val="both"/>
        <w:rPr>
          <w:sz w:val="28"/>
          <w:szCs w:val="28"/>
          <w:lang w:val="uk-UA"/>
        </w:rPr>
      </w:pPr>
      <w:r>
        <w:rPr>
          <w:sz w:val="28"/>
          <w:szCs w:val="28"/>
          <w:lang w:val="uk-UA"/>
        </w:rPr>
        <w:t xml:space="preserve">  Улітку  1899 року в далекому від України азербайджанському селі Гянджа помер Микола Гулак. Одним із перших відгукнувся на його кончину Михайло Грушевський. Назвавши  покійного «чоловіком незвичайним», Грушевський підкреслив, що Гулак був одним із ініціаторів Кирило-Мефодіївського братства.</w:t>
      </w:r>
    </w:p>
    <w:p w:rsidR="00C97682" w:rsidRDefault="00C97682" w:rsidP="00C97682">
      <w:pPr>
        <w:ind w:firstLine="180"/>
        <w:jc w:val="both"/>
        <w:rPr>
          <w:sz w:val="28"/>
          <w:szCs w:val="28"/>
          <w:lang w:val="uk-UA"/>
        </w:rPr>
      </w:pPr>
      <w:r>
        <w:rPr>
          <w:sz w:val="28"/>
          <w:szCs w:val="28"/>
          <w:lang w:val="uk-UA"/>
        </w:rPr>
        <w:t xml:space="preserve">  Справді, у процесі слідства саме Миколу Гулака, тоді двадцятип</w:t>
      </w:r>
      <w:r w:rsidRPr="00984066">
        <w:rPr>
          <w:sz w:val="28"/>
          <w:szCs w:val="28"/>
        </w:rPr>
        <w:t>’</w:t>
      </w:r>
      <w:r>
        <w:rPr>
          <w:sz w:val="28"/>
          <w:szCs w:val="28"/>
          <w:lang w:val="uk-UA"/>
        </w:rPr>
        <w:t>ятирічного юнака, жандарми визнали головним організатором Кирило-Мефодіївського товариства. Тому-то й вирок щодо Гулака був найжорстокіший: «Ув</w:t>
      </w:r>
      <w:r w:rsidRPr="00984066">
        <w:rPr>
          <w:sz w:val="28"/>
          <w:szCs w:val="28"/>
        </w:rPr>
        <w:t>’</w:t>
      </w:r>
      <w:r>
        <w:rPr>
          <w:sz w:val="28"/>
          <w:szCs w:val="28"/>
          <w:lang w:val="uk-UA"/>
        </w:rPr>
        <w:t xml:space="preserve">язнити до фортеці під найсуворіший нагляд». </w:t>
      </w:r>
    </w:p>
    <w:p w:rsidR="00C97682" w:rsidRDefault="00C97682" w:rsidP="00C97682">
      <w:pPr>
        <w:ind w:firstLine="180"/>
        <w:jc w:val="both"/>
        <w:rPr>
          <w:sz w:val="28"/>
          <w:szCs w:val="28"/>
          <w:lang w:val="uk-UA"/>
        </w:rPr>
      </w:pPr>
      <w:r>
        <w:rPr>
          <w:sz w:val="28"/>
          <w:szCs w:val="28"/>
          <w:lang w:val="uk-UA"/>
        </w:rPr>
        <w:t>Після двох з половиною місяців перебування разом з іншими братчиками у петербурзькій Петропавловській фортеці Гулака перевели до фортеці Шліссельбурзької – страхітливої тюрми для політичних злочинців. Тут Микола Гулак провів три роки.</w:t>
      </w:r>
    </w:p>
    <w:p w:rsidR="00C97682" w:rsidRDefault="00C97682" w:rsidP="00C97682">
      <w:pPr>
        <w:ind w:firstLine="180"/>
        <w:jc w:val="both"/>
        <w:rPr>
          <w:sz w:val="28"/>
          <w:szCs w:val="28"/>
          <w:lang w:val="uk-UA"/>
        </w:rPr>
      </w:pPr>
      <w:r>
        <w:rPr>
          <w:sz w:val="28"/>
          <w:szCs w:val="28"/>
          <w:lang w:val="uk-UA"/>
        </w:rPr>
        <w:t>У слідчій справі Гулака наявний перелік кількох сотень належних йому книг з історії, філософії, математики, хімії, теології різними мовами: російською, німецькою, французькою, англійською… До слідчих потрапили  рукописи й наукових праць самого заарештованого. Справа в тім, що свою долю Гулак пов</w:t>
      </w:r>
      <w:r w:rsidRPr="00984066">
        <w:rPr>
          <w:sz w:val="28"/>
          <w:szCs w:val="28"/>
        </w:rPr>
        <w:t>’</w:t>
      </w:r>
      <w:r>
        <w:rPr>
          <w:sz w:val="28"/>
          <w:szCs w:val="28"/>
          <w:lang w:val="uk-UA"/>
        </w:rPr>
        <w:t>язував передовсім із наукою. Службу після закінчення університету він розпочав у Археографічній комісії при Київському університеті. Комісія  займалася  збиранням та дослідженням  старовинних документальних джерел української історії. Саме історія була першою любов</w:t>
      </w:r>
      <w:r>
        <w:rPr>
          <w:sz w:val="28"/>
          <w:szCs w:val="28"/>
          <w:lang w:val="en-US"/>
        </w:rPr>
        <w:t>’</w:t>
      </w:r>
      <w:r>
        <w:rPr>
          <w:sz w:val="28"/>
          <w:szCs w:val="28"/>
          <w:lang w:val="uk-UA"/>
        </w:rPr>
        <w:t>ю Миколи Гулака.</w:t>
      </w:r>
    </w:p>
    <w:p w:rsidR="00C97682" w:rsidRDefault="00C97682" w:rsidP="00C97682">
      <w:pPr>
        <w:ind w:firstLine="180"/>
        <w:jc w:val="both"/>
        <w:rPr>
          <w:sz w:val="28"/>
          <w:szCs w:val="28"/>
          <w:lang w:val="uk-UA"/>
        </w:rPr>
      </w:pPr>
      <w:r>
        <w:rPr>
          <w:sz w:val="28"/>
          <w:szCs w:val="28"/>
          <w:lang w:val="uk-UA"/>
        </w:rPr>
        <w:t>Участь Миколи Гулака в нелегальній українській політичній спілці мала підґрунтям ще одну його невичерпну любов -  любов до України. У Кирило-Мефодіївському братстві сучасна наука вбачає найпершу українську державницьку організацію.</w:t>
      </w:r>
    </w:p>
    <w:p w:rsidR="00C97682" w:rsidRDefault="00C97682" w:rsidP="00C97682">
      <w:pPr>
        <w:ind w:firstLine="180"/>
        <w:jc w:val="both"/>
        <w:rPr>
          <w:sz w:val="28"/>
          <w:szCs w:val="28"/>
          <w:lang w:val="uk-UA"/>
        </w:rPr>
      </w:pPr>
      <w:r>
        <w:rPr>
          <w:sz w:val="28"/>
          <w:szCs w:val="28"/>
          <w:lang w:val="uk-UA"/>
        </w:rPr>
        <w:t>Через арешт і покарання більшу частину свого життя Гулак прожив поза межами вітчизни під постійним наглядом поліції. Після ув</w:t>
      </w:r>
      <w:r w:rsidRPr="00984066">
        <w:rPr>
          <w:sz w:val="28"/>
          <w:szCs w:val="28"/>
        </w:rPr>
        <w:t>’</w:t>
      </w:r>
      <w:r>
        <w:rPr>
          <w:sz w:val="28"/>
          <w:szCs w:val="28"/>
          <w:lang w:val="uk-UA"/>
        </w:rPr>
        <w:t>язнення – дев</w:t>
      </w:r>
      <w:r w:rsidRPr="00984066">
        <w:rPr>
          <w:sz w:val="28"/>
          <w:szCs w:val="28"/>
        </w:rPr>
        <w:t>’</w:t>
      </w:r>
      <w:r>
        <w:rPr>
          <w:sz w:val="28"/>
          <w:szCs w:val="28"/>
          <w:lang w:val="uk-UA"/>
        </w:rPr>
        <w:t xml:space="preserve">ять років вислання в Пермі,  потім поневіряння в пошуках роботи в Одесі, Керчі, на Кавказі. Учителював, викладаючи в гімназіях математику, фізику, географію, історію, іноземні мови…  </w:t>
      </w:r>
    </w:p>
    <w:p w:rsidR="00C97682" w:rsidRDefault="00C97682" w:rsidP="00C97682">
      <w:pPr>
        <w:ind w:firstLine="180"/>
        <w:jc w:val="both"/>
        <w:rPr>
          <w:sz w:val="28"/>
          <w:szCs w:val="28"/>
          <w:lang w:val="uk-UA"/>
        </w:rPr>
      </w:pPr>
      <w:r>
        <w:rPr>
          <w:sz w:val="28"/>
          <w:szCs w:val="28"/>
          <w:lang w:val="uk-UA"/>
        </w:rPr>
        <w:t>Дещо з наукових праць (хоч і дуже мало) вдавалося надрукувати. Одне з математичних досліджень Гулака дістало схвалення Паризької академії наук. Видатною подією в науковому житті Грузії стало видання Гулакової праці про грузинську мову. Значний внесок науковець зробив у вивчення творчості Руставелі, Нізамі, Хайяма. Відомі були його літературні переклади. Усього молодий учений-ерудит володів п</w:t>
      </w:r>
      <w:r w:rsidRPr="00984066">
        <w:rPr>
          <w:sz w:val="28"/>
          <w:szCs w:val="28"/>
        </w:rPr>
        <w:t>’</w:t>
      </w:r>
      <w:r>
        <w:rPr>
          <w:sz w:val="28"/>
          <w:szCs w:val="28"/>
          <w:lang w:val="uk-UA"/>
        </w:rPr>
        <w:t>ятнадцятьма мовами.</w:t>
      </w:r>
    </w:p>
    <w:p w:rsidR="00C97682" w:rsidRDefault="00C97682" w:rsidP="00C97682">
      <w:pPr>
        <w:ind w:firstLine="180"/>
        <w:jc w:val="both"/>
        <w:rPr>
          <w:sz w:val="28"/>
          <w:szCs w:val="28"/>
          <w:lang w:val="uk-UA"/>
        </w:rPr>
      </w:pPr>
      <w:r>
        <w:rPr>
          <w:sz w:val="28"/>
          <w:szCs w:val="28"/>
          <w:lang w:val="uk-UA"/>
        </w:rPr>
        <w:t>Більшість праць Миколи Гулака так і лишилась у рукописах. Його визначний науковий доробок  ще чекає на дослідження й оприлюднення.</w:t>
      </w:r>
    </w:p>
    <w:p w:rsidR="00C97682" w:rsidRDefault="00C97682" w:rsidP="00C97682">
      <w:pPr>
        <w:ind w:firstLine="180"/>
        <w:jc w:val="both"/>
        <w:rPr>
          <w:sz w:val="28"/>
          <w:szCs w:val="28"/>
          <w:lang w:val="uk-UA"/>
        </w:rPr>
      </w:pPr>
      <w:r>
        <w:rPr>
          <w:sz w:val="28"/>
          <w:szCs w:val="28"/>
          <w:lang w:val="uk-UA"/>
        </w:rPr>
        <w:t>(300 слів)                                                                               (За В.Сарбеєм).</w:t>
      </w:r>
    </w:p>
    <w:p w:rsidR="00C97682" w:rsidRDefault="00C97682" w:rsidP="00C97682">
      <w:pPr>
        <w:ind w:firstLine="180"/>
        <w:jc w:val="both"/>
        <w:rPr>
          <w:sz w:val="28"/>
          <w:szCs w:val="28"/>
          <w:lang w:val="uk-UA"/>
        </w:rPr>
      </w:pPr>
    </w:p>
    <w:p w:rsidR="00C97682" w:rsidRDefault="00C97682" w:rsidP="00C97682">
      <w:pPr>
        <w:ind w:firstLine="180"/>
        <w:jc w:val="both"/>
        <w:rPr>
          <w:sz w:val="28"/>
          <w:szCs w:val="28"/>
          <w:lang w:val="uk-UA"/>
        </w:rPr>
      </w:pPr>
    </w:p>
    <w:p w:rsidR="00C97682" w:rsidRDefault="00C97682" w:rsidP="00C97682">
      <w:pPr>
        <w:ind w:firstLine="180"/>
        <w:jc w:val="both"/>
        <w:rPr>
          <w:sz w:val="28"/>
          <w:szCs w:val="28"/>
          <w:lang w:val="uk-UA"/>
        </w:rPr>
      </w:pPr>
      <w:r w:rsidRPr="00696174">
        <w:rPr>
          <w:sz w:val="28"/>
          <w:szCs w:val="28"/>
          <w:lang w:val="uk-UA"/>
        </w:rPr>
        <w:t>◊</w:t>
      </w:r>
      <w:r w:rsidRPr="00696174">
        <w:rPr>
          <w:sz w:val="28"/>
          <w:szCs w:val="28"/>
          <w:lang w:val="uk-UA"/>
        </w:rPr>
        <w:tab/>
      </w:r>
      <w:r w:rsidRPr="00696174">
        <w:rPr>
          <w:b/>
          <w:i/>
          <w:sz w:val="28"/>
          <w:szCs w:val="28"/>
          <w:lang w:val="uk-UA"/>
        </w:rPr>
        <w:t>Пояснити лексичне значення слів</w:t>
      </w:r>
      <w:r w:rsidRPr="00696174">
        <w:rPr>
          <w:sz w:val="28"/>
          <w:szCs w:val="28"/>
          <w:lang w:val="uk-UA"/>
        </w:rPr>
        <w:t xml:space="preserve"> </w:t>
      </w:r>
      <w:r w:rsidRPr="00696174">
        <w:rPr>
          <w:i/>
          <w:sz w:val="28"/>
          <w:szCs w:val="28"/>
          <w:lang w:val="uk-UA"/>
        </w:rPr>
        <w:t>теологія</w:t>
      </w:r>
      <w:r>
        <w:rPr>
          <w:i/>
          <w:sz w:val="28"/>
          <w:szCs w:val="28"/>
          <w:lang w:val="uk-UA"/>
        </w:rPr>
        <w:t xml:space="preserve"> </w:t>
      </w:r>
      <w:r>
        <w:rPr>
          <w:sz w:val="28"/>
          <w:szCs w:val="28"/>
          <w:lang w:val="uk-UA"/>
        </w:rPr>
        <w:t>(богослів</w:t>
      </w:r>
      <w:r w:rsidRPr="00984066">
        <w:rPr>
          <w:sz w:val="28"/>
          <w:szCs w:val="28"/>
          <w:lang w:val="uk-UA"/>
        </w:rPr>
        <w:t>’</w:t>
      </w:r>
      <w:r>
        <w:rPr>
          <w:sz w:val="28"/>
          <w:szCs w:val="28"/>
          <w:lang w:val="uk-UA"/>
        </w:rPr>
        <w:t xml:space="preserve">я, теоретичний виклад і тлумачення релігійних поглядів), </w:t>
      </w:r>
      <w:r w:rsidRPr="00696174">
        <w:rPr>
          <w:i/>
          <w:sz w:val="28"/>
          <w:szCs w:val="28"/>
          <w:lang w:val="uk-UA"/>
        </w:rPr>
        <w:t xml:space="preserve">ерудит </w:t>
      </w:r>
      <w:r>
        <w:rPr>
          <w:sz w:val="28"/>
          <w:szCs w:val="28"/>
          <w:lang w:val="uk-UA"/>
        </w:rPr>
        <w:t xml:space="preserve">(людина, яка має глибокі й різнобічні знання – </w:t>
      </w:r>
      <w:r w:rsidRPr="00696174">
        <w:rPr>
          <w:i/>
          <w:sz w:val="28"/>
          <w:szCs w:val="28"/>
          <w:lang w:val="uk-UA"/>
        </w:rPr>
        <w:t>ерудицію</w:t>
      </w:r>
      <w:r>
        <w:rPr>
          <w:sz w:val="28"/>
          <w:szCs w:val="28"/>
          <w:lang w:val="uk-UA"/>
        </w:rPr>
        <w:t>).</w:t>
      </w:r>
    </w:p>
    <w:p w:rsidR="00C97682" w:rsidRDefault="00C97682" w:rsidP="00C97682">
      <w:pPr>
        <w:ind w:firstLine="180"/>
        <w:jc w:val="both"/>
        <w:rPr>
          <w:sz w:val="28"/>
          <w:szCs w:val="28"/>
          <w:lang w:val="uk-UA"/>
        </w:rPr>
      </w:pPr>
    </w:p>
    <w:p w:rsidR="00C97682" w:rsidRPr="00696174" w:rsidRDefault="00C97682" w:rsidP="00C97682">
      <w:pPr>
        <w:ind w:firstLine="180"/>
        <w:jc w:val="both"/>
        <w:rPr>
          <w:i/>
          <w:sz w:val="28"/>
          <w:szCs w:val="28"/>
          <w:lang w:val="uk-UA"/>
        </w:rPr>
      </w:pPr>
      <w:r w:rsidRPr="00696174">
        <w:rPr>
          <w:sz w:val="28"/>
          <w:szCs w:val="28"/>
          <w:lang w:val="uk-UA"/>
        </w:rPr>
        <w:t>◊</w:t>
      </w:r>
      <w:r>
        <w:rPr>
          <w:sz w:val="28"/>
          <w:szCs w:val="28"/>
          <w:lang w:val="uk-UA"/>
        </w:rPr>
        <w:t xml:space="preserve">      </w:t>
      </w:r>
      <w:r w:rsidRPr="00696174">
        <w:rPr>
          <w:b/>
          <w:i/>
          <w:sz w:val="28"/>
          <w:szCs w:val="28"/>
          <w:lang w:val="uk-UA"/>
        </w:rPr>
        <w:t>Дібрати синоніми до слів</w:t>
      </w:r>
      <w:r>
        <w:rPr>
          <w:sz w:val="28"/>
          <w:szCs w:val="28"/>
          <w:lang w:val="uk-UA"/>
        </w:rPr>
        <w:t xml:space="preserve">  </w:t>
      </w:r>
      <w:r>
        <w:rPr>
          <w:i/>
          <w:sz w:val="28"/>
          <w:szCs w:val="28"/>
          <w:lang w:val="uk-UA"/>
        </w:rPr>
        <w:t>ініціатор,  нелегальний, перелік, підґрунтя.</w:t>
      </w:r>
    </w:p>
    <w:p w:rsidR="00C97682" w:rsidRDefault="00C97682" w:rsidP="00C97682">
      <w:pPr>
        <w:ind w:firstLine="180"/>
        <w:jc w:val="both"/>
        <w:rPr>
          <w:sz w:val="28"/>
          <w:szCs w:val="28"/>
          <w:lang w:val="uk-UA"/>
        </w:rPr>
      </w:pPr>
    </w:p>
    <w:p w:rsidR="00C97682" w:rsidRDefault="00C97682" w:rsidP="00C97682">
      <w:pPr>
        <w:ind w:firstLine="180"/>
        <w:jc w:val="both"/>
        <w:rPr>
          <w:sz w:val="28"/>
          <w:szCs w:val="28"/>
          <w:lang w:val="uk-UA"/>
        </w:rPr>
      </w:pPr>
      <w:r w:rsidRPr="00696174">
        <w:rPr>
          <w:sz w:val="28"/>
          <w:szCs w:val="28"/>
          <w:lang w:val="uk-UA"/>
        </w:rPr>
        <w:t>◊</w:t>
      </w:r>
      <w:r>
        <w:rPr>
          <w:sz w:val="28"/>
          <w:szCs w:val="28"/>
          <w:lang w:val="uk-UA"/>
        </w:rPr>
        <w:t xml:space="preserve">     </w:t>
      </w:r>
      <w:r w:rsidRPr="00696174">
        <w:rPr>
          <w:i/>
          <w:sz w:val="28"/>
          <w:szCs w:val="28"/>
          <w:lang w:val="uk-UA"/>
        </w:rPr>
        <w:t>Скласти план тексту.</w:t>
      </w:r>
    </w:p>
    <w:p w:rsidR="00C97682" w:rsidRDefault="00C97682" w:rsidP="00C97682">
      <w:pPr>
        <w:ind w:firstLine="180"/>
        <w:jc w:val="both"/>
        <w:rPr>
          <w:sz w:val="28"/>
          <w:szCs w:val="28"/>
          <w:lang w:val="uk-UA"/>
        </w:rPr>
      </w:pPr>
    </w:p>
    <w:p w:rsidR="00C97682" w:rsidRDefault="00C97682" w:rsidP="00C97682">
      <w:pPr>
        <w:ind w:firstLine="180"/>
        <w:jc w:val="both"/>
        <w:rPr>
          <w:sz w:val="28"/>
          <w:szCs w:val="28"/>
          <w:lang w:val="uk-UA"/>
        </w:rPr>
      </w:pPr>
    </w:p>
    <w:p w:rsidR="00C97682" w:rsidRPr="00AC7C88" w:rsidRDefault="00C97682" w:rsidP="00C97682">
      <w:pPr>
        <w:jc w:val="center"/>
        <w:rPr>
          <w:b/>
          <w:lang w:val="uk-UA"/>
        </w:rPr>
      </w:pPr>
      <w:r w:rsidRPr="00AC7C88">
        <w:rPr>
          <w:b/>
          <w:lang w:val="uk-UA"/>
        </w:rPr>
        <w:t>О р і є н т о в н и й   п л а н</w:t>
      </w:r>
    </w:p>
    <w:p w:rsidR="00C97682" w:rsidRDefault="00C97682" w:rsidP="00C97682">
      <w:pPr>
        <w:jc w:val="both"/>
        <w:rPr>
          <w:sz w:val="28"/>
          <w:szCs w:val="28"/>
          <w:lang w:val="uk-UA"/>
        </w:rPr>
      </w:pPr>
    </w:p>
    <w:p w:rsidR="00C97682" w:rsidRDefault="00C97682" w:rsidP="00C97682">
      <w:pPr>
        <w:ind w:firstLine="180"/>
        <w:jc w:val="both"/>
        <w:rPr>
          <w:sz w:val="28"/>
          <w:szCs w:val="28"/>
          <w:lang w:val="uk-UA"/>
        </w:rPr>
      </w:pPr>
      <w:r>
        <w:rPr>
          <w:sz w:val="28"/>
          <w:szCs w:val="28"/>
          <w:lang w:val="uk-UA"/>
        </w:rPr>
        <w:t>І. Смерть Миколи Гулака далеко від батьківщини.</w:t>
      </w:r>
    </w:p>
    <w:p w:rsidR="00C97682" w:rsidRDefault="00C97682" w:rsidP="00C97682">
      <w:pPr>
        <w:ind w:firstLine="180"/>
        <w:jc w:val="both"/>
        <w:rPr>
          <w:sz w:val="28"/>
          <w:szCs w:val="28"/>
          <w:lang w:val="uk-UA"/>
        </w:rPr>
      </w:pPr>
      <w:r>
        <w:rPr>
          <w:sz w:val="28"/>
          <w:szCs w:val="28"/>
          <w:lang w:val="uk-UA"/>
        </w:rPr>
        <w:t>ІІ. Як відгукнувся на його кончину Михайло Грушевський.</w:t>
      </w:r>
    </w:p>
    <w:p w:rsidR="00C97682" w:rsidRDefault="00C97682" w:rsidP="00C97682">
      <w:pPr>
        <w:ind w:firstLine="180"/>
        <w:jc w:val="both"/>
        <w:rPr>
          <w:sz w:val="28"/>
          <w:szCs w:val="28"/>
          <w:lang w:val="uk-UA"/>
        </w:rPr>
      </w:pPr>
      <w:r>
        <w:rPr>
          <w:sz w:val="28"/>
          <w:szCs w:val="28"/>
          <w:lang w:val="uk-UA"/>
        </w:rPr>
        <w:t>ІІІ. Чим було спричинено суворий вирок.</w:t>
      </w:r>
    </w:p>
    <w:p w:rsidR="00C97682" w:rsidRDefault="00C97682" w:rsidP="00C97682">
      <w:pPr>
        <w:numPr>
          <w:ilvl w:val="0"/>
          <w:numId w:val="1"/>
        </w:numPr>
        <w:jc w:val="both"/>
        <w:rPr>
          <w:sz w:val="28"/>
          <w:szCs w:val="28"/>
          <w:lang w:val="uk-UA"/>
        </w:rPr>
      </w:pPr>
      <w:r>
        <w:rPr>
          <w:sz w:val="28"/>
          <w:szCs w:val="28"/>
          <w:lang w:val="uk-UA"/>
        </w:rPr>
        <w:t>Висновок жандармів:  головний організатор Кирило-Мефодіївського братства.</w:t>
      </w:r>
    </w:p>
    <w:p w:rsidR="00C97682" w:rsidRDefault="00C97682" w:rsidP="00C97682">
      <w:pPr>
        <w:numPr>
          <w:ilvl w:val="0"/>
          <w:numId w:val="1"/>
        </w:numPr>
        <w:jc w:val="both"/>
        <w:rPr>
          <w:sz w:val="28"/>
          <w:szCs w:val="28"/>
          <w:lang w:val="uk-UA"/>
        </w:rPr>
      </w:pPr>
      <w:r>
        <w:rPr>
          <w:sz w:val="28"/>
          <w:szCs w:val="28"/>
          <w:lang w:val="uk-UA"/>
        </w:rPr>
        <w:t>Перша любов – любов до історії.</w:t>
      </w:r>
    </w:p>
    <w:p w:rsidR="00C97682" w:rsidRDefault="00C97682" w:rsidP="00C97682">
      <w:pPr>
        <w:numPr>
          <w:ilvl w:val="0"/>
          <w:numId w:val="1"/>
        </w:numPr>
        <w:jc w:val="both"/>
        <w:rPr>
          <w:sz w:val="28"/>
          <w:szCs w:val="28"/>
          <w:lang w:val="uk-UA"/>
        </w:rPr>
      </w:pPr>
      <w:r>
        <w:rPr>
          <w:sz w:val="28"/>
          <w:szCs w:val="28"/>
          <w:lang w:val="uk-UA"/>
        </w:rPr>
        <w:t>Друга любов – до України.</w:t>
      </w:r>
    </w:p>
    <w:p w:rsidR="00C97682" w:rsidRDefault="00C97682" w:rsidP="00C97682">
      <w:pPr>
        <w:ind w:firstLine="180"/>
        <w:jc w:val="both"/>
        <w:rPr>
          <w:sz w:val="28"/>
          <w:szCs w:val="28"/>
          <w:lang w:val="uk-UA"/>
        </w:rPr>
      </w:pPr>
      <w:r>
        <w:rPr>
          <w:sz w:val="28"/>
          <w:szCs w:val="28"/>
          <w:lang w:val="uk-UA"/>
        </w:rPr>
        <w:t>І</w:t>
      </w:r>
      <w:r>
        <w:rPr>
          <w:sz w:val="28"/>
          <w:szCs w:val="28"/>
          <w:lang w:val="en-US"/>
        </w:rPr>
        <w:t>V</w:t>
      </w:r>
      <w:r>
        <w:rPr>
          <w:sz w:val="28"/>
          <w:szCs w:val="28"/>
          <w:lang w:val="uk-UA"/>
        </w:rPr>
        <w:t>. Життя поза батьківщиною.</w:t>
      </w:r>
    </w:p>
    <w:p w:rsidR="00C97682" w:rsidRPr="00696174" w:rsidRDefault="00C97682" w:rsidP="00C97682">
      <w:pPr>
        <w:ind w:firstLine="180"/>
        <w:jc w:val="both"/>
        <w:rPr>
          <w:sz w:val="28"/>
          <w:szCs w:val="28"/>
          <w:lang w:val="uk-UA"/>
        </w:rPr>
      </w:pPr>
      <w:r>
        <w:rPr>
          <w:sz w:val="28"/>
          <w:szCs w:val="28"/>
          <w:lang w:val="en-US"/>
        </w:rPr>
        <w:t>V</w:t>
      </w:r>
      <w:r>
        <w:rPr>
          <w:sz w:val="28"/>
          <w:szCs w:val="28"/>
          <w:lang w:val="uk-UA"/>
        </w:rPr>
        <w:t>. Наукові досягнення Миколи Гулака.</w:t>
      </w:r>
    </w:p>
    <w:p w:rsidR="00C97682" w:rsidRDefault="00C97682" w:rsidP="00C97682">
      <w:pPr>
        <w:ind w:firstLine="180"/>
        <w:jc w:val="both"/>
        <w:rPr>
          <w:sz w:val="28"/>
          <w:szCs w:val="28"/>
          <w:lang w:val="uk-UA"/>
        </w:rPr>
      </w:pPr>
      <w:r>
        <w:rPr>
          <w:sz w:val="28"/>
          <w:szCs w:val="28"/>
          <w:lang w:val="en-US"/>
        </w:rPr>
        <w:t>V</w:t>
      </w:r>
      <w:r>
        <w:rPr>
          <w:sz w:val="28"/>
          <w:szCs w:val="28"/>
          <w:lang w:val="uk-UA"/>
        </w:rPr>
        <w:t>І. Доробок ученого чекає на дослідження.</w:t>
      </w:r>
    </w:p>
    <w:p w:rsidR="00C97682" w:rsidRDefault="00C97682" w:rsidP="00C97682">
      <w:pPr>
        <w:ind w:firstLine="180"/>
        <w:jc w:val="both"/>
        <w:rPr>
          <w:sz w:val="28"/>
          <w:szCs w:val="28"/>
          <w:lang w:val="uk-UA"/>
        </w:rPr>
      </w:pPr>
    </w:p>
    <w:p w:rsidR="00C97682" w:rsidRDefault="00C97682" w:rsidP="00C97682">
      <w:pPr>
        <w:ind w:firstLine="180"/>
        <w:jc w:val="both"/>
        <w:rPr>
          <w:sz w:val="28"/>
          <w:szCs w:val="28"/>
          <w:lang w:val="uk-UA"/>
        </w:rPr>
      </w:pPr>
    </w:p>
    <w:p w:rsidR="00C97682" w:rsidRDefault="00C97682" w:rsidP="00C97682">
      <w:pPr>
        <w:ind w:firstLine="180"/>
        <w:jc w:val="both"/>
        <w:rPr>
          <w:sz w:val="28"/>
          <w:szCs w:val="28"/>
          <w:lang w:val="uk-UA"/>
        </w:rPr>
      </w:pPr>
      <w:r w:rsidRPr="00696174">
        <w:rPr>
          <w:sz w:val="28"/>
          <w:szCs w:val="28"/>
          <w:lang w:val="uk-UA"/>
        </w:rPr>
        <w:t>◊</w:t>
      </w:r>
      <w:r>
        <w:rPr>
          <w:sz w:val="28"/>
          <w:szCs w:val="28"/>
          <w:lang w:val="uk-UA"/>
        </w:rPr>
        <w:t xml:space="preserve">   </w:t>
      </w:r>
      <w:r w:rsidRPr="00984066">
        <w:rPr>
          <w:i/>
          <w:sz w:val="28"/>
          <w:szCs w:val="28"/>
          <w:lang w:val="uk-UA"/>
        </w:rPr>
        <w:t>Написати докладний переказ, завершивши його роздумами щодо ролі й значення інтелектуалів у житті держави і народу.</w:t>
      </w:r>
    </w:p>
    <w:p w:rsidR="00C97682" w:rsidRDefault="00C97682" w:rsidP="00C97682">
      <w:pPr>
        <w:ind w:firstLine="180"/>
        <w:jc w:val="both"/>
        <w:rPr>
          <w:sz w:val="28"/>
          <w:szCs w:val="28"/>
          <w:lang w:val="uk-UA"/>
        </w:rPr>
      </w:pPr>
    </w:p>
    <w:p w:rsidR="00C97682" w:rsidRPr="00696174" w:rsidRDefault="00C97682" w:rsidP="00C97682">
      <w:pPr>
        <w:ind w:firstLine="180"/>
        <w:jc w:val="both"/>
        <w:rPr>
          <w:i/>
          <w:sz w:val="28"/>
          <w:szCs w:val="28"/>
          <w:lang w:val="uk-UA"/>
        </w:rPr>
      </w:pPr>
      <w:r w:rsidRPr="00696174">
        <w:rPr>
          <w:sz w:val="28"/>
          <w:szCs w:val="28"/>
          <w:lang w:val="uk-UA"/>
        </w:rPr>
        <w:t>◊</w:t>
      </w:r>
      <w:r>
        <w:rPr>
          <w:sz w:val="28"/>
          <w:szCs w:val="28"/>
          <w:lang w:val="uk-UA"/>
        </w:rPr>
        <w:t xml:space="preserve">  </w:t>
      </w:r>
      <w:r w:rsidRPr="00984066">
        <w:rPr>
          <w:b/>
          <w:i/>
          <w:sz w:val="28"/>
          <w:szCs w:val="28"/>
          <w:lang w:val="uk-UA"/>
        </w:rPr>
        <w:t>Записати на дошці</w:t>
      </w:r>
      <w:r w:rsidRPr="00696174">
        <w:rPr>
          <w:i/>
          <w:sz w:val="28"/>
          <w:szCs w:val="28"/>
          <w:lang w:val="uk-UA"/>
        </w:rPr>
        <w:t>:</w:t>
      </w:r>
      <w:r>
        <w:rPr>
          <w:sz w:val="28"/>
          <w:szCs w:val="28"/>
          <w:lang w:val="uk-UA"/>
        </w:rPr>
        <w:t xml:space="preserve"> </w:t>
      </w:r>
      <w:r>
        <w:rPr>
          <w:i/>
          <w:sz w:val="28"/>
          <w:szCs w:val="28"/>
          <w:lang w:val="uk-UA"/>
        </w:rPr>
        <w:t>азербайджанське село Гянджа,  Шліссельбурзька фортеця, Археографічна комісія при Київському університеті, Паризька академія наук, Руставелі, Нізамі, Хайям.</w:t>
      </w:r>
    </w:p>
    <w:p w:rsidR="00C97682" w:rsidRDefault="00C97682" w:rsidP="00C97682">
      <w:pPr>
        <w:ind w:firstLine="180"/>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2A63D3"/>
    <w:multiLevelType w:val="hybridMultilevel"/>
    <w:tmpl w:val="0464B5A8"/>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682"/>
    <w:rsid w:val="00241791"/>
    <w:rsid w:val="00C97682"/>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682"/>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C97682"/>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682"/>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C97682"/>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4127</Characters>
  <Application>Microsoft Macintosh Word</Application>
  <DocSecurity>0</DocSecurity>
  <Lines>34</Lines>
  <Paragraphs>9</Paragraphs>
  <ScaleCrop>false</ScaleCrop>
  <Company>im-pulse</Company>
  <LinksUpToDate>false</LinksUpToDate>
  <CharactersWithSpaces>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2014-01-22T09:16:00Z</dcterms:created>
  <dcterms:modified xsi:type="dcterms:W3CDTF">2014-01-22T09:16:00Z</dcterms:modified>
</cp:coreProperties>
</file>