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b/>
          <w:bCs/>
          <w:color w:val="000000"/>
          <w:shd w:val="clear" w:color="auto" w:fill="FFFFFF"/>
        </w:rPr>
        <w:t>УРОК 20</w:t>
      </w:r>
    </w:p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b/>
          <w:bCs/>
          <w:color w:val="000000"/>
          <w:shd w:val="clear" w:color="auto" w:fill="FFFFFF"/>
        </w:rPr>
        <w:t>Тема. Запилення та запліднення у рослин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Мета. Ознайомити учнів з різними способами запилення у квіткових рослин, розглянути пристосування рослин до різних способів запилення; розкрити значення запилення в житті рослин.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Основні поняття і терміни: запилення, вітрозапильні, комахозапильні рослини, рослини, які запилюються водою і птахами, запліднення, подвійне запліднення, штучне запліднення.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 (підготовча, контрольно-оцінна), розповідь з елементами бесіди, пояснення); наочні (демонстрація обладнання); репродуктивні (бесіда) та пошукові (евристична бесіда).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Обладнання: таблиці “Будова квітки”, “Запилення квіток комахами”, “Вітрозапильні рослини”, “Запліднення квіткових рослин”, “Будова насіння однодольних і дводольних рослин”, “Штучне запилення кукурудзи”, картки із зображенням рослин, картки із завданнями.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Тип уроку: засвоєння нових знань.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___</w:t>
      </w:r>
    </w:p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1"/>
        <w:gridCol w:w="3028"/>
      </w:tblGrid>
      <w:tr w:rsidR="00BE2418" w:rsidRPr="00BE2418" w:rsidTr="00BE2418">
        <w:trPr>
          <w:trHeight w:val="331"/>
        </w:trPr>
        <w:tc>
          <w:tcPr>
            <w:tcW w:w="3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BE2418" w:rsidRPr="00BE2418" w:rsidTr="00BE2418">
        <w:trPr>
          <w:trHeight w:val="274"/>
        </w:trPr>
        <w:tc>
          <w:tcPr>
            <w:tcW w:w="3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1. Організаційний момент.</w:t>
            </w:r>
          </w:p>
        </w:tc>
        <w:tc>
          <w:tcPr>
            <w:tcW w:w="16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2</w:t>
            </w:r>
          </w:p>
        </w:tc>
      </w:tr>
      <w:tr w:rsidR="00BE2418" w:rsidRPr="00BE2418" w:rsidTr="00BE2418">
        <w:trPr>
          <w:trHeight w:val="230"/>
        </w:trPr>
        <w:tc>
          <w:tcPr>
            <w:tcW w:w="3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2. Повідомлення теми, мети та завдань уроку. Мотивація навчальної діяльності.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</w:rPr>
              <w:t>3</w:t>
            </w:r>
          </w:p>
        </w:tc>
      </w:tr>
      <w:tr w:rsidR="00BE2418" w:rsidRPr="00BE2418" w:rsidTr="00BE2418">
        <w:trPr>
          <w:trHeight w:val="250"/>
        </w:trPr>
        <w:tc>
          <w:tcPr>
            <w:tcW w:w="3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3. Сприйняття і первинне осмислення нового матеріалу.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</w:rPr>
              <w:t>20</w:t>
            </w:r>
          </w:p>
        </w:tc>
      </w:tr>
      <w:tr w:rsidR="00BE2418" w:rsidRPr="00BE2418" w:rsidTr="00BE2418">
        <w:trPr>
          <w:trHeight w:val="230"/>
        </w:trPr>
        <w:tc>
          <w:tcPr>
            <w:tcW w:w="3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4. Узагальнення і систематизація вивченого.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15</w:t>
            </w:r>
          </w:p>
        </w:tc>
      </w:tr>
      <w:tr w:rsidR="00BE2418" w:rsidRPr="00BE2418" w:rsidTr="00BE2418">
        <w:trPr>
          <w:trHeight w:val="240"/>
        </w:trPr>
        <w:tc>
          <w:tcPr>
            <w:tcW w:w="33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5. Підсумки уроку, аргументація оцінок.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BE2418" w:rsidRPr="00BE2418" w:rsidTr="00BE2418">
        <w:trPr>
          <w:trHeight w:val="250"/>
        </w:trPr>
        <w:tc>
          <w:tcPr>
            <w:tcW w:w="3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6. Домашнє завдання.</w:t>
            </w:r>
          </w:p>
        </w:tc>
        <w:tc>
          <w:tcPr>
            <w:tcW w:w="1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2</w:t>
            </w:r>
          </w:p>
        </w:tc>
      </w:tr>
    </w:tbl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2. Повідомлення теми, мети та завдань уроку. Мотивація навчальної діяльності.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Формулювання проблемного питання. На попередніх уроках ми детально розглянули будову квітки та типи суцвіть. Як видумаєте, чому природа створила таке величезне різноманіття квіток і суцвіть? Навіщо це потрібно і з чим це пов’язано?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(Учні висувають припущення, що таке велике різноманіття квіток є пристосуванням квіткових рослин до того, щоб утворилось насіння, тобто до розмноження.)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Сьогодні на уроці ми розглянемо, як відбувається запилення і запліднення, як утворюється насінина і плід.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1. Запилення.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2. Запліднення.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3. Утворення насіння.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lastRenderedPageBreak/>
        <w:t>3. Сприйняття і первинне осмислення нового матеріалу.</w:t>
      </w:r>
    </w:p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Запилення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1. Підготовча бесіда. Яку будову мають тичинки і маточка? Як ви гадаєте, чому саме така у них будова?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2. Розповідь з елементами бесіди. Запилення — це процес перенесення пилку з пиляків на приймочку маточки, що відбувається під час цвітіння рослин. Початок цвітіння і його тривалість залежать від віку рослин і умов існування.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Розрізняють два способи запилення: самозапилення і перехресне запилення. Можна розрізнити запилення за іншою ознакою — природне і штучне.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Самозапилення — це процес перенесення пилку двостатевої Квітки на приймочку цієї самої квітки. Які квітки називають двостатевими? В рослинному світі спостерігається рідко. Самозапилюються такі рослини, як горох, квасоля, помідори, бавовник, льон, пшениця, ячмінь, овес тощо. Є самозапильні рослини з квітками, що зовсім не розкриваються (арахіс, копитняк, розрив-трава, фіалка, деякі види проса). Самозапилення обмежує пристосованість рослинних організмів до умов зовнішнього середовища і тому не сприяє розвитку виду. Слід зауважити, що самозапильні рослини часто можуть запилюватися і перехресно.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Перехресне запилення — дуже поширений спосіб запилення. Властивість рослин перехресно запилюватись склалася в процесі еволюції як така, що забезпечує процвітання виду і можливість рости в різних умовах середовища. При такому запиленні зародок збагачується різною спадковою інформацією від обох батьківських форм.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За способом перенесення пилку перехреснозапильні рослини поділяють на вітрозапильні, комахозапильні, запилювані птахами і запилювані за допомогою води. Кожна з цих груп рослин має характерні особливості в будові квітки, що забезпечує запилення.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Запилення вітром властиве багатьом трав’янистим і деревним рослинам. (Демонстрування таблиці “Вітрозапильні рослини”). До вітрозапильних рослин належить більшість лісових порід — дуб, бук, береза, вільха, граб, ліщина, тополя, осика, хвойні, а з трав’янистих — представники родин лободових, подорожникових, коноплевих, осокових, ситникових, більшість злаків тощо. Серед культурних рослин вітром запилюються волоський горіх, шовковиця, жито, кукурудза, хміль, конопля, частково цукровий буряк.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Вітрозапильні рослини виробляють багато дрібного легкого пилку, який переноситься на далекі відстані. Багато представників таких рослин цвіте до розпускання листків, що сприяє кращому перенесенню пилку вітром (ліщина, береза).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Комахозапильними називають рослини, які запилюються перехресно за допомогою комах (бджіл, ос, джмелів, мух, метеликів, жуків, мурашок та ін.). Приблизно 90 % усіх видів квіткових рослин запилюються комахами. (Демонстрування таблиці “Запилення квіток комахами ’). Пригадайте, які ви бачили рослини, що запилювалися комахами. Що привабило комаху до цієї рослини?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У комахозапильних рослин спостерігаються різноманітні пристосування, що сприяють запиленню комахами. Це - нектарники, яскраве забарвлення оцвітини, суцвіття, запах та інші. Перенесенню пилку комахами сприяють його клейкість і горбкувата поверхня.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Запилення птахами властиве тропічним рослинам. Рослини запилюються дрібними птахами (колібрі, медососами та ін.). Квітки цих рослин мають багато нектару й яскраве забарвлення (демонстрування фото орхідеї). Птахи, не сідаючи на квітку, висмоктують нектар, тримаючись на крилах у повітрі, при цьому клейкий пилок пристає до їхньої голови. Перелітаючи з квітки на квітку, птахи переносять пилок.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До рослин, які запилюються водою, належать кушир, валіснерія, стрілолист. Характерна їхня ознака — утворення пилку, який не змочується і не гине у воді. У більшості цих рослин пилок ниткоподібний, що забезпечує кращий контакт з приймочкою.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Запилення, в яке втручається людина, називається штучним. Його застосовують при виведенні нових сортів або для підвищення врожайності на виробничих посівах перехреснозапильних рослин (демонстрування таблиці “Штучне запилення кукурудзи”).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3. Виконання завдань практикуму.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Заповніть схему.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shd w:val="clear" w:color="auto" w:fill="FFFFFF"/>
        </w:rPr>
        <w:t> </w:t>
      </w:r>
    </w:p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>
        <w:rPr>
          <w:rFonts w:ascii="Verdana" w:hAnsi="Verdana" w:cs="Courier New"/>
          <w:noProof/>
          <w:shd w:val="clear" w:color="auto" w:fill="FFFFFF"/>
          <w:lang w:val="en-US"/>
        </w:rPr>
        <w:drawing>
          <wp:inline distT="0" distB="0" distL="0" distR="0">
            <wp:extent cx="6028055" cy="2353945"/>
            <wp:effectExtent l="0" t="0" r="0" b="8255"/>
            <wp:docPr id="1" name="Рисунок 1" descr="http://subject.com.ua/lesson/biology/7klas/7klas.files/image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bject.com.ua/lesson/biology/7klas/7klas.files/image01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05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Запліднення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Пояснення. Демонстрування таблиці “Запліднення квіткових рослин Пилок, потрапивши на приймочку маточки, набрякає, одна з клітин пилку витягується у довгу пилкову трубку. Проростанню сприяють різні речовини, що їх</w:t>
      </w:r>
      <w:r w:rsidRPr="00BE2418">
        <w:rPr>
          <w:rFonts w:ascii="Verdana" w:hAnsi="Verdana" w:cs="Courier New"/>
          <w:caps/>
          <w:color w:val="000000"/>
          <w:shd w:val="clear" w:color="auto" w:fill="FFFFFF"/>
        </w:rPr>
        <w:t>ВИДІЛЯЄ </w:t>
      </w:r>
      <w:r w:rsidRPr="00BE2418">
        <w:rPr>
          <w:rFonts w:ascii="Verdana" w:hAnsi="Verdana" w:cs="Courier New"/>
          <w:color w:val="000000"/>
          <w:shd w:val="clear" w:color="auto" w:fill="FFFFFF"/>
        </w:rPr>
        <w:t>приймочка, а також відповідні температура, вологість та інші умови зовнішнього середовища. Пилкова трубка росте в напрямку до насінного зачатка, проходячи крізь пухку тканину стовпчика і пилковий вхід. Вміст пилкової грубки — вегетативне ядро і генеративна клітина — переходять у трубку ближче до її кінчика. Під час проростання трубки або, що значно рідше, до початку цього процесу генеративна клітина поділяється на дві чоловічі гамети — сперматозоїди. Пилкова трубка вводить сперматозоїди в зародковий мішок. Кінець трубки, зіткнувшись з яйцеклітиною, розчиняється, а весь її вміст виливається в зародковий мішок. З двох сперматозоонів, що звільнилися, один прямує до жіночої клітини -- яйцеклітини і зливається з нею, утворюючи диплоїдну зиготу, а другий зливається з центральним (диплоїдним) ядром, у результаті чого утворюється триплоїдна клітина, яка дає початок ендосперму — запасу поживних речовин для зародка.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Цей процес відкрив у 1878 р. професор Київського університету Сергій Гаврилович Навашин, назвавши подвійним заплідненням. Воно характерне тільки для покритонасінних і є новим кроком в еволюційному розвитку рослин.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Утворення насіння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За рахунок чого зигота, а потім зародок може жити після запліднення ? Після запліднення відбувається інтенсивний поділ триплоїдного ядра, і тканина ендосперму швидко заповнює зародковий мішок.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Нагромадивши певну частину поживних речовин в ендоспермі, починає свій розвиток зигота, даючи початок зародку насінини.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Формування зародка починається з ділення зиготи. Клітини діляться, їхня кількість збільшується.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Спочатку клітини більш-менш однорідні. В міру подальшого ділення відбувається диференціювання клітин на зародковий корінець, зародкове стебло, зародкові листки і зародкову брунечку, яка оточена сім’ядолями (демонстрування таблиці “Будова насіння однодольних і дводольних рослин). На цей час насінний зародок перетворюється на насінину, його покриви і залишки ендосперму утворюють шкірку насінини.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Таким чином, із заплідненої диплоїдної яйцеклітини формується зародок насінини, а із триплоїдної клітини — поживна тканина (ендосперм), покриви насінного зачатка перетворюються в покриви насінини, а стінка зав’язі, розростаючись, утворює оплодень.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4. Узагальнення і систематизація вивченого.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Ігровий прийом — змагання кмітливих.</w:t>
      </w:r>
    </w:p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Конкурс “Склади букет ”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Групам учнів пропонуються картки з зображенням рослин. Одна група складає букет з комахозапильних рослин, а інша — з вітрозапильних.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Кожна команда пояснює свій вибір. Учитель доповнює відповіді дітей.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Після цього групи заповнюють таблицю “Ознаки вітрозапильних і комахозапильних рослин”. Якщо названа ознака характерна для даної групи рослин, ставиться знак “+”, якщо ні, то “-”.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Ознаки вітрозапильних і комахозапильних рослин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5"/>
        <w:gridCol w:w="2868"/>
        <w:gridCol w:w="2486"/>
      </w:tblGrid>
      <w:tr w:rsidR="00BE2418" w:rsidRPr="00BE2418" w:rsidTr="00BE2418">
        <w:trPr>
          <w:trHeight w:val="307"/>
        </w:trPr>
        <w:tc>
          <w:tcPr>
            <w:tcW w:w="2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Ознаки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Комахозапильні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E2418" w:rsidRPr="00BE2418" w:rsidRDefault="00BE2418" w:rsidP="00BE2418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Вітрозапильні</w:t>
            </w:r>
          </w:p>
        </w:tc>
      </w:tr>
      <w:tr w:rsidR="00BE2418" w:rsidRPr="00BE2418" w:rsidTr="00BE2418">
        <w:trPr>
          <w:trHeight w:val="2587"/>
        </w:trPr>
        <w:tc>
          <w:tcPr>
            <w:tcW w:w="2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E2418" w:rsidRPr="00BE2418" w:rsidRDefault="00BE2418" w:rsidP="00BE2418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1. Великі та яскраві квітки</w:t>
            </w:r>
          </w:p>
          <w:p w:rsidR="00BE2418" w:rsidRPr="00BE2418" w:rsidRDefault="00BE2418" w:rsidP="00BE2418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2. Дрібні яскраві квітки, зібрані у суцвіття</w:t>
            </w:r>
          </w:p>
          <w:p w:rsidR="00BE2418" w:rsidRPr="00BE2418" w:rsidRDefault="00BE2418" w:rsidP="00BE2418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3. Наявність нектару</w:t>
            </w:r>
          </w:p>
          <w:p w:rsidR="00BE2418" w:rsidRPr="00BE2418" w:rsidRDefault="00BE2418" w:rsidP="00BE2418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4. Дрібні неяскраві квітки, зібрані у суцвіття</w:t>
            </w:r>
          </w:p>
          <w:p w:rsidR="00BE2418" w:rsidRPr="00BE2418" w:rsidRDefault="00BE2418" w:rsidP="00BE2418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5. Аромат</w:t>
            </w:r>
          </w:p>
          <w:p w:rsidR="00BE2418" w:rsidRPr="00BE2418" w:rsidRDefault="00BE2418" w:rsidP="00BE2418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6. Багато пилку</w:t>
            </w:r>
          </w:p>
          <w:p w:rsidR="00BE2418" w:rsidRPr="00BE2418" w:rsidRDefault="00BE2418" w:rsidP="00BE2418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7. Пилок великий, липкий</w:t>
            </w:r>
          </w:p>
          <w:p w:rsidR="00BE2418" w:rsidRPr="00BE2418" w:rsidRDefault="00BE2418" w:rsidP="00BE2418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8. Утворюють зарості</w:t>
            </w:r>
          </w:p>
          <w:p w:rsidR="00BE2418" w:rsidRPr="00BE2418" w:rsidRDefault="00BE2418" w:rsidP="00BE2418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  <w:color w:val="000000"/>
              </w:rPr>
              <w:t>9. Цвітуть навесні до розпускання листків</w:t>
            </w:r>
          </w:p>
        </w:tc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BE2418" w:rsidRPr="00BE2418" w:rsidRDefault="00BE2418" w:rsidP="00BE2418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</w:rPr>
              <w:t> </w:t>
            </w: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E2418" w:rsidRPr="00BE2418" w:rsidRDefault="00BE2418" w:rsidP="00BE2418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BE2418">
              <w:rPr>
                <w:rFonts w:ascii="Verdana" w:hAnsi="Verdana" w:cs="Courier New"/>
              </w:rPr>
              <w:t> </w:t>
            </w:r>
          </w:p>
        </w:tc>
      </w:tr>
    </w:tbl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Конкурс “Твори Незнайка”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До нас у школу надійшли два листи від жителів квіткового міста. Ви всі, напевно, пам’ятаєте одного з жителів цього міста — Незнайка, якого придумав письменник Ніколай Носов. Незнайко вирішив усерйоз зайнятися ботанікою, але, як завжди, все наплутав. Ваше завдання — знайти у віршах Незнайка біологічні помилки.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1. Поодинока квітка кульбаби безтурботно тремтить на вітрі. (У кульбаби суцвіття кошик).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2. Там у полі береза стояла, і її бджола запилювала. (Береза запилюється вітром).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3. Дзвіночки мої, квіточки, навесні разом з конвалією цвіли в полі, за річкою. (Дзвіночки цвітуть улітку, конвалії — у травні, крім того, ростуть у лісі).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4. Як на нашій грядці розцвів горошок солодкий. Мушки, бджілки налетять — будемо врожай чекати. (Горох — рослина, що самозапилюється).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5. Знають усі: і старий, і малий, що плід картоплі смачний, зелений і круглий такий. (Плід картоплі — ягода — отруйний. В їжу вживають видозмінені пагони — бульби).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 </w:t>
      </w:r>
    </w:p>
    <w:p w:rsidR="00BE2418" w:rsidRPr="00BE2418" w:rsidRDefault="00BE2418" w:rsidP="00BE2418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Конкурс “Питання від Знайка”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А другий лист — від Знайка. Він також просить вас відповісти на свої запитання, які, на відміну від питань Незнайка, відрізняються ґрунтовністю та правильністю.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1. Чому рослини, що цвітуть ввечері та вночі, частіше мають віночки білого і жовтого кольору? (Для залучення нічних комах).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2. Чому безвітряна погода під час цвітіння може стати причиною зниження врожайності жита, а на врожай пшениці така погода не вплине? (Жито запилюється вітром, пшениця — рослина, що самозапилюється).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3. Чому, коли в Австралію завезли насіння конюшини і посіяли його, конюшина добре цвіла, але плодів і насіння не було? (Не було природних запильників — джмелів).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4. Чому навесні мало хто з людей помічає цвітіння берези? (Суцвіття дрібні, непоказні).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5. Пустоцвіти, розташовані на головному стеблі та бічних пагонах огірків, не утворюють плодів. “Оскільки пустоцвіти не утворять плодів, то вони зайві”, — подумав недосвідчений городник і обірвав їх. Якої помилки він припустився? (Пустоцвіти — тичинкові квітки, у них утворюється пилок. Обірвавши їх, городник унеможливив запилення).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6. З двох квіток яблуні одна утворила плід, а інша — ні. Чому так відбулося? (Одна квітка була запилена комахами, а інша — ні).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7. Квітка томата ще в бутоні була закрита марлевим мішечком. Бутон розпустився, потім утворився плід. Яким шляхом відбулося запилення? (Самозапилення).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8. Квітка вишні ще в бутоні була закрита марлевим мішечком. Бутон розпустився, цвітіння закінчилося, але плід не утворився. Чому? (Вишня — комахозапильна рослина, через марлевий мішечок квітка не могла запилитися комахами).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Після закінчення конкурсів підраховуються очки, зароблені командами. За кожну правильну відповідь — 1 бал. Називається команда-переможниця.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0" w:name="bookmark27"/>
      <w:r w:rsidRPr="00BE2418">
        <w:rPr>
          <w:rFonts w:ascii="Verdana" w:hAnsi="Verdana" w:cs="Courier New"/>
          <w:color w:val="000000"/>
          <w:shd w:val="clear" w:color="auto" w:fill="FFFFFF"/>
        </w:rPr>
        <w:t> </w:t>
      </w:r>
      <w:bookmarkEnd w:id="0"/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5. Підсумки уроку, аргументація оцінок.</w:t>
      </w:r>
    </w:p>
    <w:p w:rsidR="00BE2418" w:rsidRPr="00BE2418" w:rsidRDefault="00BE2418" w:rsidP="00BE2418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BE2418">
        <w:rPr>
          <w:rFonts w:ascii="Verdana" w:hAnsi="Verdana" w:cs="Courier New"/>
          <w:color w:val="000000"/>
          <w:shd w:val="clear" w:color="auto" w:fill="FFFFFF"/>
        </w:rPr>
        <w:t>6. Домашнє завдання. Опрацювати відповідний матеріал за підручником, відповісти на запитання після параграфа.</w:t>
      </w:r>
    </w:p>
    <w:p w:rsidR="00BE2418" w:rsidRPr="00BE2418" w:rsidRDefault="00BE2418" w:rsidP="00BE2418">
      <w:pPr>
        <w:rPr>
          <w:rFonts w:ascii="Times" w:eastAsia="Times New Roman" w:hAnsi="Times" w:cs="Times New Roman"/>
          <w:sz w:val="20"/>
          <w:szCs w:val="20"/>
        </w:rPr>
      </w:pPr>
      <w:r w:rsidRPr="00BE2418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1" w:name="_GoBack"/>
      <w:bookmarkEnd w:id="1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418"/>
    <w:rsid w:val="00666A85"/>
    <w:rsid w:val="006C497E"/>
    <w:rsid w:val="00BE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E2418"/>
  </w:style>
  <w:style w:type="paragraph" w:styleId="a3">
    <w:name w:val="Balloon Text"/>
    <w:basedOn w:val="a"/>
    <w:link w:val="a4"/>
    <w:uiPriority w:val="99"/>
    <w:semiHidden/>
    <w:unhideWhenUsed/>
    <w:rsid w:val="00BE2418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2418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E2418"/>
  </w:style>
  <w:style w:type="paragraph" w:styleId="a3">
    <w:name w:val="Balloon Text"/>
    <w:basedOn w:val="a"/>
    <w:link w:val="a4"/>
    <w:uiPriority w:val="99"/>
    <w:semiHidden/>
    <w:unhideWhenUsed/>
    <w:rsid w:val="00BE2418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2418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6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1788</Words>
  <Characters>10194</Characters>
  <Application>Microsoft Macintosh Word</Application>
  <DocSecurity>0</DocSecurity>
  <Lines>84</Lines>
  <Paragraphs>23</Paragraphs>
  <ScaleCrop>false</ScaleCrop>
  <Company>CRVGP-F9DFF-YCR4X-D9GMM-9GQYB</Company>
  <LinksUpToDate>false</LinksUpToDate>
  <CharactersWithSpaces>11959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2014-04-14T12:30:00Z</dcterms:created>
  <dcterms:modified xsi:type="dcterms:W3CDTF">2014-04-14T12:30:00Z</dcterms:modified>
</cp:coreProperties>
</file>