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E11" w:rsidRPr="00E54E11" w:rsidRDefault="00E54E11" w:rsidP="00E54E1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b/>
          <w:bCs/>
          <w:color w:val="000000"/>
          <w:shd w:val="clear" w:color="auto" w:fill="FFFFFF"/>
        </w:rPr>
        <w:t>УРОК 28*</w:t>
      </w:r>
    </w:p>
    <w:p w:rsidR="00E54E11" w:rsidRPr="00E54E11" w:rsidRDefault="00E54E11" w:rsidP="00E54E1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b/>
          <w:bCs/>
          <w:color w:val="000000"/>
          <w:shd w:val="clear" w:color="auto" w:fill="FFFFFF"/>
        </w:rPr>
        <w:t>Тема. Відділи Діатомові, Бурі та Червоні водорості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Мета. Сформувати знання про особливості будови і процесів життєдіяльності Діатомових, Бурих і Червоних водоростей.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Основні поняття і терміни: одноклітинні та багатоклітинні водорості, діатомові водорості, бурі водорості, червоні, панцир.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Обладнання: малюнки і фотографії водоростей, таблиці “Бурі водорості”, “Діатомові водорості”, “Червоні водорості”.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 (пояснювальна), розповідь з елементами бесіди); наочні (демонстрація обладнання); самостійна робота учнів з підручником.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Тип уроку: комбінований.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E54E11" w:rsidRPr="00E54E11" w:rsidTr="00E54E11">
        <w:trPr>
          <w:trHeight w:val="293"/>
        </w:trPr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E54E11" w:rsidRPr="00E54E11" w:rsidTr="00E54E11">
        <w:trPr>
          <w:trHeight w:val="1878"/>
        </w:trPr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2. Перевірка виконання учнями домашнього завдання.</w:t>
            </w:r>
          </w:p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3. Повідомлення теми, мети та завдань уроку. Мотивація навчальної діяльності.</w:t>
            </w:r>
          </w:p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4. Сприйняття і первинне осмислення нового матеріалу.</w:t>
            </w:r>
          </w:p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5. Узагальнення і систематизація вивченого.</w:t>
            </w:r>
          </w:p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6. Підсумки уроку, аргументація оцінок.</w:t>
            </w:r>
          </w:p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7. Домашнє завдання.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1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10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3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19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5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5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2</w:t>
            </w:r>
          </w:p>
        </w:tc>
      </w:tr>
    </w:tbl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2. Перевірка виконання учнями домашнього завдання.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Письмова робота.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Варіант 1.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Проведіть стрілки від назви рослини до ознак, що її характеризують.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6214"/>
        <w:gridCol w:w="1625"/>
      </w:tblGrid>
      <w:tr w:rsidR="00E54E11" w:rsidRPr="00E54E11" w:rsidTr="00E54E11">
        <w:trPr>
          <w:trHeight w:val="278"/>
        </w:trPr>
        <w:tc>
          <w:tcPr>
            <w:tcW w:w="8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X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Л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А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М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І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Д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О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М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О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Н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А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Д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А</w:t>
            </w:r>
          </w:p>
        </w:tc>
        <w:tc>
          <w:tcPr>
            <w:tcW w:w="3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Одноклітинна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С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П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І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Р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О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Г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И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Р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А</w:t>
            </w:r>
          </w:p>
        </w:tc>
      </w:tr>
      <w:tr w:rsidR="00E54E11" w:rsidRPr="00E54E11" w:rsidTr="00E54E11">
        <w:trPr>
          <w:trHeight w:val="22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2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Багатоклітинна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5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Живе в прісній воді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Живе в солоній воді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5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Населяє зволожені ділянки ґрунту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Є органи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Немає органів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Є хлорофіл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Хлоропласт чашоподібний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5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Хлоропласт спіралеподібний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2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2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Ядро вільно розташоване в цитоплазмі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5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Ядро підтримується тяжами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13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138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Є джгутики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19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195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Є світлочутливе вічко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lastRenderedPageBreak/>
        <w:t> 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Варіант 2.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Проведіть стрілки від назви рослини до ознак, що їх характеризують.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1"/>
        <w:gridCol w:w="5641"/>
        <w:gridCol w:w="2007"/>
      </w:tblGrid>
      <w:tr w:rsidR="00E54E11" w:rsidRPr="00E54E11" w:rsidTr="00E54E11">
        <w:trPr>
          <w:trHeight w:val="269"/>
        </w:trPr>
        <w:tc>
          <w:tcPr>
            <w:tcW w:w="9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X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Л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А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М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І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Д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О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М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О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Н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А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Д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А</w:t>
            </w:r>
          </w:p>
        </w:tc>
        <w:tc>
          <w:tcPr>
            <w:tcW w:w="2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Одноклітинна</w:t>
            </w:r>
          </w:p>
        </w:tc>
        <w:tc>
          <w:tcPr>
            <w:tcW w:w="10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Х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Л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О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Р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Е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Л</w:t>
            </w:r>
          </w:p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А</w:t>
            </w:r>
          </w:p>
        </w:tc>
      </w:tr>
      <w:tr w:rsidR="00E54E11" w:rsidRPr="00E54E11" w:rsidTr="00E54E11">
        <w:trPr>
          <w:trHeight w:val="2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Багатоклітинна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Живе в прісній воді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2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2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Живе в солоній воді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6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Населяє зволожені ділянки ґрунту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Є органи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Немає органів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Є хлорофіл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Зелене забарвлення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3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Буре забарвлення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5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Червоне забарвлення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2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Є джгутик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E54E11" w:rsidRPr="00E54E11" w:rsidTr="00E54E11">
        <w:trPr>
          <w:trHeight w:val="18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185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Є світлочутливе вічко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54E11" w:rsidRPr="00E54E11" w:rsidRDefault="00E54E11" w:rsidP="00E54E11">
            <w:pPr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3. Повідомлення теми, мети та завдань уроку. Мотивація навчальної діяльності.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Демонстрація таблиці “Діатомові водорості”. Подивіться уважно на ці дивовижні утвори. Як ви думаєте, що це може бути? Це не космічні кораблі й не фантастичні будинки казкових героїв. Але це не менш складний і незбагненний твір природи — панцирі водоростей, що називаються Діатомові. Ці панцирі складаються з так званого кремнезему, або іншими словами піску. Черепашки діатомових водоростей нагромаджуються на дні водойм, де вони мешкають і здатні утворювати осадові породи.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Часто спеціалісти порівнюють діатомові водорості з ювелірними виробами. Кремнеземні стулки охоплюють клітини коробочко-подібним утвором. Одну з них, меншу, називають гіпотекою, вона входить у більшу стулку (епітеку). Самі стулки дуже різноманітні за формою і настільки інкрустовані, що справді нагадують ювелірні вироби. Стулки можуть бути округлими, еліптичними, трикутними, видовженими тощо. Між собою вони зростаються, утворюючи характерні шви та вузлики. У всіх випадках стулки утворюють правильну геометричну фігуру з чіткою симетрією.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А хто з вас не ласував смачним і корисним мармеладом? Думаю, ніхто не здогадується, що деякі його сорти виробляють із особливої речовини, отриманої із водоростей, які належать до відділу Бурі.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Ще один відділ водоростей, який ми розглянемо сьогодні, це — Червоні, або Багрянки. А тепер детальніше.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1. Відділ Діатомові водорості.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2. Відділ Бурі водорості.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3. Відділ Червоні водорості.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4. Сприйняття і первинне осмислення нового матеріалу.</w:t>
      </w:r>
    </w:p>
    <w:p w:rsidR="00E54E11" w:rsidRPr="00E54E11" w:rsidRDefault="00E54E11" w:rsidP="00E54E1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Відділ Діатомові водорості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Розповідь вчителя з демонстраціями зображень на таблицях та малюнках підручника. Діатомові водорості — відділ нижчих рослин. Налічує понад 10 тис. сучасних і викопних видів. Мікроскопічні одноклітинні одиночні або колоніальні організми, клітини яких зовні оточені кремнеземним панциром, що складається із двох половинок (стулок).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Багато діатомових водоростей можуть активно рухатися, розмножуватися вегетативним поділом і статево. Діатомові водорості дуже поширені на земній кулі, пристосовані до різних умов існування. Трапляються у водоймах різного типу, в ґрунті, на скелях. Нерідко розвиваються масово, впливаючи таким чином на колообіг речовин у природі.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У житті водних біоценозів діатомові водорості відіграють важливу роль, зумовлюючи нагромадження значної кількості органічних речовин, є цінним джерелом їжі для багатьох дрібних водних тварин. З відмерлих діатомових водоростей утворились потужні відкладення гірських порід — трапел і діатоміт. їх використовують як матеріал для звукової і теплової ізоляції, під час шліфування металів, виготовлення фільтрів.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Найпоширенішими діатомовими водоростями серед одноклітинних є пінулярія, колоніальних — табелярія, діатома тощо.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Відділ Бурі водорості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Розповідь вчителя з демонстраціями зображень на таблицях та малюнках підручника. До відділу Бурі водорості належать 1500 видів організмів, у хлоропластах яких, крім хлорофілу, є ще жовті та бурі пігменти. Це винятково морські водорості, в прісних водоймах їх немає. Вони найбільш високоорганізовані, їхні таломи можуть досягати декількох десятків метрів. Переважним середовищем існування бурих водоростей є холодні моря Північної і Південної півкулі. В Україні на них можна натрапити в Чорному й Азовському морях. Таломи мають буре забарвлення завдяки наявності фукоксантину і хлорофілу.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Розмножуються вегетативно частинами талому. Безстатево за допомогою спор і статево, тобто за допомогою статевих клітин-гамет.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Бурі водорості утворюють підводні луки з величезною фітомасою. У процесі фотосинтезу бурі, особливо глибоководні, збагачують водойму киснем. Вимерлі рослини утворюють водоростеве вугілля. Зарості цих водоростей утруднюють судноплавство.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Найпоширенішими представниками Бурих водоростей є фукус, саргас, ламінарія, диктіота, цистозіра. Найбільш відома серед них — ламінарія, або морська капуста. Її вживають у їжу перш за все люди, які мешкають на узбережжях морів, де росте ця рослина. По-друге, ламінарію спеціально збирають і вирощують з харчовою метою. У складі водорості є надзвичайно велика кількість сполук Йоду, Брому, мікроелементи (Манган, Купрум, Кобальт, Бор і Арсен), вітаміни А, В</w:t>
      </w:r>
      <w:r w:rsidRPr="00E54E11">
        <w:rPr>
          <w:rFonts w:ascii="Verdana" w:hAnsi="Verdana" w:cs="Courier New"/>
          <w:color w:val="000000"/>
          <w:shd w:val="clear" w:color="auto" w:fill="FFFFFF"/>
          <w:vertAlign w:val="subscript"/>
        </w:rPr>
        <w:t>1</w:t>
      </w:r>
      <w:r w:rsidRPr="00E54E11">
        <w:rPr>
          <w:rFonts w:ascii="Verdana" w:hAnsi="Verdana" w:cs="Courier New"/>
          <w:color w:val="000000"/>
          <w:shd w:val="clear" w:color="auto" w:fill="FFFFFF"/>
        </w:rPr>
        <w:t>, В</w:t>
      </w:r>
      <w:r w:rsidRPr="00E54E11">
        <w:rPr>
          <w:rFonts w:ascii="Verdana" w:hAnsi="Verdana" w:cs="Courier New"/>
          <w:color w:val="000000"/>
          <w:shd w:val="clear" w:color="auto" w:fill="FFFFFF"/>
          <w:vertAlign w:val="subscript"/>
        </w:rPr>
        <w:t>2</w:t>
      </w:r>
      <w:r w:rsidRPr="00E54E11">
        <w:rPr>
          <w:rFonts w:ascii="Verdana" w:hAnsi="Verdana" w:cs="Courier New"/>
          <w:color w:val="000000"/>
          <w:shd w:val="clear" w:color="auto" w:fill="FFFFFF"/>
        </w:rPr>
        <w:t>, В</w:t>
      </w:r>
      <w:r w:rsidRPr="00E54E11">
        <w:rPr>
          <w:rFonts w:ascii="Verdana" w:hAnsi="Verdana" w:cs="Courier New"/>
          <w:color w:val="000000"/>
          <w:shd w:val="clear" w:color="auto" w:fill="FFFFFF"/>
          <w:vertAlign w:val="subscript"/>
        </w:rPr>
        <w:t>12</w:t>
      </w:r>
      <w:r w:rsidRPr="00E54E11">
        <w:rPr>
          <w:rFonts w:ascii="Verdana" w:hAnsi="Verdana" w:cs="Courier New"/>
          <w:color w:val="000000"/>
          <w:shd w:val="clear" w:color="auto" w:fill="FFFFFF"/>
        </w:rPr>
        <w:t>, С і </w:t>
      </w:r>
      <w:r w:rsidRPr="00E54E11">
        <w:rPr>
          <w:rFonts w:ascii="Verdana" w:hAnsi="Verdana" w:cs="Courier New"/>
          <w:color w:val="000000"/>
          <w:shd w:val="clear" w:color="auto" w:fill="FFFFFF"/>
          <w:lang w:val="en-US"/>
        </w:rPr>
        <w:t>D</w:t>
      </w:r>
      <w:r w:rsidRPr="00E54E11">
        <w:rPr>
          <w:rFonts w:ascii="Verdana" w:hAnsi="Verdana" w:cs="Courier New"/>
          <w:color w:val="000000"/>
          <w:shd w:val="clear" w:color="auto" w:fill="FFFFFF"/>
        </w:rPr>
        <w:t>. Крім того, ламінарію вживають з лікувальною метою для боротьби з багатьма хворобами травної системи. Однак вона може зашкодити людям із захворюваннями нирок, легенів тощо.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Відділ Червоні водорості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Червоних водоростей в природі є понад 4000 видів. Це також переважно морські організми, але близько 200 видів трапляються й у прісних водоймах. Високорозвинені, їхня довжина сягає 1,2 м. Живуть значно глибше, ніж зелені та бурі водорості. Клітинна оболонка може бути з солями заліза, кальцію, магнію, тоді такі водорості утворюють цілі вапнякові рифи. Червоні вони тому, що мають забарвлення талому від червоного, малинового, жовтувато-червоного до фіолетових кольорів пігменту (фукоспонін і фукоеретрин). Відкладають багрянковий крохмаль. Розмножуються вегетативно, спорами і статево. Особливістю цих водоростей є відсутність при розмноженні джгутикових стадій.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Найвідоміші представники — порфира, калітамніон, делесерія. В Чорному морі ростуть церамній, кароліна, батрахоспермум. Значення цих водоростей в природі особливо велике. Глибоководні збагачують водойми киснем і є джерелом живлення для водних тварин, використовуються для отримання йоду та агар-агару, в їжу. Агар-агар використовують для отримання желе, мармеладу, цукерок.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43"/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  <w:bookmarkEnd w:id="0"/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5. Узагальнення і систематизація вивченого.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1. Самостійна робота з підручником. Методичний прийом “Ключові слова Учням пропонується прочитати текст, розділити його на частини та до кожної відшукати ключове слово. Утворивши ланцюжок ключових слів, записати в зошиті. До дошки по черзі виходять учні, які записують один під одним свої ланцюжки. Потім порівнюють їхній зміст, довжину і точність. Визначають, хто написав найкращий ланцюжок.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2. Виконання завдань практикуму.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А) Опираючись на матеріал підручника, заповніть порівняльну таблицю водоростей різних відділів.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Порівняльна характеристика водоростей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8"/>
        <w:gridCol w:w="1052"/>
        <w:gridCol w:w="1720"/>
        <w:gridCol w:w="956"/>
        <w:gridCol w:w="1433"/>
      </w:tblGrid>
      <w:tr w:rsidR="00E54E11" w:rsidRPr="00E54E11" w:rsidTr="00E54E11">
        <w:trPr>
          <w:trHeight w:val="403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Ознаки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Зелені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Діатомові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Бурі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Червоні</w:t>
            </w:r>
          </w:p>
        </w:tc>
      </w:tr>
      <w:tr w:rsidR="00E54E11" w:rsidRPr="00E54E11" w:rsidTr="00E54E11">
        <w:trPr>
          <w:trHeight w:val="278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1. Кількість видів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</w:tr>
      <w:tr w:rsidR="00E54E11" w:rsidRPr="00E54E11" w:rsidTr="00E54E11">
        <w:trPr>
          <w:trHeight w:val="281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2. Організація вегетативного тіла (одноклітинні, колоніальні, багатоклітинні)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</w:tr>
      <w:tr w:rsidR="00E54E11" w:rsidRPr="00E54E11" w:rsidTr="00E54E11">
        <w:trPr>
          <w:trHeight w:val="206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0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3. Де живуть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0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0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0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0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</w:tr>
      <w:tr w:rsidR="00E54E11" w:rsidRPr="00E54E11" w:rsidTr="00E54E11">
        <w:trPr>
          <w:trHeight w:val="230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4. Забарвлення клітини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</w:tr>
      <w:tr w:rsidR="00E54E11" w:rsidRPr="00E54E11" w:rsidTr="00E54E11">
        <w:trPr>
          <w:trHeight w:val="206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0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5. Представники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0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0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0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spacing w:line="20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</w:tr>
      <w:tr w:rsidR="00E54E11" w:rsidRPr="00E54E11" w:rsidTr="00E54E11">
        <w:trPr>
          <w:trHeight w:val="566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  <w:color w:val="000000"/>
              </w:rPr>
              <w:t>6. Значення в природі (харчові ланцюги, вплив на чистоту водойм), в житті людини (в харчовій промисловості, будівництві, сільському господарстві, наукових дослідженнях тощо)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4E11" w:rsidRPr="00E54E11" w:rsidRDefault="00E54E11" w:rsidP="00E54E1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E54E11">
              <w:rPr>
                <w:rFonts w:ascii="Verdana" w:hAnsi="Verdana" w:cs="Courier New"/>
              </w:rPr>
              <w:t> </w:t>
            </w:r>
          </w:p>
        </w:tc>
      </w:tr>
    </w:tbl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Б) Розв’яжіть кросворд.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>
        <w:rPr>
          <w:rFonts w:ascii="Verdana" w:hAnsi="Verdana" w:cs="Courier New"/>
          <w:noProof/>
          <w:shd w:val="clear" w:color="auto" w:fill="FFFFFF"/>
          <w:lang w:val="en-US"/>
        </w:rPr>
        <w:drawing>
          <wp:inline distT="0" distB="0" distL="0" distR="0">
            <wp:extent cx="4639945" cy="4030345"/>
            <wp:effectExtent l="0" t="0" r="8255" b="8255"/>
            <wp:docPr id="1" name="Рисунок 1" descr="http://subject.com.ua/lesson/biology/7klas/7klas.files/image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bject.com.ua/lesson/biology/7klas/7klas.files/image0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403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Горизонталь: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1. Водорості, які мають панцир.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2. Одна з найпоширеніших діатомових водоростей.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3. Колоніальна зелена водорість.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4. Бура водорість, на честь якої названо море.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5. Спеціалізована клітина нестатевого розмноження водоростей.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6. Тіло водорості.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7. Пігмент, який є у тілі усіх водоростей.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8. Статеві клітини.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9. Бура водорість, яку вживають у їжу.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10. Органела, що відповідає за спадкову інформацію.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Заповнивши клітинки кросворда, у виділеному стовпчику прочитаєте назву науки, що вивчає водорості.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E54E11" w:rsidRPr="00E54E11" w:rsidRDefault="00E54E11" w:rsidP="00E54E1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E54E11">
        <w:rPr>
          <w:rFonts w:ascii="Verdana" w:hAnsi="Verdana" w:cs="Courier New"/>
          <w:color w:val="000000"/>
          <w:shd w:val="clear" w:color="auto" w:fill="FFFFFF"/>
        </w:rPr>
        <w:t>7. Домашнє завдання. Вивчити відповідний матеріал за підручником. Підготувати повідомлення про застосування діатомових, бурих і червоних водоростей.</w:t>
      </w:r>
    </w:p>
    <w:p w:rsidR="00E54E11" w:rsidRPr="00E54E11" w:rsidRDefault="00E54E11" w:rsidP="00E54E11">
      <w:pPr>
        <w:rPr>
          <w:rFonts w:ascii="Times" w:eastAsia="Times New Roman" w:hAnsi="Times" w:cs="Times New Roman"/>
          <w:sz w:val="20"/>
          <w:szCs w:val="20"/>
        </w:rPr>
      </w:pPr>
      <w:r w:rsidRPr="00E54E11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1" w:name="_GoBack"/>
      <w:bookmarkEnd w:id="1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E11"/>
    <w:rsid w:val="00666A85"/>
    <w:rsid w:val="006C497E"/>
    <w:rsid w:val="00E5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54E11"/>
  </w:style>
  <w:style w:type="paragraph" w:styleId="a3">
    <w:name w:val="Balloon Text"/>
    <w:basedOn w:val="a"/>
    <w:link w:val="a4"/>
    <w:uiPriority w:val="99"/>
    <w:semiHidden/>
    <w:unhideWhenUsed/>
    <w:rsid w:val="00E54E11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4E11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54E11"/>
  </w:style>
  <w:style w:type="paragraph" w:styleId="a3">
    <w:name w:val="Balloon Text"/>
    <w:basedOn w:val="a"/>
    <w:link w:val="a4"/>
    <w:uiPriority w:val="99"/>
    <w:semiHidden/>
    <w:unhideWhenUsed/>
    <w:rsid w:val="00E54E11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4E11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1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1360</Words>
  <Characters>7753</Characters>
  <Application>Microsoft Macintosh Word</Application>
  <DocSecurity>0</DocSecurity>
  <Lines>64</Lines>
  <Paragraphs>18</Paragraphs>
  <ScaleCrop>false</ScaleCrop>
  <Company>CRVGP-F9DFF-YCR4X-D9GMM-9GQYB</Company>
  <LinksUpToDate>false</LinksUpToDate>
  <CharactersWithSpaces>9095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2014-04-14T12:53:00Z</dcterms:created>
  <dcterms:modified xsi:type="dcterms:W3CDTF">2014-04-14T12:53:00Z</dcterms:modified>
</cp:coreProperties>
</file>