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A35" w:rsidRPr="00423A35" w:rsidRDefault="00423A35" w:rsidP="00423A3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b/>
          <w:bCs/>
          <w:color w:val="000000"/>
          <w:shd w:val="clear" w:color="auto" w:fill="FFFFFF"/>
        </w:rPr>
        <w:t>УРОК 65</w:t>
      </w:r>
    </w:p>
    <w:p w:rsidR="00423A35" w:rsidRPr="00423A35" w:rsidRDefault="00423A35" w:rsidP="00423A3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b/>
          <w:bCs/>
          <w:color w:val="000000"/>
          <w:shd w:val="clear" w:color="auto" w:fill="FFFFFF"/>
        </w:rPr>
        <w:t>Тема. Взаємодія рослин, грибів, бактерій та їхня роль в екосистемах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shd w:val="clear" w:color="auto" w:fill="FFFFFF"/>
        </w:rPr>
        <w:t> 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Мета. Сформувати в учнів уявлення про особливості і значення взаємодії рослин, грибів і бактерій.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Основні поняття і терміни: бульбочкові бактерії, азотфіксатори, мікориза, бактеріориза, симбіоз, паразитизм.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(підготовча), пояснення); наочні (демонстрація обладнання); репродуктивні (бесіда) та пошукові (евристична бесіда, створення та розв’язування проблемних ситуацій); самостійна робота учнів з підручником.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Обладнання: таблиці і зображення прикладів різних способів взаємодії рослин, бактерій і грибів.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Тип уроку: комбінований (урок-дослідження).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23A35" w:rsidRPr="00423A35" w:rsidRDefault="00423A35" w:rsidP="00423A3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6340"/>
        <w:gridCol w:w="2177"/>
      </w:tblGrid>
      <w:tr w:rsidR="00423A35" w:rsidRPr="00423A35" w:rsidTr="00423A35">
        <w:trPr>
          <w:trHeight w:val="326"/>
        </w:trPr>
        <w:tc>
          <w:tcPr>
            <w:tcW w:w="3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423A35" w:rsidRPr="00423A35" w:rsidTr="00423A35">
        <w:trPr>
          <w:trHeight w:val="259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3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423A35" w:rsidRPr="00423A35" w:rsidTr="00423A35">
        <w:trPr>
          <w:trHeight w:val="182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182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350" w:type="pct"/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182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Перевірка виконання учнями домашнього завдання.</w:t>
            </w:r>
          </w:p>
        </w:tc>
        <w:tc>
          <w:tcPr>
            <w:tcW w:w="11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182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10</w:t>
            </w:r>
          </w:p>
        </w:tc>
      </w:tr>
      <w:tr w:rsidR="00423A35" w:rsidRPr="00423A35" w:rsidTr="00423A35">
        <w:trPr>
          <w:trHeight w:val="98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98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350" w:type="pct"/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98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Повідомлення теми, мети та завдань уроку. Мотивація навчальної діяльності.</w:t>
            </w:r>
          </w:p>
        </w:tc>
        <w:tc>
          <w:tcPr>
            <w:tcW w:w="11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98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423A35" w:rsidRPr="00423A35" w:rsidTr="00423A35">
        <w:trPr>
          <w:trHeight w:val="179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179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350" w:type="pct"/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179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Групова робота (сприйняття і осмислення нового матеріалу).</w:t>
            </w:r>
          </w:p>
        </w:tc>
        <w:tc>
          <w:tcPr>
            <w:tcW w:w="11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spacing w:line="179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14</w:t>
            </w:r>
          </w:p>
        </w:tc>
      </w:tr>
      <w:tr w:rsidR="00423A35" w:rsidRPr="00423A35" w:rsidTr="00423A35">
        <w:trPr>
          <w:trHeight w:val="23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350" w:type="pct"/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1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10</w:t>
            </w:r>
          </w:p>
        </w:tc>
      </w:tr>
      <w:tr w:rsidR="00423A35" w:rsidRPr="00423A35" w:rsidTr="00423A35">
        <w:trPr>
          <w:trHeight w:val="254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350" w:type="pct"/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1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5</w:t>
            </w:r>
          </w:p>
        </w:tc>
      </w:tr>
      <w:tr w:rsidR="00423A35" w:rsidRPr="00423A35" w:rsidTr="00423A35">
        <w:trPr>
          <w:trHeight w:val="283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7.</w:t>
            </w:r>
          </w:p>
        </w:tc>
        <w:tc>
          <w:tcPr>
            <w:tcW w:w="3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23A35" w:rsidRPr="00423A35" w:rsidRDefault="00423A35" w:rsidP="00423A3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423A35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23A35" w:rsidRPr="00423A35" w:rsidRDefault="00423A35" w:rsidP="00423A3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 (письмова робота за варіантами):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Варіант 1.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Дайте характеристику такій життєвій формі рослин, як дерева (чим дерева відрізняються від інших життєвих форм). В яких географічних зонах ростуть дерева? Де вони переважають і чому? Наведіть приклади (5-6) найпоширеніших дерев вашої місцевості.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Варіант 2.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Дайте характеристику такій життєвій формі рослин, як кущі (чим кущі відрізняються від інших життєвих форм). В яких географічних зонах ростуть кущі? Де вони переважають і чому? Наведіть приклади (5-6) найпоширеніших кущів вашої місцевості.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Варіант 3.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Дайте характеристику такій життєвій формі рослин, як трави (чим трави відрізняються від інших життєвих форм). В яких географічних зонах ростуть трави? Де вони переважають і чому? Наведіть приклади (5-6) найпоширеніших трав’янистих рослин вашої місцевості.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lastRenderedPageBreak/>
        <w:t>3. Повідомлення теми, мети та завдань уроку. Мотивація навчальної діяльності.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Підготовна бесіда. Пригадайте, що це за організми — лишайники? Чому лишайники можуть жити там, де інших організмів немає? Як ви думаєте, крім лишайників є інші приклади взаємодії різних царств живої природи?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Пояснення. Сьогодні на уроці ви будете працювати біологами-дослідниками. Проблемою вашого дослідження є виявлення і з’ясування значення взаємодії рослин, грибів і бактерій у природі. Працювати ви будете групами. В кінці уроку кожна група відзвітує про виконане завдання.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4. Групова робота (сприйняття і осмислення нового матеріалу).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Опрацюйте відповідний матеріал у підручнику. Використайте необхідну додаткову літературу. Знайдіть розв’язок проблеми.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Завдання для першої групи. Юні дослідники, спостерігаючи за ростом і розвитком рослин на городах у своїх бабусь, помітили, що капуста найкраще росте на тому місці, де торік були горох і квасоля, мало бур’янів виростає на ділянках, де перед тим росло жито, а якщо посадити ту ж культуру на тому самому місці, то рослини будуть уражені хворобами і шкідниками і дадуть дуже низький врожай. Дослідники замислились і почали міркувати над результатами своїх спостережень. Спробуйте і ви пояснити ці факти.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Завдання для другої групи. Група юннатів, працюючи влітку над виконанням завдання, отриманого в школі, досліджувала видовий склад грибів, фотографувала їх, збирала плодові тіла, виготовляла малюнки зі спор. Один із хлопців взяв спори підберезника і висіяв їх у горщик із землею, сподіваючись, що, врешті-решт, отримає плодові тіла гриба в домашніх умовах. Як ви думаєте, яких результатів може сподіватися хлопчик і чому? Які гриби вирощують промисловим способом? Чому саме їх і як?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Завдання для третьої групи. Вам відомо, що найдорожчими, найвишуканішими і найрідкіснішими є орхідеї. Багато дослідників відшукували їх у природі та намагались посадити в своїх садах. Але рослини не приживалися. Поясніть, чому. Наведіть інші приклади подібних явищ.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знань.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Кожна група звітує про виконане завдання.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Зробіть висновок про взаємозв’язок бактерій, грибів і рослин.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423A35" w:rsidRPr="00423A35" w:rsidRDefault="00423A35" w:rsidP="00423A3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423A35">
        <w:rPr>
          <w:rFonts w:ascii="Verdana" w:hAnsi="Verdana" w:cs="Courier New"/>
          <w:color w:val="000000"/>
          <w:shd w:val="clear" w:color="auto" w:fill="FFFFFF"/>
        </w:rPr>
        <w:t>7. Домашнє завдання. Опрацювати відповідний матеріал за підручником, дати відповіді на запитання після параграфа.</w:t>
      </w:r>
    </w:p>
    <w:p w:rsidR="00423A35" w:rsidRPr="00423A35" w:rsidRDefault="00423A35" w:rsidP="00423A35">
      <w:pPr>
        <w:rPr>
          <w:rFonts w:ascii="Times" w:eastAsia="Times New Roman" w:hAnsi="Times" w:cs="Times New Roman"/>
          <w:sz w:val="20"/>
          <w:szCs w:val="20"/>
        </w:rPr>
      </w:pPr>
      <w:r w:rsidRPr="00423A35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A35"/>
    <w:rsid w:val="00423A35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3619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2014-04-14T14:09:00Z</dcterms:created>
  <dcterms:modified xsi:type="dcterms:W3CDTF">2014-04-14T14:09:00Z</dcterms:modified>
</cp:coreProperties>
</file>