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06A4" w:rsidRPr="003206A4" w:rsidRDefault="003206A4" w:rsidP="003206A4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3206A4">
        <w:rPr>
          <w:rFonts w:ascii="Verdana" w:hAnsi="Verdana" w:cs="Courier New"/>
          <w:b/>
          <w:bCs/>
          <w:color w:val="000000"/>
          <w:shd w:val="clear" w:color="auto" w:fill="FFFFFF"/>
        </w:rPr>
        <w:t>Способи вегетативного розмноження рослин у природі</w:t>
      </w:r>
    </w:p>
    <w:p w:rsidR="003206A4" w:rsidRPr="003206A4" w:rsidRDefault="003206A4" w:rsidP="003206A4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3206A4">
        <w:rPr>
          <w:rFonts w:ascii="Verdana" w:hAnsi="Verdana" w:cs="Courier New"/>
          <w:shd w:val="clear" w:color="auto" w:fill="FFFFFF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38"/>
        <w:gridCol w:w="4731"/>
      </w:tblGrid>
      <w:tr w:rsidR="003206A4" w:rsidRPr="003206A4" w:rsidTr="003206A4">
        <w:trPr>
          <w:trHeight w:val="296"/>
        </w:trPr>
        <w:tc>
          <w:tcPr>
            <w:tcW w:w="2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206A4" w:rsidRPr="003206A4" w:rsidRDefault="003206A4" w:rsidP="003206A4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3206A4">
              <w:rPr>
                <w:rFonts w:ascii="Verdana" w:hAnsi="Verdana" w:cs="Courier New"/>
                <w:color w:val="000000"/>
              </w:rPr>
              <w:t>Орган</w:t>
            </w:r>
          </w:p>
        </w:tc>
        <w:tc>
          <w:tcPr>
            <w:tcW w:w="25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206A4" w:rsidRPr="003206A4" w:rsidRDefault="003206A4" w:rsidP="003206A4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3206A4">
              <w:rPr>
                <w:rFonts w:ascii="Verdana" w:hAnsi="Verdana" w:cs="Courier New"/>
                <w:color w:val="000000"/>
              </w:rPr>
              <w:t>Рослини</w:t>
            </w:r>
          </w:p>
        </w:tc>
      </w:tr>
      <w:tr w:rsidR="003206A4" w:rsidRPr="003206A4" w:rsidTr="003206A4">
        <w:trPr>
          <w:trHeight w:val="337"/>
        </w:trPr>
        <w:tc>
          <w:tcPr>
            <w:tcW w:w="2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3206A4" w:rsidRPr="003206A4" w:rsidRDefault="003206A4" w:rsidP="003206A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3206A4">
              <w:rPr>
                <w:rFonts w:ascii="Verdana" w:hAnsi="Verdana" w:cs="Courier New"/>
                <w:color w:val="000000"/>
              </w:rPr>
              <w:t>Пагони, відокремлені від материнської рослини</w:t>
            </w:r>
          </w:p>
        </w:tc>
        <w:tc>
          <w:tcPr>
            <w:tcW w:w="25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3206A4" w:rsidRPr="003206A4" w:rsidRDefault="003206A4" w:rsidP="003206A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3206A4">
              <w:rPr>
                <w:rFonts w:ascii="Verdana" w:hAnsi="Verdana" w:cs="Courier New"/>
                <w:color w:val="000000"/>
              </w:rPr>
              <w:t>Ряска, елодея</w:t>
            </w:r>
          </w:p>
        </w:tc>
      </w:tr>
      <w:tr w:rsidR="003206A4" w:rsidRPr="003206A4" w:rsidTr="003206A4">
        <w:trPr>
          <w:trHeight w:val="362"/>
        </w:trPr>
        <w:tc>
          <w:tcPr>
            <w:tcW w:w="2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3206A4" w:rsidRPr="003206A4" w:rsidRDefault="003206A4" w:rsidP="003206A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3206A4">
              <w:rPr>
                <w:rFonts w:ascii="Verdana" w:hAnsi="Verdana" w:cs="Courier New"/>
                <w:color w:val="000000"/>
              </w:rPr>
              <w:t>Надземні повзучі пагони або їхні видозміни (вусики, батоги, столони)</w:t>
            </w:r>
          </w:p>
        </w:tc>
        <w:tc>
          <w:tcPr>
            <w:tcW w:w="25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3206A4" w:rsidRPr="003206A4" w:rsidRDefault="003206A4" w:rsidP="003206A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3206A4">
              <w:rPr>
                <w:rFonts w:ascii="Verdana" w:hAnsi="Verdana" w:cs="Courier New"/>
                <w:color w:val="000000"/>
              </w:rPr>
              <w:t>Суниці, костяниця, перстач (деякі види)</w:t>
            </w:r>
          </w:p>
        </w:tc>
      </w:tr>
      <w:tr w:rsidR="003206A4" w:rsidRPr="003206A4" w:rsidTr="003206A4">
        <w:trPr>
          <w:trHeight w:val="346"/>
        </w:trPr>
        <w:tc>
          <w:tcPr>
            <w:tcW w:w="2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3206A4" w:rsidRPr="003206A4" w:rsidRDefault="003206A4" w:rsidP="003206A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3206A4">
              <w:rPr>
                <w:rFonts w:ascii="Verdana" w:hAnsi="Verdana" w:cs="Courier New"/>
                <w:color w:val="000000"/>
              </w:rPr>
              <w:t>Кореневища</w:t>
            </w:r>
          </w:p>
        </w:tc>
        <w:tc>
          <w:tcPr>
            <w:tcW w:w="25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3206A4" w:rsidRPr="003206A4" w:rsidRDefault="003206A4" w:rsidP="003206A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3206A4">
              <w:rPr>
                <w:rFonts w:ascii="Verdana" w:hAnsi="Verdana" w:cs="Courier New"/>
                <w:color w:val="000000"/>
              </w:rPr>
              <w:t>Більшість багаторічних трав (пирій, польовий хвощ, іван-чай)</w:t>
            </w:r>
          </w:p>
        </w:tc>
      </w:tr>
      <w:tr w:rsidR="003206A4" w:rsidRPr="003206A4" w:rsidTr="003206A4">
        <w:trPr>
          <w:trHeight w:val="706"/>
        </w:trPr>
        <w:tc>
          <w:tcPr>
            <w:tcW w:w="2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3206A4" w:rsidRPr="003206A4" w:rsidRDefault="003206A4" w:rsidP="003206A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3206A4">
              <w:rPr>
                <w:rFonts w:ascii="Verdana" w:hAnsi="Verdana" w:cs="Courier New"/>
                <w:color w:val="000000"/>
              </w:rPr>
              <w:t>Цибулини</w:t>
            </w:r>
          </w:p>
        </w:tc>
        <w:tc>
          <w:tcPr>
            <w:tcW w:w="25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3206A4" w:rsidRPr="003206A4" w:rsidRDefault="003206A4" w:rsidP="003206A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3206A4">
              <w:rPr>
                <w:rFonts w:ascii="Verdana" w:hAnsi="Verdana" w:cs="Courier New"/>
                <w:color w:val="000000"/>
              </w:rPr>
              <w:t>Рослини з родини лілійних і амарилісових (цибуля, часник, тюльпани, нарциси, лілії). У деяких рослин цибулини можуть утворюватися в пазухах листків (зубниця) або в суцвіттях (часник)</w:t>
            </w:r>
          </w:p>
        </w:tc>
      </w:tr>
      <w:tr w:rsidR="003206A4" w:rsidRPr="003206A4" w:rsidTr="003206A4">
        <w:trPr>
          <w:trHeight w:val="242"/>
        </w:trPr>
        <w:tc>
          <w:tcPr>
            <w:tcW w:w="2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3206A4" w:rsidRPr="003206A4" w:rsidRDefault="003206A4" w:rsidP="003206A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3206A4">
              <w:rPr>
                <w:rFonts w:ascii="Verdana" w:hAnsi="Verdana" w:cs="Courier New"/>
                <w:color w:val="000000"/>
              </w:rPr>
              <w:t>Бульби</w:t>
            </w:r>
          </w:p>
        </w:tc>
        <w:tc>
          <w:tcPr>
            <w:tcW w:w="25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3206A4" w:rsidRPr="003206A4" w:rsidRDefault="003206A4" w:rsidP="003206A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3206A4">
              <w:rPr>
                <w:rFonts w:ascii="Verdana" w:hAnsi="Verdana" w:cs="Courier New"/>
                <w:color w:val="000000"/>
              </w:rPr>
              <w:t>Картопля, жоржини</w:t>
            </w:r>
          </w:p>
        </w:tc>
      </w:tr>
      <w:tr w:rsidR="003206A4" w:rsidRPr="003206A4" w:rsidTr="003206A4">
        <w:trPr>
          <w:trHeight w:val="325"/>
        </w:trPr>
        <w:tc>
          <w:tcPr>
            <w:tcW w:w="2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3206A4" w:rsidRPr="003206A4" w:rsidRDefault="003206A4" w:rsidP="003206A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3206A4">
              <w:rPr>
                <w:rFonts w:ascii="Verdana" w:hAnsi="Verdana" w:cs="Courier New"/>
                <w:color w:val="000000"/>
              </w:rPr>
              <w:t>Додаткові бруньки на коренях (кореневі паростки)</w:t>
            </w:r>
          </w:p>
        </w:tc>
        <w:tc>
          <w:tcPr>
            <w:tcW w:w="25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3206A4" w:rsidRPr="003206A4" w:rsidRDefault="003206A4" w:rsidP="003206A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3206A4">
              <w:rPr>
                <w:rFonts w:ascii="Verdana" w:hAnsi="Verdana" w:cs="Courier New"/>
                <w:color w:val="000000"/>
              </w:rPr>
              <w:t>Осика, тополя, біла акація, бузок, малина, ожина, вишня, слива, будяк, кульбаба, хрін</w:t>
            </w:r>
          </w:p>
        </w:tc>
      </w:tr>
      <w:tr w:rsidR="003206A4" w:rsidRPr="003206A4" w:rsidTr="003206A4">
        <w:trPr>
          <w:trHeight w:val="336"/>
        </w:trPr>
        <w:tc>
          <w:tcPr>
            <w:tcW w:w="2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3206A4" w:rsidRPr="003206A4" w:rsidRDefault="003206A4" w:rsidP="003206A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3206A4">
              <w:rPr>
                <w:rFonts w:ascii="Verdana" w:hAnsi="Verdana" w:cs="Courier New"/>
                <w:color w:val="000000"/>
              </w:rPr>
              <w:t>Пагони, що утворюються в пазухах листків або в суцвіттях</w:t>
            </w:r>
          </w:p>
        </w:tc>
        <w:tc>
          <w:tcPr>
            <w:tcW w:w="25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3206A4" w:rsidRPr="003206A4" w:rsidRDefault="003206A4" w:rsidP="003206A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3206A4">
              <w:rPr>
                <w:rFonts w:ascii="Verdana" w:hAnsi="Verdana" w:cs="Courier New"/>
                <w:color w:val="000000"/>
              </w:rPr>
              <w:t>Тонконіг, ломикамінь, очиток</w:t>
            </w:r>
          </w:p>
        </w:tc>
      </w:tr>
      <w:tr w:rsidR="003206A4" w:rsidRPr="003206A4" w:rsidTr="003206A4">
        <w:trPr>
          <w:trHeight w:val="349"/>
        </w:trPr>
        <w:tc>
          <w:tcPr>
            <w:tcW w:w="24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:rsidR="003206A4" w:rsidRPr="003206A4" w:rsidRDefault="003206A4" w:rsidP="003206A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3206A4">
              <w:rPr>
                <w:rFonts w:ascii="Verdana" w:hAnsi="Verdana" w:cs="Courier New"/>
                <w:color w:val="000000"/>
              </w:rPr>
              <w:t>Зимуючі бруньки</w:t>
            </w:r>
          </w:p>
        </w:tc>
        <w:tc>
          <w:tcPr>
            <w:tcW w:w="25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206A4" w:rsidRPr="003206A4" w:rsidRDefault="003206A4" w:rsidP="003206A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3206A4">
              <w:rPr>
                <w:rFonts w:ascii="Verdana" w:hAnsi="Verdana" w:cs="Courier New"/>
                <w:color w:val="000000"/>
              </w:rPr>
              <w:t>Водні рослини: пухирник, рдесник, різак-жабурник</w:t>
            </w:r>
          </w:p>
        </w:tc>
      </w:tr>
    </w:tbl>
    <w:p w:rsidR="003206A4" w:rsidRPr="003206A4" w:rsidRDefault="003206A4" w:rsidP="003206A4">
      <w:pPr>
        <w:rPr>
          <w:rFonts w:ascii="Times" w:eastAsia="Times New Roman" w:hAnsi="Times" w:cs="Times New Roman"/>
          <w:sz w:val="20"/>
          <w:szCs w:val="20"/>
        </w:rPr>
      </w:pPr>
      <w:r w:rsidRPr="003206A4">
        <w:rPr>
          <w:rFonts w:ascii="Krungthep" w:eastAsia="Times New Roman" w:hAnsi="Krungthep" w:cs="Krungthep"/>
          <w:color w:val="000000"/>
          <w:sz w:val="27"/>
          <w:szCs w:val="27"/>
          <w:shd w:val="clear" w:color="auto" w:fill="FFFFFF"/>
        </w:rPr>
        <w:t>﻿</w:t>
      </w:r>
    </w:p>
    <w:p w:rsidR="006C497E" w:rsidRDefault="006C497E">
      <w:bookmarkStart w:id="0" w:name="_GoBack"/>
      <w:bookmarkEnd w:id="0"/>
    </w:p>
    <w:sectPr w:rsidR="006C497E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Krungthep">
    <w:panose1 w:val="02000400000000000000"/>
    <w:charset w:val="00"/>
    <w:family w:val="auto"/>
    <w:pitch w:val="variable"/>
    <w:sig w:usb0="810000FF" w:usb1="5000204A" w:usb2="00000020" w:usb3="00000000" w:csb0="00000193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6A4"/>
    <w:rsid w:val="003206A4"/>
    <w:rsid w:val="00666A85"/>
    <w:rsid w:val="006C4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754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701</Characters>
  <Application>Microsoft Macintosh Word</Application>
  <DocSecurity>0</DocSecurity>
  <Lines>5</Lines>
  <Paragraphs>1</Paragraphs>
  <ScaleCrop>false</ScaleCrop>
  <Company>CRVGP-F9DFF-YCR4X-D9GMM-9GQYB</Company>
  <LinksUpToDate>false</LinksUpToDate>
  <CharactersWithSpaces>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2014-04-14T14:12:00Z</dcterms:created>
  <dcterms:modified xsi:type="dcterms:W3CDTF">2014-04-14T14:12:00Z</dcterms:modified>
</cp:coreProperties>
</file>