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color w:val="000000"/>
          <w:sz w:val="20"/>
          <w:szCs w:val="20"/>
        </w:rPr>
        <w:t>Урок 1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color w:val="000000"/>
          <w:sz w:val="20"/>
          <w:szCs w:val="20"/>
        </w:rPr>
        <w:t>Вступний урок до курсу «Історія України» 11 клас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color w:val="000000"/>
          <w:sz w:val="20"/>
          <w:szCs w:val="20"/>
        </w:rPr>
        <w:t>Очікувані результати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Після цього уроку учні: визначатимуть завдання і структуру курсу; ознайомляться із структурою підручника і способами роботи з ним, додатковою навчальною літературою, електронними й інтернет-ресурсами, формами і методами організації навчальної діяльності, державними вимогами до рівня підготовки учнів.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color w:val="000000"/>
          <w:sz w:val="20"/>
          <w:szCs w:val="20"/>
        </w:rPr>
        <w:t>Тип уроку: </w:t>
      </w:r>
      <w:r w:rsidRPr="00EE4038">
        <w:rPr>
          <w:rFonts w:ascii="Arial" w:hAnsi="Arial" w:cs="Arial"/>
          <w:color w:val="000000"/>
          <w:sz w:val="20"/>
          <w:szCs w:val="20"/>
        </w:rPr>
        <w:t>урок засвоєння нових знань.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Хід уроку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color w:val="000000"/>
          <w:sz w:val="20"/>
          <w:szCs w:val="20"/>
        </w:rPr>
        <w:t>І. Організаційна частина уроку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color w:val="000000"/>
          <w:sz w:val="20"/>
          <w:szCs w:val="20"/>
        </w:rPr>
        <w:t>ІІ . Актуалізація знань учнів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У ч и т е л ь. У 10-му класі ви вивчали історію України, де ознайомились з подіями історії від початку до 30-х рр. ХХ ст.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Бесіда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1. Укажіть хронологічні межі курсу історії України, який ви вивчали у 10-му класі.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2. Що ви вже знаєте про події цього періоду?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3. Покажіть на карті територію України цього періоду.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4. Якими подіями ви закінчили вивчення історії цього періоду?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color w:val="000000"/>
          <w:sz w:val="20"/>
          <w:szCs w:val="20"/>
        </w:rPr>
        <w:t>ІІІ . Основна частина уроку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Завдання курсу історії України. 11 клас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У ч и т е л ь. Курс історії України в 11-му класі ми будемо вивчати за такими темами.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Тема 1. Україна в роки Другої світової війни (1939–1945 рр.). Велика Вітчизняна війна (1941–1945 рр.)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Тема 2. Україна у повоєнні роки (1945 р. — початок 50-х рр.)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Тема 3. Україна в умовах політичної та економічної лібералізації суспільства (1953–1964 рр.)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Тема 4. Україна у період загострення кризи радянської системи (середина 60-х — початок 80-х рр.)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Тема 5. Розпад Радянського Союзу й проголошення незалежності України (1985–1991 рр.)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Тема 6. Україна в умовах незалежності.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Звертаємось до рубрик підручника. Виділяємо головні їх особливості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на прикладі одного параграфа.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Учні виписують основні рубрики підручника в зошит.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Ознайомлюємо учнів з додатковою навчальною літературою, історичними атласами та атласами, робочими зошитами, пропонуємо приклади форми роботи з ними.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Для характеристики учнівської діяльності на уроках повідомляємо учням види робіт.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1. Відповідь на усні питання.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2. Відповідь на письмові завдання і запитання.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3. Виконання домашніх завдань є обов’язковим.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Учні ознайомлюються з критеріями оцінювання навчальних досягнень учнів під час проведення уроків.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Завдання оцінювання: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визначити рівень навчальних досягнень учнів;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визначити найкращих за результатами учнів;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стимулювати мотивацію учнів до навчання і отримання знань;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визначити рівень здібностей учнів;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визначити, чи є необхідність в додатковому навчанні або перенавчанні;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поставити оцінки (в балах).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Під час вивчення курсу перевіряють знання й уміння учнів: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знання дат, хронологічних меж, періодів найбільш важливих історичних подій і процесів;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знання фактів — місця, обставин, учасників, результатів подій;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співвіднесення одиничних фактів і типових загальних явищ;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визначення характерних суттєвих рис історичних явищ і подій;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lastRenderedPageBreak/>
        <w:t>• групування (класифікація) фактів за вказаною ознакою;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знання історичних понять термінів, їх визначень;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• розкриття причиново-наслідкових зв’язків між подіями.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color w:val="000000"/>
          <w:sz w:val="20"/>
          <w:szCs w:val="20"/>
        </w:rPr>
        <w:t>Критерії оцінювання навчальних досягнень учнів з історії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904"/>
        <w:gridCol w:w="5810"/>
      </w:tblGrid>
      <w:tr w:rsidR="00EE4038" w:rsidRPr="00EE4038" w:rsidTr="00EE4038"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Рівні навчальних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досягнень учнів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Бали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Критерії оцінювання навчальних досягнень учнів</w:t>
            </w:r>
          </w:p>
        </w:tc>
      </w:tr>
      <w:tr w:rsidR="00EE4038" w:rsidRPr="00EE4038" w:rsidTr="00EE4038"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I. Початковий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Учень може назвати одну–дві події, дати, історичні постаті чи історико-географічні об’єкти</w:t>
            </w:r>
          </w:p>
        </w:tc>
      </w:tr>
      <w:tr w:rsidR="00EE4038" w:rsidRPr="00EE4038" w:rsidTr="00EE403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4038" w:rsidRPr="00EE4038" w:rsidRDefault="00EE4038" w:rsidP="00EE40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Учень називає декілька подій, дат, історичних постатей або історико-географічних об’єктів; вибирає правильний варіант відповіді з двох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запропонованих (на рівні «так — ні»); має загальне уявлення про лічбу часу в історії,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визначає послідовність однієї події (на рівні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«раніше — пізніше»)</w:t>
            </w:r>
          </w:p>
        </w:tc>
      </w:tr>
      <w:tr w:rsidR="00EE4038" w:rsidRPr="00EE4038" w:rsidTr="00EE403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4038" w:rsidRPr="00EE4038" w:rsidRDefault="00EE4038" w:rsidP="00EE40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Учень може двома-трьома простими реченнями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розповісти про історичну подію чи постать;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упізнати історичну подію, постать за описом;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співвіднести рік зі століттям, століття — з тисячоліттям (на рівні «так — ні»); має загальне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уявлення про історичну карту</w:t>
            </w:r>
          </w:p>
        </w:tc>
      </w:tr>
      <w:tr w:rsidR="00EE4038" w:rsidRPr="00EE4038" w:rsidTr="00EE4038"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II. Середній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Учень може репродуктивно відтворити (у межах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чотирьох-шести простих речень) частину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навчального матеріалу теми; дати визначення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історичних термінів, поданих у тексті підручника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або вчителем; назвати одну-дві основні дати;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показати на карті історико-географічний об’єкт</w:t>
            </w:r>
          </w:p>
        </w:tc>
      </w:tr>
      <w:tr w:rsidR="00EE4038" w:rsidRPr="00EE4038" w:rsidTr="00EE403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4038" w:rsidRPr="00EE4038" w:rsidRDefault="00EE4038" w:rsidP="00EE40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Учень може відтворити основний зміст навчальної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теми, відповідаючи на запитання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вчителя; визначати окремі ознаки історичних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понять, назвати основні дати; за допомогою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вчителя може показати на історичній карті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основні місця подій</w:t>
            </w:r>
          </w:p>
        </w:tc>
      </w:tr>
      <w:tr w:rsidR="00EE4038" w:rsidRPr="00EE4038" w:rsidTr="00EE403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4038" w:rsidRPr="00EE4038" w:rsidRDefault="00EE4038" w:rsidP="00EE40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Учень загалом самостійно відтворює фактичний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матеріал теми; може дати стислу характеристику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історичній постаті (за алгоритмом);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встановити послідовність подій на основі знання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їх дат; у цілому правильно вживає історичні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терміни; може показати на карті місця основних подій, користуватись за допомогою вчителя (зразок, пам’ятка, алгоритм) джерелами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історичної інформації (наочними та текстовими,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що подаються у підручнику)</w:t>
            </w:r>
          </w:p>
        </w:tc>
      </w:tr>
      <w:tr w:rsidR="00EE4038" w:rsidRPr="00EE4038" w:rsidTr="00EE4038"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ІІІ. Достатній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Учень загалом послідовно і логічно самостійно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відтворює навчальний матеріал теми, виявляє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розуміння історичної термінології, дає загальну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характеристику події (причини, наслідки, значення), виокремлює окремі ознаки явищ та процесів; «читає» історичні карти і картосхеми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з опорою на їх легенду; встановлює послідовність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і тривалість історичних подій; використовує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наведені у підручнику документи як джерело знань</w:t>
            </w:r>
          </w:p>
        </w:tc>
      </w:tr>
      <w:tr w:rsidR="00EE4038" w:rsidRPr="00EE4038" w:rsidTr="00EE403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4038" w:rsidRPr="00EE4038" w:rsidRDefault="00EE4038" w:rsidP="00EE40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Учень володіє навчальним матеріалом і використовує знання за аналогією, дає у цілому правильне визначення історичних понять,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аналізує історичні факти на основі їхнього опису і наочного відображення, порівнює однорідні історичні події та явища, характеризує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причиново-наслідкові зв’язки між історичними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явищами у межах теми, встановлює синхронність подій у межах теми; використовуючи легенду карти, супроводжує показ історичних об’єктів їх словесним описом</w:t>
            </w:r>
          </w:p>
        </w:tc>
      </w:tr>
      <w:tr w:rsidR="00EE4038" w:rsidRPr="00EE4038" w:rsidTr="00EE4038"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Учень достатньою мірою оперує навчальним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матеріалом, узагальнює окремі факти і формулює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нескладні висновки, обґрунтовує свої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висновки конкретними фактами, залученими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з підручника (наочних посібників, історичних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документів); може дати порівняльну характеристику історичних явищ, визначення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поняттям; загалом самостійно встановлює причиново-наслідкові зв’язки; встановлює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синхронність подій у межах курсу; може аналізувати зміст історичної карти, узагальнювати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та застосовувати ці знання</w:t>
            </w:r>
          </w:p>
        </w:tc>
      </w:tr>
      <w:tr w:rsidR="00EE4038" w:rsidRPr="00EE4038" w:rsidTr="00EE4038"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IV. Високий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Учень володіє набутими знаннями та використовує їх для розв’язання нової навчальної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проблеми; виявляє розуміння історичних процесів;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робить аргументовані висновки; характеризує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історичні явища і процеси, використовуючи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різні джерела інформації, рецензує відповіді учнів; зіставляє і систематизує дані історичних карт і застосовує їх під час характеристики подій, явищ, процесів; встановлює синхронність подій вітчизняної та всесвітньої історії</w:t>
            </w:r>
          </w:p>
        </w:tc>
      </w:tr>
      <w:tr w:rsidR="00EE4038" w:rsidRPr="00EE4038" w:rsidTr="00EE403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4038" w:rsidRPr="00EE4038" w:rsidRDefault="00EE4038" w:rsidP="00EE40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Учень володіє глибокими і міцними знаннями,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може вільно висловлювати власні судження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і переконливо їх аргументувати; може аналізувати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історичну інформацію, співвідносити історичні процеси з періодом (епохою) на основі наукової періодизації історії; має досить міцні навички роботи з історичною картою</w:t>
            </w:r>
          </w:p>
        </w:tc>
      </w:tr>
      <w:tr w:rsidR="00EE4038" w:rsidRPr="00EE4038" w:rsidTr="00EE403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E4038" w:rsidRPr="00EE4038" w:rsidRDefault="00EE4038" w:rsidP="00EE40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Учень у повному обсязі опанував програмовий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матеріал; має глибокі й міцні знання,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здатний, відповідно до вікових особливостей,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презентувати власну інтерпретацію (версію,</w:t>
            </w:r>
          </w:p>
          <w:p w:rsidR="00EE4038" w:rsidRPr="00EE4038" w:rsidRDefault="00EE4038" w:rsidP="00EE4038">
            <w:pPr>
              <w:spacing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038">
              <w:rPr>
                <w:rFonts w:ascii="Arial" w:hAnsi="Arial" w:cs="Arial"/>
                <w:color w:val="000000"/>
                <w:sz w:val="20"/>
                <w:szCs w:val="20"/>
              </w:rPr>
              <w:t>розуміння, оцінку) історичних явищ</w:t>
            </w:r>
          </w:p>
        </w:tc>
      </w:tr>
    </w:tbl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Електронні засоби навчання з історії України цього періоду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Новітня історія України 1939–2000. 11 клас [Електронний ресурс]: Навчальна комп’ютерна програма. — К. : CD-вид-во ТОВ «Дієз-продукт», 2000. — 1 електрон. опт. диск (CD-ROM): кольор. ; 12 см — Систем. вимоги: ОС: Win-9x, Me, 2000, XP, SVGA 800×600 (4 Mb), 64 Ram, Pentium 100mhz, Sound Card.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b/>
          <w:bCs/>
          <w:color w:val="000000"/>
          <w:sz w:val="20"/>
          <w:szCs w:val="20"/>
        </w:rPr>
        <w:t>IV. Домашнє завдання</w:t>
      </w:r>
    </w:p>
    <w:p w:rsidR="00EE4038" w:rsidRPr="00EE4038" w:rsidRDefault="00EE4038" w:rsidP="00EE4038">
      <w:pPr>
        <w:shd w:val="clear" w:color="auto" w:fill="FFFFFF"/>
        <w:spacing w:line="270" w:lineRule="atLeast"/>
        <w:rPr>
          <w:rFonts w:ascii="Arial" w:hAnsi="Arial" w:cs="Arial"/>
          <w:color w:val="000000"/>
          <w:sz w:val="20"/>
          <w:szCs w:val="20"/>
        </w:rPr>
      </w:pPr>
      <w:r w:rsidRPr="00EE4038">
        <w:rPr>
          <w:rFonts w:ascii="Arial" w:hAnsi="Arial" w:cs="Arial"/>
          <w:color w:val="000000"/>
          <w:sz w:val="20"/>
          <w:szCs w:val="20"/>
        </w:rPr>
        <w:t>Опрацювати відповідний матеріал за підручником.</w:t>
      </w: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038"/>
    <w:rsid w:val="00273BFF"/>
    <w:rsid w:val="00666A85"/>
    <w:rsid w:val="00EE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403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E4038"/>
    <w:rPr>
      <w:b/>
      <w:bCs/>
    </w:rPr>
  </w:style>
  <w:style w:type="character" w:styleId="a5">
    <w:name w:val="Emphasis"/>
    <w:basedOn w:val="a0"/>
    <w:uiPriority w:val="20"/>
    <w:qFormat/>
    <w:rsid w:val="00EE4038"/>
    <w:rPr>
      <w:i/>
      <w:iCs/>
    </w:rPr>
  </w:style>
  <w:style w:type="character" w:customStyle="1" w:styleId="apple-converted-space">
    <w:name w:val="apple-converted-space"/>
    <w:basedOn w:val="a0"/>
    <w:rsid w:val="00EE403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403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E4038"/>
    <w:rPr>
      <w:b/>
      <w:bCs/>
    </w:rPr>
  </w:style>
  <w:style w:type="character" w:styleId="a5">
    <w:name w:val="Emphasis"/>
    <w:basedOn w:val="a0"/>
    <w:uiPriority w:val="20"/>
    <w:qFormat/>
    <w:rsid w:val="00EE4038"/>
    <w:rPr>
      <w:i/>
      <w:iCs/>
    </w:rPr>
  </w:style>
  <w:style w:type="character" w:customStyle="1" w:styleId="apple-converted-space">
    <w:name w:val="apple-converted-space"/>
    <w:basedOn w:val="a0"/>
    <w:rsid w:val="00EE4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6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1110</Words>
  <Characters>6331</Characters>
  <Application>Microsoft Macintosh Word</Application>
  <DocSecurity>0</DocSecurity>
  <Lines>52</Lines>
  <Paragraphs>14</Paragraphs>
  <ScaleCrop>false</ScaleCrop>
  <Company>CRVGP-F9DFF-YCR4X-D9GMM-9GQYB</Company>
  <LinksUpToDate>false</LinksUpToDate>
  <CharactersWithSpaces>7427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2014-02-06T11:03:00Z</dcterms:created>
  <dcterms:modified xsi:type="dcterms:W3CDTF">2014-02-06T11:04:00Z</dcterms:modified>
</cp:coreProperties>
</file>