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E83" w:rsidRDefault="00842E83" w:rsidP="00842E83">
      <w:pPr>
        <w:pStyle w:val="1"/>
        <w:rPr>
          <w:bCs w:val="0"/>
        </w:rPr>
      </w:pPr>
      <w:r>
        <w:rPr>
          <w:bCs w:val="0"/>
        </w:rPr>
        <w:t>Уроки № 83, 84</w:t>
      </w:r>
    </w:p>
    <w:p w:rsidR="00842E83" w:rsidRDefault="00842E83" w:rsidP="00842E83">
      <w:pPr>
        <w:pStyle w:val="a3"/>
        <w:rPr>
          <w:bCs/>
        </w:rPr>
      </w:pPr>
      <w:r>
        <w:rPr>
          <w:b/>
        </w:rPr>
        <w:t xml:space="preserve">Тема: </w:t>
      </w:r>
      <w:r w:rsidRPr="00DC0065">
        <w:rPr>
          <w:b/>
          <w:bCs/>
        </w:rPr>
        <w:t>Пряма і непряма мова як засоби передачі чужої мови. Розділові знаки при прямій мові.</w:t>
      </w:r>
      <w:r>
        <w:rPr>
          <w:bCs/>
        </w:rPr>
        <w:t xml:space="preserve"> </w:t>
      </w:r>
    </w:p>
    <w:p w:rsidR="00842E83" w:rsidRDefault="00842E83" w:rsidP="00842E83">
      <w:pPr>
        <w:jc w:val="both"/>
        <w:rPr>
          <w:bCs/>
          <w:sz w:val="28"/>
          <w:lang w:val="uk-UA"/>
        </w:rPr>
      </w:pPr>
      <w:r>
        <w:rPr>
          <w:b/>
          <w:sz w:val="28"/>
          <w:lang w:val="uk-UA"/>
        </w:rPr>
        <w:t>Мета:</w:t>
      </w:r>
      <w:r>
        <w:rPr>
          <w:b/>
          <w:sz w:val="28"/>
        </w:rPr>
        <w:t xml:space="preserve"> </w:t>
      </w:r>
      <w:r>
        <w:rPr>
          <w:bCs/>
          <w:sz w:val="28"/>
          <w:lang w:val="uk-UA"/>
        </w:rPr>
        <w:t>закріпити знання про  способи передачі на письмі чужої мови, вміння розрізняти пряму мову й непряму, розставляти розділові знаки у конструкціях з прямою мовою, інтонувати речення з прямою мовою; виховувати  повагу до влучного й образного слова; розвивати  логічне й образне мислення, увагу, уяву, емоційну й естетичну сфери.</w:t>
      </w:r>
    </w:p>
    <w:p w:rsidR="00842E83" w:rsidRDefault="00842E83" w:rsidP="00842E83">
      <w:pPr>
        <w:jc w:val="both"/>
        <w:rPr>
          <w:bCs/>
          <w:sz w:val="28"/>
          <w:lang w:val="uk-UA"/>
        </w:rPr>
      </w:pPr>
      <w:r>
        <w:rPr>
          <w:b/>
          <w:sz w:val="28"/>
          <w:lang w:val="uk-UA"/>
        </w:rPr>
        <w:t xml:space="preserve">Тип уроку: </w:t>
      </w:r>
      <w:r>
        <w:rPr>
          <w:bCs/>
          <w:sz w:val="28"/>
          <w:lang w:val="uk-UA"/>
        </w:rPr>
        <w:t xml:space="preserve"> уроки закріплення вивченого.</w:t>
      </w:r>
    </w:p>
    <w:p w:rsidR="00842E83" w:rsidRDefault="00842E83" w:rsidP="00842E83">
      <w:pPr>
        <w:jc w:val="both"/>
        <w:rPr>
          <w:sz w:val="28"/>
          <w:lang w:val="uk-UA"/>
        </w:rPr>
      </w:pPr>
      <w:r>
        <w:rPr>
          <w:b/>
          <w:bCs/>
          <w:sz w:val="28"/>
          <w:lang w:val="uk-UA"/>
        </w:rPr>
        <w:t xml:space="preserve">Обладнання: </w:t>
      </w:r>
      <w:r>
        <w:rPr>
          <w:sz w:val="28"/>
          <w:lang w:val="uk-UA"/>
        </w:rPr>
        <w:t>роздавальний матеріал, підручник.</w:t>
      </w:r>
    </w:p>
    <w:p w:rsidR="00842E83" w:rsidRDefault="00842E83" w:rsidP="00842E83">
      <w:pPr>
        <w:rPr>
          <w:sz w:val="28"/>
          <w:lang w:val="uk-UA"/>
        </w:rPr>
      </w:pPr>
    </w:p>
    <w:p w:rsidR="00842E83" w:rsidRPr="00882E4B" w:rsidRDefault="00842E83" w:rsidP="00842E83">
      <w:pPr>
        <w:pStyle w:val="2"/>
        <w:rPr>
          <w:b/>
        </w:rPr>
      </w:pPr>
      <w:r w:rsidRPr="00882E4B">
        <w:rPr>
          <w:b/>
        </w:rPr>
        <w:t>Хід уроку</w:t>
      </w:r>
    </w:p>
    <w:p w:rsidR="00842E83" w:rsidRDefault="00842E83" w:rsidP="00842E83">
      <w:pPr>
        <w:rPr>
          <w:i/>
          <w:iCs/>
          <w:sz w:val="28"/>
          <w:lang w:val="uk-UA"/>
        </w:rPr>
      </w:pPr>
    </w:p>
    <w:p w:rsidR="00842E83" w:rsidRPr="00882E4B" w:rsidRDefault="00842E83" w:rsidP="00842E83">
      <w:pPr>
        <w:rPr>
          <w:b/>
          <w:iCs/>
          <w:sz w:val="28"/>
          <w:lang w:val="uk-UA"/>
        </w:rPr>
      </w:pPr>
      <w:r w:rsidRPr="00882E4B">
        <w:rPr>
          <w:b/>
          <w:iCs/>
          <w:sz w:val="28"/>
          <w:lang w:val="uk-UA"/>
        </w:rPr>
        <w:t>І. Перевірка домашнього завдання.</w:t>
      </w:r>
    </w:p>
    <w:p w:rsidR="00842E83" w:rsidRDefault="00842E83" w:rsidP="00842E83">
      <w:pPr>
        <w:rPr>
          <w:i/>
          <w:iCs/>
          <w:sz w:val="28"/>
          <w:lang w:val="uk-UA"/>
        </w:rPr>
      </w:pPr>
    </w:p>
    <w:p w:rsidR="00842E83" w:rsidRDefault="00842E83" w:rsidP="00842E83">
      <w:pPr>
        <w:jc w:val="both"/>
        <w:rPr>
          <w:sz w:val="28"/>
          <w:lang w:val="uk-UA"/>
        </w:rPr>
      </w:pPr>
      <w:r w:rsidRPr="00882E4B">
        <w:rPr>
          <w:b/>
          <w:i/>
          <w:iCs/>
          <w:sz w:val="28"/>
          <w:lang w:val="uk-UA"/>
        </w:rPr>
        <w:t>* Робота біля дошки.</w:t>
      </w:r>
      <w:r>
        <w:rPr>
          <w:i/>
          <w:iCs/>
          <w:sz w:val="28"/>
          <w:lang w:val="uk-UA"/>
        </w:rPr>
        <w:t xml:space="preserve"> </w:t>
      </w:r>
      <w:r>
        <w:rPr>
          <w:sz w:val="28"/>
          <w:lang w:val="uk-UA"/>
        </w:rPr>
        <w:t xml:space="preserve"> Виконання індивідуальних завдань двома-трьома учнями.</w:t>
      </w:r>
    </w:p>
    <w:p w:rsidR="00842E83" w:rsidRDefault="00842E83" w:rsidP="00842E83">
      <w:pPr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842E83" w:rsidTr="000B71B0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842E83" w:rsidRDefault="00842E83" w:rsidP="000B71B0">
            <w:pPr>
              <w:rPr>
                <w:sz w:val="28"/>
                <w:lang w:val="uk-UA"/>
              </w:rPr>
            </w:pPr>
          </w:p>
          <w:p w:rsidR="00842E83" w:rsidRDefault="00842E83" w:rsidP="000B71B0">
            <w:pPr>
              <w:pStyle w:val="1"/>
              <w:rPr>
                <w:bCs w:val="0"/>
              </w:rPr>
            </w:pPr>
            <w:r>
              <w:rPr>
                <w:bCs w:val="0"/>
              </w:rPr>
              <w:t>Картка 1</w:t>
            </w:r>
          </w:p>
          <w:p w:rsidR="00842E83" w:rsidRDefault="00842E83" w:rsidP="000B71B0">
            <w:pPr>
              <w:rPr>
                <w:sz w:val="28"/>
                <w:lang w:val="uk-UA"/>
              </w:rPr>
            </w:pPr>
          </w:p>
          <w:p w:rsidR="00842E83" w:rsidRDefault="00842E83" w:rsidP="000B71B0">
            <w:pPr>
              <w:ind w:firstLine="36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Переписати, розставляючи пропущені розділові знаки (подаємо речення без їх вилучення). Вказати пряму мову й слова автора.</w:t>
            </w:r>
          </w:p>
          <w:p w:rsidR="00842E83" w:rsidRDefault="00842E83" w:rsidP="000B71B0">
            <w:pPr>
              <w:jc w:val="both"/>
              <w:rPr>
                <w:sz w:val="28"/>
                <w:lang w:val="uk-UA"/>
              </w:rPr>
            </w:pPr>
          </w:p>
          <w:p w:rsidR="00842E83" w:rsidRDefault="00842E83" w:rsidP="000B71B0">
            <w:pPr>
              <w:ind w:firstLine="36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Казав одяг: “Пошануй мене між речей, а я  шануватиму тебе між людей”.  Ледар каже: “Зроблю завтра, поспішать не варто”. Казав сліпий до глухого: “Слухай, як безрукий голого обдирає”. “На вербі – груші, на осиці – кислиці”, - брехали старі баби та гарні молодиці. Казав Сенека: “Стій, свиня, далеко”.</w:t>
            </w:r>
          </w:p>
          <w:p w:rsidR="00842E83" w:rsidRDefault="00842E83" w:rsidP="000B71B0">
            <w:pPr>
              <w:jc w:val="right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Народна творчість.</w:t>
            </w:r>
          </w:p>
          <w:p w:rsidR="00842E83" w:rsidRDefault="00842E83" w:rsidP="000B71B0">
            <w:pPr>
              <w:rPr>
                <w:sz w:val="28"/>
                <w:lang w:val="uk-UA"/>
              </w:rPr>
            </w:pPr>
          </w:p>
        </w:tc>
      </w:tr>
    </w:tbl>
    <w:p w:rsidR="00842E83" w:rsidRDefault="00842E83" w:rsidP="00842E83">
      <w:pPr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842E83" w:rsidTr="000B71B0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842E83" w:rsidRDefault="00842E83" w:rsidP="000B71B0">
            <w:pPr>
              <w:rPr>
                <w:sz w:val="28"/>
                <w:lang w:val="uk-UA"/>
              </w:rPr>
            </w:pPr>
          </w:p>
          <w:p w:rsidR="00842E83" w:rsidRDefault="00842E83" w:rsidP="000B71B0">
            <w:pPr>
              <w:pStyle w:val="1"/>
              <w:rPr>
                <w:bCs w:val="0"/>
              </w:rPr>
            </w:pPr>
            <w:r>
              <w:rPr>
                <w:bCs w:val="0"/>
              </w:rPr>
              <w:t>Картка 2</w:t>
            </w:r>
          </w:p>
          <w:p w:rsidR="00842E83" w:rsidRDefault="00842E83" w:rsidP="000B71B0">
            <w:pPr>
              <w:rPr>
                <w:sz w:val="28"/>
                <w:lang w:val="uk-UA"/>
              </w:rPr>
            </w:pPr>
          </w:p>
          <w:p w:rsidR="00842E83" w:rsidRDefault="00842E83" w:rsidP="000B71B0">
            <w:pPr>
              <w:ind w:firstLine="360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Переписати, вставляючи пропущені букви і розставляючи розділові знаки.</w:t>
            </w:r>
          </w:p>
          <w:p w:rsidR="00842E83" w:rsidRDefault="00842E83" w:rsidP="000B71B0">
            <w:pPr>
              <w:rPr>
                <w:sz w:val="28"/>
                <w:lang w:val="uk-UA"/>
              </w:rPr>
            </w:pPr>
          </w:p>
          <w:p w:rsidR="00842E83" w:rsidRDefault="00842E83" w:rsidP="000B71B0">
            <w:pPr>
              <w:ind w:firstLine="360"/>
              <w:jc w:val="both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 xml:space="preserve">Сусід до себе кликав кума: “Пр..ходь лиш, брате, на часок!” “Здоровенькі були! – обидві мухи загули, - от добре, що зустрілись з вами... А нуте й ви зб..райтесь з нами!” Схопившись, крикнув Голубок і пов..рнув у рідний свій куток. “Ой, краю мій, мій раю! Тебе я пр..вітаю!” – промовив він, спускаючись у гай. </w:t>
            </w:r>
          </w:p>
          <w:p w:rsidR="00842E83" w:rsidRDefault="00842E83" w:rsidP="000B71B0">
            <w:pPr>
              <w:ind w:firstLine="360"/>
              <w:jc w:val="right"/>
              <w:rPr>
                <w:sz w:val="28"/>
                <w:lang w:val="uk-UA"/>
              </w:rPr>
            </w:pPr>
            <w:r>
              <w:rPr>
                <w:sz w:val="28"/>
                <w:lang w:val="uk-UA"/>
              </w:rPr>
              <w:t>З творів Л.Глібова.</w:t>
            </w:r>
          </w:p>
        </w:tc>
      </w:tr>
    </w:tbl>
    <w:p w:rsidR="00842E83" w:rsidRDefault="00842E83" w:rsidP="00842E83">
      <w:pPr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842E83" w:rsidTr="000B71B0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842E83" w:rsidRDefault="00842E83" w:rsidP="000B71B0">
            <w:pPr>
              <w:rPr>
                <w:sz w:val="28"/>
                <w:lang w:val="uk-UA"/>
              </w:rPr>
            </w:pPr>
          </w:p>
          <w:p w:rsidR="00842E83" w:rsidRDefault="00842E83" w:rsidP="000B71B0">
            <w:pPr>
              <w:pStyle w:val="1"/>
              <w:rPr>
                <w:bCs w:val="0"/>
              </w:rPr>
            </w:pPr>
            <w:r>
              <w:rPr>
                <w:bCs w:val="0"/>
              </w:rPr>
              <w:lastRenderedPageBreak/>
              <w:t>Картка 3</w:t>
            </w:r>
          </w:p>
          <w:p w:rsidR="00842E83" w:rsidRDefault="00842E83" w:rsidP="000B71B0">
            <w:pPr>
              <w:pStyle w:val="a3"/>
            </w:pPr>
          </w:p>
          <w:p w:rsidR="00842E83" w:rsidRDefault="00842E83" w:rsidP="000B71B0">
            <w:pPr>
              <w:pStyle w:val="a3"/>
              <w:ind w:firstLine="540"/>
            </w:pPr>
            <w:r>
              <w:t>А там настане час себе спитати: “Чи дочекався в гості щедрих жнив?” Отож працюй, щоб кожен міг сказати: “Він недарма життя своє прожив”. (Д.Луценко.) “Нехай тебе Бог заступить!” – як за селом стали, сказав батько... (Т.Шевченко.) Для світу тимчасових перехожих, для піднебесних грішників земних існує десять заповідей Божих. Додаймо одинадцяту до них: “Люби народ свій і свою Вітчизну!” Хіба вона не гідна десяти? (А.Бортняк.)</w:t>
            </w:r>
          </w:p>
          <w:p w:rsidR="00842E83" w:rsidRDefault="00842E83" w:rsidP="000B71B0">
            <w:pPr>
              <w:pStyle w:val="a3"/>
            </w:pPr>
          </w:p>
        </w:tc>
      </w:tr>
    </w:tbl>
    <w:p w:rsidR="00842E83" w:rsidRDefault="00842E83" w:rsidP="00842E83">
      <w:pPr>
        <w:rPr>
          <w:sz w:val="28"/>
          <w:lang w:val="uk-UA"/>
        </w:rPr>
      </w:pPr>
    </w:p>
    <w:p w:rsidR="00842E83" w:rsidRPr="00882E4B" w:rsidRDefault="00842E83" w:rsidP="00842E83">
      <w:pPr>
        <w:rPr>
          <w:b/>
          <w:i/>
          <w:iCs/>
          <w:sz w:val="28"/>
          <w:lang w:val="uk-UA"/>
        </w:rPr>
      </w:pPr>
      <w:r w:rsidRPr="00882E4B">
        <w:rPr>
          <w:b/>
          <w:sz w:val="28"/>
          <w:lang w:val="uk-UA"/>
        </w:rPr>
        <w:t xml:space="preserve">* </w:t>
      </w:r>
      <w:r w:rsidRPr="00882E4B">
        <w:rPr>
          <w:b/>
          <w:i/>
          <w:iCs/>
          <w:sz w:val="28"/>
          <w:lang w:val="uk-UA"/>
        </w:rPr>
        <w:t>Попереджувальний диктант.</w:t>
      </w:r>
    </w:p>
    <w:p w:rsidR="00842E83" w:rsidRDefault="00842E83" w:rsidP="00842E83">
      <w:pPr>
        <w:rPr>
          <w:sz w:val="28"/>
          <w:lang w:val="uk-UA"/>
        </w:rPr>
      </w:pPr>
    </w:p>
    <w:p w:rsidR="00842E83" w:rsidRDefault="00842E83" w:rsidP="00842E83">
      <w:pPr>
        <w:pStyle w:val="a3"/>
        <w:ind w:firstLine="360"/>
      </w:pPr>
      <w:r>
        <w:t xml:space="preserve">І. Я спитав у води: “В чому сила твоя?” І сказала вода: “В чистоті ручая”. (П.Перебийніс.)  Запитую траву: “Жива?” “Жива, - відповіда трава, - бо маю корінь вічно в дії”. (Б.Чіп.) Не опечалиться трава, хоч повторіть їй раз і два: “Косить пора настала!” Щебечуть квіти з-під роси: “Це день життя, це день краси!” (А.Чак.) </w:t>
      </w:r>
    </w:p>
    <w:p w:rsidR="00842E83" w:rsidRDefault="00842E83" w:rsidP="00842E83">
      <w:pPr>
        <w:pStyle w:val="a3"/>
        <w:ind w:firstLine="360"/>
      </w:pPr>
      <w:r>
        <w:t xml:space="preserve">ІІ. І Прометей гукнув: “Спиніться, люди! Я змучений могильником орлом, який віки мені довбає груди. Хіба для того дав я вам вогонь, щоб руйнував він все, що ви створили? Вогонь –творець життя, а не могили! Не Герострат, а геній він, либонь!” А люди ж як? Послухали чи ні? Чи все згорить в пекельному вогні? </w:t>
      </w:r>
    </w:p>
    <w:p w:rsidR="00842E83" w:rsidRDefault="00842E83" w:rsidP="00842E83">
      <w:pPr>
        <w:pStyle w:val="a3"/>
        <w:ind w:firstLine="360"/>
        <w:jc w:val="right"/>
        <w:rPr>
          <w:lang w:val="en-US"/>
        </w:rPr>
      </w:pPr>
      <w:r>
        <w:t>Л.Забашта.</w:t>
      </w:r>
    </w:p>
    <w:p w:rsidR="00842E83" w:rsidRDefault="00842E83" w:rsidP="00842E83">
      <w:pPr>
        <w:pStyle w:val="a3"/>
        <w:ind w:firstLine="360"/>
        <w:rPr>
          <w:lang w:val="ru-RU"/>
        </w:rPr>
      </w:pPr>
      <w:r>
        <w:t>ІІІ. Дарма пишатись мій народ не звик, та чую слово щире, не облесне: “Какой чудесн</w:t>
      </w:r>
      <w:r>
        <w:rPr>
          <w:lang w:val="ru-RU"/>
        </w:rPr>
        <w:t>ы</w:t>
      </w:r>
      <w:r>
        <w:t>й, звонкий ваш язык! А песни ваши... Ах, какие песни!” Не треба мідних дзвонів та музик! Я чую на дорогах перехресних: “Какой чудесный, звонкий ваш язык! А песни ваши...</w:t>
      </w:r>
      <w:r>
        <w:rPr>
          <w:lang w:val="ru-RU"/>
        </w:rPr>
        <w:t xml:space="preserve"> </w:t>
      </w:r>
      <w:r>
        <w:t xml:space="preserve">Ах, какие песни!” </w:t>
      </w:r>
    </w:p>
    <w:p w:rsidR="00842E83" w:rsidRDefault="00842E83" w:rsidP="00842E83">
      <w:pPr>
        <w:pStyle w:val="a3"/>
        <w:ind w:firstLine="360"/>
        <w:jc w:val="right"/>
        <w:rPr>
          <w:lang w:val="en-US"/>
        </w:rPr>
      </w:pPr>
      <w:r>
        <w:t>П.Перебийніс.</w:t>
      </w:r>
    </w:p>
    <w:p w:rsidR="00842E83" w:rsidRDefault="00842E83" w:rsidP="00842E83">
      <w:pPr>
        <w:pStyle w:val="a3"/>
      </w:pPr>
    </w:p>
    <w:p w:rsidR="00842E83" w:rsidRDefault="00842E83" w:rsidP="00842E83">
      <w:pPr>
        <w:pStyle w:val="a3"/>
      </w:pPr>
      <w:r w:rsidRPr="00882E4B">
        <w:rPr>
          <w:b/>
        </w:rPr>
        <w:t>Словник.</w:t>
      </w:r>
      <w:r>
        <w:t xml:space="preserve"> </w:t>
      </w:r>
      <w:r>
        <w:rPr>
          <w:i/>
        </w:rPr>
        <w:t>Герострат</w:t>
      </w:r>
      <w:r>
        <w:t xml:space="preserve"> – відомий нам з творів  грецького історика Феопомпа (І</w:t>
      </w:r>
      <w:r>
        <w:rPr>
          <w:lang w:val="en-US"/>
        </w:rPr>
        <w:t>V</w:t>
      </w:r>
      <w:r>
        <w:t xml:space="preserve"> ст. до н.е.) мешканець  міста  Ефеса, що  заради слави  спалив храм Артеміди, який вважався  одним з “семи чудес світу”. Геростарата судили, стратили, ім</w:t>
      </w:r>
      <w:r>
        <w:rPr>
          <w:lang w:val="ru-RU"/>
        </w:rPr>
        <w:t>’</w:t>
      </w:r>
      <w:r>
        <w:t>я його було заборонено вимовляти.</w:t>
      </w:r>
    </w:p>
    <w:p w:rsidR="00842E83" w:rsidRDefault="00842E83" w:rsidP="00842E83">
      <w:pPr>
        <w:rPr>
          <w:i/>
          <w:iCs/>
          <w:sz w:val="28"/>
          <w:lang w:val="uk-UA"/>
        </w:rPr>
      </w:pPr>
    </w:p>
    <w:p w:rsidR="00842E83" w:rsidRPr="00882E4B" w:rsidRDefault="00842E83" w:rsidP="00842E83">
      <w:pPr>
        <w:rPr>
          <w:b/>
          <w:iCs/>
          <w:sz w:val="28"/>
          <w:lang w:val="uk-UA"/>
        </w:rPr>
      </w:pPr>
      <w:r w:rsidRPr="00882E4B">
        <w:rPr>
          <w:b/>
          <w:iCs/>
          <w:sz w:val="28"/>
          <w:lang w:val="uk-UA"/>
        </w:rPr>
        <w:t>ІІ. Повідомлення теми і мети уроку.</w:t>
      </w:r>
    </w:p>
    <w:p w:rsidR="00842E83" w:rsidRPr="00882E4B" w:rsidRDefault="00842E83" w:rsidP="00842E83">
      <w:pPr>
        <w:rPr>
          <w:b/>
          <w:sz w:val="28"/>
          <w:lang w:val="uk-UA"/>
        </w:rPr>
      </w:pPr>
    </w:p>
    <w:p w:rsidR="00842E83" w:rsidRPr="00882E4B" w:rsidRDefault="00842E83" w:rsidP="00842E83">
      <w:pPr>
        <w:rPr>
          <w:b/>
          <w:iCs/>
          <w:sz w:val="28"/>
          <w:lang w:val="uk-UA"/>
        </w:rPr>
      </w:pPr>
      <w:r w:rsidRPr="00882E4B">
        <w:rPr>
          <w:b/>
          <w:iCs/>
          <w:sz w:val="28"/>
          <w:lang w:val="uk-UA"/>
        </w:rPr>
        <w:t>І</w:t>
      </w:r>
      <w:r>
        <w:rPr>
          <w:b/>
          <w:iCs/>
          <w:sz w:val="28"/>
          <w:lang w:val="uk-UA"/>
        </w:rPr>
        <w:t>ІІ</w:t>
      </w:r>
      <w:r w:rsidRPr="00882E4B">
        <w:rPr>
          <w:b/>
          <w:iCs/>
          <w:sz w:val="28"/>
          <w:lang w:val="uk-UA"/>
        </w:rPr>
        <w:t xml:space="preserve">. </w:t>
      </w:r>
      <w:r w:rsidRPr="00882E4B">
        <w:rPr>
          <w:b/>
          <w:sz w:val="28"/>
          <w:lang w:val="uk-UA"/>
        </w:rPr>
        <w:t xml:space="preserve"> </w:t>
      </w:r>
      <w:r w:rsidRPr="00882E4B">
        <w:rPr>
          <w:b/>
          <w:iCs/>
          <w:sz w:val="28"/>
          <w:lang w:val="uk-UA"/>
        </w:rPr>
        <w:t xml:space="preserve">Відтворення теоретичних відомостей.  </w:t>
      </w:r>
    </w:p>
    <w:p w:rsidR="00842E83" w:rsidRDefault="00842E83" w:rsidP="00842E83">
      <w:pPr>
        <w:rPr>
          <w:sz w:val="28"/>
          <w:lang w:val="uk-UA"/>
        </w:rPr>
      </w:pPr>
    </w:p>
    <w:p w:rsidR="00842E83" w:rsidRDefault="00842E83" w:rsidP="00842E83">
      <w:pPr>
        <w:jc w:val="both"/>
        <w:rPr>
          <w:i/>
          <w:iCs/>
          <w:sz w:val="28"/>
          <w:lang w:val="uk-UA"/>
        </w:rPr>
      </w:pPr>
      <w:r>
        <w:rPr>
          <w:i/>
          <w:iCs/>
          <w:sz w:val="28"/>
          <w:lang w:val="uk-UA"/>
        </w:rPr>
        <w:t xml:space="preserve">* </w:t>
      </w:r>
      <w:r w:rsidRPr="00882E4B">
        <w:rPr>
          <w:b/>
          <w:i/>
          <w:iCs/>
          <w:sz w:val="28"/>
          <w:lang w:val="uk-UA"/>
        </w:rPr>
        <w:t>Бесіда</w:t>
      </w:r>
      <w:r>
        <w:rPr>
          <w:i/>
          <w:iCs/>
          <w:sz w:val="28"/>
          <w:lang w:val="uk-UA"/>
        </w:rPr>
        <w:t xml:space="preserve">. </w:t>
      </w:r>
    </w:p>
    <w:p w:rsidR="00842E83" w:rsidRDefault="00842E83" w:rsidP="00842E83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Що називається прямою мовою?  </w:t>
      </w:r>
    </w:p>
    <w:p w:rsidR="00842E83" w:rsidRDefault="00842E83" w:rsidP="00842E83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Чим супроводжується пряма мова? </w:t>
      </w:r>
    </w:p>
    <w:p w:rsidR="00842E83" w:rsidRDefault="00842E83" w:rsidP="00842E83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Як об</w:t>
      </w:r>
      <w:r>
        <w:rPr>
          <w:sz w:val="28"/>
        </w:rPr>
        <w:t>’</w:t>
      </w:r>
      <w:r>
        <w:rPr>
          <w:sz w:val="28"/>
          <w:lang w:val="uk-UA"/>
        </w:rPr>
        <w:t xml:space="preserve">єднуються  слова автора і пряма мова? Навести приклади речень з прямою мовою. </w:t>
      </w:r>
    </w:p>
    <w:p w:rsidR="00842E83" w:rsidRDefault="00842E83" w:rsidP="00842E83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З якою інтонацією вимовляються слова автора? </w:t>
      </w:r>
    </w:p>
    <w:p w:rsidR="00842E83" w:rsidRDefault="00842E83" w:rsidP="00842E83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Чи завжди пряма мова складається з одного речення? Навести приклади.</w:t>
      </w:r>
    </w:p>
    <w:p w:rsidR="00842E83" w:rsidRDefault="00842E83" w:rsidP="00842E83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Якими розділовими знаками  розділяються на письмі пряма мова і слова автора? </w:t>
      </w:r>
    </w:p>
    <w:p w:rsidR="00842E83" w:rsidRDefault="00842E83" w:rsidP="00842E83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Накреслити схеми  конструкцій: пряма мова після слів автора та пряма мова перед словами автора.  </w:t>
      </w:r>
    </w:p>
    <w:p w:rsidR="00842E83" w:rsidRDefault="00842E83" w:rsidP="00842E83">
      <w:pPr>
        <w:numPr>
          <w:ilvl w:val="0"/>
          <w:numId w:val="1"/>
        </w:numPr>
        <w:jc w:val="both"/>
        <w:rPr>
          <w:sz w:val="28"/>
          <w:lang w:val="uk-UA"/>
        </w:rPr>
      </w:pPr>
      <w:r>
        <w:rPr>
          <w:sz w:val="28"/>
          <w:lang w:val="uk-UA"/>
        </w:rPr>
        <w:t>Що називається непрямою мовою?  Навести приклади.</w:t>
      </w:r>
    </w:p>
    <w:p w:rsidR="00842E83" w:rsidRDefault="00842E83" w:rsidP="00842E83">
      <w:pPr>
        <w:rPr>
          <w:sz w:val="28"/>
          <w:lang w:val="uk-UA"/>
        </w:rPr>
      </w:pPr>
    </w:p>
    <w:p w:rsidR="00842E83" w:rsidRPr="00882E4B" w:rsidRDefault="00842E83" w:rsidP="00842E83">
      <w:pPr>
        <w:rPr>
          <w:b/>
          <w:iCs/>
          <w:sz w:val="28"/>
          <w:lang w:val="uk-UA"/>
        </w:rPr>
      </w:pPr>
      <w:r>
        <w:rPr>
          <w:b/>
          <w:iCs/>
          <w:sz w:val="28"/>
          <w:lang w:val="uk-UA"/>
        </w:rPr>
        <w:t>І</w:t>
      </w:r>
      <w:r w:rsidRPr="00882E4B">
        <w:rPr>
          <w:b/>
          <w:iCs/>
          <w:sz w:val="28"/>
          <w:lang w:val="en-US"/>
        </w:rPr>
        <w:t>V</w:t>
      </w:r>
      <w:r w:rsidRPr="00882E4B">
        <w:rPr>
          <w:b/>
          <w:iCs/>
          <w:sz w:val="28"/>
          <w:lang w:val="uk-UA"/>
        </w:rPr>
        <w:t>. Виконання вправ на закріплення  вивченого.</w:t>
      </w:r>
    </w:p>
    <w:p w:rsidR="00842E83" w:rsidRDefault="00842E83" w:rsidP="00842E83">
      <w:pPr>
        <w:rPr>
          <w:sz w:val="28"/>
          <w:lang w:val="uk-UA"/>
        </w:rPr>
      </w:pPr>
    </w:p>
    <w:p w:rsidR="00842E83" w:rsidRDefault="00842E83" w:rsidP="00842E83">
      <w:pPr>
        <w:jc w:val="both"/>
        <w:rPr>
          <w:sz w:val="28"/>
          <w:lang w:val="uk-UA"/>
        </w:rPr>
      </w:pPr>
      <w:r w:rsidRPr="00882E4B">
        <w:rPr>
          <w:b/>
          <w:sz w:val="28"/>
          <w:lang w:val="uk-UA"/>
        </w:rPr>
        <w:t xml:space="preserve">* </w:t>
      </w:r>
      <w:r w:rsidRPr="00882E4B">
        <w:rPr>
          <w:b/>
          <w:i/>
          <w:iCs/>
          <w:sz w:val="28"/>
          <w:lang w:val="uk-UA"/>
        </w:rPr>
        <w:t>Подані речення записати в такій послідовності: 1) речення з прямою мовою; 2) речення з непрямою мовою</w:t>
      </w:r>
      <w:r>
        <w:rPr>
          <w:i/>
          <w:iCs/>
          <w:sz w:val="28"/>
          <w:lang w:val="uk-UA"/>
        </w:rPr>
        <w:t>.</w:t>
      </w:r>
      <w:r>
        <w:rPr>
          <w:sz w:val="28"/>
          <w:lang w:val="uk-UA"/>
        </w:rPr>
        <w:t xml:space="preserve"> Пояснити відмінність між прямою мовою та непрямою.</w:t>
      </w:r>
    </w:p>
    <w:p w:rsidR="00842E83" w:rsidRDefault="00842E83" w:rsidP="00842E83">
      <w:pPr>
        <w:rPr>
          <w:sz w:val="28"/>
          <w:lang w:val="uk-UA"/>
        </w:rPr>
      </w:pPr>
    </w:p>
    <w:p w:rsidR="00842E83" w:rsidRDefault="00842E83" w:rsidP="00842E83">
      <w:pPr>
        <w:ind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І. </w:t>
      </w:r>
      <w:r>
        <w:rPr>
          <w:sz w:val="28"/>
        </w:rPr>
        <w:t xml:space="preserve">Їхав вершник, у людей питався, чи  далекий шлях йому зостався. (О.Довгий.) </w:t>
      </w:r>
      <w:r>
        <w:rPr>
          <w:sz w:val="28"/>
          <w:lang w:val="uk-UA"/>
        </w:rPr>
        <w:t xml:space="preserve">Іде та й людей питає: “А де тут дорога до рідного краю?” (В.Симоненко.) Чому темніє, чому світає, чому йде дощик, синок питає. (В.Дворецька.) Дійшовши шлях до краю, я прошепчу: “Коли б я знав!” (І.Козлов.) </w:t>
      </w:r>
      <w:r>
        <w:rPr>
          <w:sz w:val="28"/>
        </w:rPr>
        <w:t xml:space="preserve">Життя тривожне і завзяте кричить: “Мене не обмини!” (А.Малишко.) Іди в заметіль до знемоги, питай, де вогонь у вікні. (П.Воронько.) </w:t>
      </w:r>
    </w:p>
    <w:p w:rsidR="00842E83" w:rsidRDefault="00842E83" w:rsidP="00842E83">
      <w:pPr>
        <w:ind w:firstLine="360"/>
        <w:jc w:val="both"/>
        <w:rPr>
          <w:sz w:val="28"/>
        </w:rPr>
      </w:pPr>
      <w:r>
        <w:rPr>
          <w:sz w:val="28"/>
          <w:lang w:val="uk-UA"/>
        </w:rPr>
        <w:t xml:space="preserve">ІІ. </w:t>
      </w:r>
      <w:r>
        <w:rPr>
          <w:sz w:val="28"/>
        </w:rPr>
        <w:t xml:space="preserve">“Не барися, мій синочку, швидше повертайся”!  - сказав старий. (Т.Шевченко.) Не питай, рідна мати, із шляху якого мене виглядати. </w:t>
      </w:r>
      <w:r>
        <w:rPr>
          <w:sz w:val="28"/>
          <w:lang w:val="uk-UA"/>
        </w:rPr>
        <w:t xml:space="preserve">(М.Стельмах.) Стала мати коло хати: “Сину, - каже, - сину, як ти бився, як добився на цю Україну?” (А.Малишко.)  </w:t>
      </w:r>
      <w:r>
        <w:rPr>
          <w:sz w:val="28"/>
        </w:rPr>
        <w:t>Тихо шепче хвиля з моря, що любов веде до горя. (М.Стельмах.) Я шепочу печалі: “Проклята, відчаль!” (І.Драч.) Ти все шукала, все питала, де та могила, де земля. (П.Усенко.)</w:t>
      </w:r>
    </w:p>
    <w:p w:rsidR="00842E83" w:rsidRDefault="00842E83" w:rsidP="00842E83">
      <w:pPr>
        <w:jc w:val="both"/>
        <w:rPr>
          <w:sz w:val="28"/>
          <w:lang w:val="uk-UA"/>
        </w:rPr>
      </w:pPr>
    </w:p>
    <w:p w:rsidR="00842E83" w:rsidRDefault="00842E83" w:rsidP="00842E83">
      <w:pPr>
        <w:jc w:val="both"/>
        <w:rPr>
          <w:sz w:val="28"/>
          <w:lang w:val="uk-UA"/>
        </w:rPr>
      </w:pPr>
      <w:r w:rsidRPr="00882E4B">
        <w:rPr>
          <w:b/>
          <w:sz w:val="28"/>
          <w:lang w:val="uk-UA"/>
        </w:rPr>
        <w:t xml:space="preserve">* </w:t>
      </w:r>
      <w:r w:rsidRPr="00882E4B">
        <w:rPr>
          <w:b/>
          <w:i/>
          <w:iCs/>
          <w:sz w:val="28"/>
          <w:lang w:val="uk-UA"/>
        </w:rPr>
        <w:t>Пояснювальний диктант</w:t>
      </w:r>
      <w:r>
        <w:rPr>
          <w:i/>
          <w:iCs/>
          <w:sz w:val="28"/>
          <w:lang w:val="uk-UA"/>
        </w:rPr>
        <w:t xml:space="preserve">.  </w:t>
      </w:r>
      <w:r>
        <w:rPr>
          <w:sz w:val="28"/>
          <w:lang w:val="uk-UA"/>
        </w:rPr>
        <w:t>Вказати в реченнях   пряму  й непряму  мову.</w:t>
      </w:r>
    </w:p>
    <w:p w:rsidR="00842E83" w:rsidRDefault="00842E83" w:rsidP="00842E83">
      <w:pPr>
        <w:jc w:val="both"/>
        <w:rPr>
          <w:sz w:val="28"/>
          <w:lang w:val="uk-UA"/>
        </w:rPr>
      </w:pPr>
    </w:p>
    <w:p w:rsidR="00842E83" w:rsidRDefault="00842E83" w:rsidP="00842E83">
      <w:pPr>
        <w:pStyle w:val="a5"/>
        <w:rPr>
          <w:iCs/>
        </w:rPr>
      </w:pPr>
      <w:r>
        <w:rPr>
          <w:iCs/>
        </w:rPr>
        <w:t>І. Верба сміялася з тополі: “Не можеш ти зігнутись долі, ввись простягаєш віти кволі. Гордуєш, сестронько, вербою, говориш, хвалячись собою, що здатна буть я лиш рабою!” (Д.Павличко.) Ще малим мене за руку до рибалок дід повів. “Покажіть, - сказав, - онуку, як то ловлять окунів”. І тоді сказав я діду, що на берег не поїду, що я хочу жити в морі під вітрами, на просторі. (М.Нагнибіда.) “Якщо є учень, учитель знайдеться”, - стверджує східна мудрість. У цих словах – глибокий зміст. Недаремно кажуть, що найкращий учитель не спроможний навчити того, хто вчитися не хоче. (За Ю.Орловим.)</w:t>
      </w:r>
    </w:p>
    <w:p w:rsidR="00842E83" w:rsidRDefault="00842E83" w:rsidP="00842E83">
      <w:pPr>
        <w:pStyle w:val="a5"/>
      </w:pPr>
      <w:r>
        <w:rPr>
          <w:iCs/>
        </w:rPr>
        <w:t xml:space="preserve">ІІ. </w:t>
      </w:r>
      <w:r>
        <w:t>Я чув, як серце жалісно кричить, щоб ворога лежачого не бить. А розум говорив мені спокійно: “Затям, що завжди гадина лежить”. (Д.Павличко.) Я сказала йому, що вийду, та вночі заблудила в саду. А коли опадали сади, я сказала йому: “Підожди... Підожди до весни, до тепла”. Він промовив: “Здорова була”. (П.Воронько.)</w:t>
      </w:r>
    </w:p>
    <w:p w:rsidR="00842E83" w:rsidRPr="00882E4B" w:rsidRDefault="00842E83" w:rsidP="00842E83">
      <w:pPr>
        <w:jc w:val="both"/>
        <w:rPr>
          <w:b/>
          <w:sz w:val="28"/>
          <w:lang w:val="uk-UA"/>
        </w:rPr>
      </w:pPr>
    </w:p>
    <w:p w:rsidR="00842E83" w:rsidRPr="00882E4B" w:rsidRDefault="00842E83" w:rsidP="00842E83">
      <w:pPr>
        <w:jc w:val="both"/>
        <w:rPr>
          <w:b/>
          <w:sz w:val="28"/>
          <w:lang w:val="uk-UA"/>
        </w:rPr>
      </w:pPr>
      <w:r w:rsidRPr="00882E4B">
        <w:rPr>
          <w:b/>
          <w:sz w:val="28"/>
          <w:lang w:val="uk-UA"/>
        </w:rPr>
        <w:t xml:space="preserve">* </w:t>
      </w:r>
      <w:r w:rsidRPr="00882E4B">
        <w:rPr>
          <w:b/>
          <w:i/>
          <w:iCs/>
          <w:sz w:val="28"/>
          <w:lang w:val="uk-UA"/>
        </w:rPr>
        <w:t xml:space="preserve">Подані   речення  перебудувати на речення з прямою мовою (усно). </w:t>
      </w:r>
    </w:p>
    <w:p w:rsidR="00842E83" w:rsidRPr="00882E4B" w:rsidRDefault="00842E83" w:rsidP="00842E83">
      <w:pPr>
        <w:jc w:val="both"/>
        <w:rPr>
          <w:b/>
          <w:sz w:val="28"/>
          <w:lang w:val="uk-UA"/>
        </w:rPr>
      </w:pPr>
    </w:p>
    <w:p w:rsidR="00842E83" w:rsidRDefault="00842E83" w:rsidP="00842E83">
      <w:pPr>
        <w:ind w:firstLine="360"/>
        <w:jc w:val="both"/>
        <w:rPr>
          <w:sz w:val="28"/>
          <w:lang w:val="uk-UA"/>
        </w:rPr>
      </w:pPr>
      <w:r>
        <w:rPr>
          <w:sz w:val="28"/>
        </w:rPr>
        <w:t xml:space="preserve">А батько старий перекаже сусіду, що син, мов, вернувся і маєм невістку. (А.Малишко.) І дід сказав мені, що він чекав на мене,  шо він хотів мені переказати, як роблять хліб. (В.Коротич.)  Ти часом перепитуєш мене, де я шукаю творчого натхнення. (Д.Луценко.) Учитель в школі нам казав, що інший світ тепер настав, що слід по відьмах,  по чортах лишився  тільки у казках... (Олександр Олесь.) Казала щука, ех, якби їй крила! Свиня казала, ех, якби до рила та ще й два роги! (П.Тичина.) </w:t>
      </w:r>
      <w:r>
        <w:rPr>
          <w:sz w:val="28"/>
          <w:lang w:val="uk-UA"/>
        </w:rPr>
        <w:t xml:space="preserve">Зі скирти раптом каркнула ворона, мовляв, поживи дайте і мені. (О.Довгий.) </w:t>
      </w:r>
    </w:p>
    <w:p w:rsidR="00842E83" w:rsidRDefault="00842E83" w:rsidP="00842E83">
      <w:pPr>
        <w:jc w:val="both"/>
        <w:rPr>
          <w:sz w:val="28"/>
          <w:lang w:val="uk-UA"/>
        </w:rPr>
      </w:pPr>
    </w:p>
    <w:p w:rsidR="00842E83" w:rsidRDefault="00842E83" w:rsidP="00842E83">
      <w:pPr>
        <w:jc w:val="both"/>
        <w:rPr>
          <w:sz w:val="28"/>
          <w:lang w:val="uk-UA"/>
        </w:rPr>
      </w:pPr>
      <w:r w:rsidRPr="00882E4B">
        <w:rPr>
          <w:b/>
          <w:sz w:val="28"/>
          <w:lang w:val="uk-UA"/>
        </w:rPr>
        <w:t xml:space="preserve">* </w:t>
      </w:r>
      <w:r w:rsidRPr="00882E4B">
        <w:rPr>
          <w:b/>
          <w:i/>
          <w:iCs/>
          <w:sz w:val="28"/>
          <w:lang w:val="uk-UA"/>
        </w:rPr>
        <w:t>Диктант із коментуванням.</w:t>
      </w:r>
      <w:r>
        <w:rPr>
          <w:i/>
          <w:iCs/>
          <w:sz w:val="28"/>
          <w:lang w:val="uk-UA"/>
        </w:rPr>
        <w:t xml:space="preserve"> </w:t>
      </w:r>
      <w:r>
        <w:rPr>
          <w:sz w:val="28"/>
          <w:lang w:val="uk-UA"/>
        </w:rPr>
        <w:t>За схемою, поданою на с. 143, зробити синтаксичний розбір  вказаного вчителем речення.</w:t>
      </w:r>
    </w:p>
    <w:p w:rsidR="00842E83" w:rsidRDefault="00842E83" w:rsidP="00842E83">
      <w:pPr>
        <w:ind w:firstLine="360"/>
        <w:jc w:val="both"/>
        <w:rPr>
          <w:sz w:val="28"/>
          <w:lang w:val="uk-UA"/>
        </w:rPr>
      </w:pPr>
    </w:p>
    <w:p w:rsidR="00842E83" w:rsidRDefault="00842E83" w:rsidP="00842E83">
      <w:pPr>
        <w:ind w:firstLine="360"/>
        <w:jc w:val="both"/>
        <w:rPr>
          <w:sz w:val="28"/>
          <w:lang w:val="uk-UA"/>
        </w:rPr>
      </w:pPr>
      <w:r>
        <w:rPr>
          <w:sz w:val="28"/>
          <w:lang w:val="uk-UA"/>
        </w:rPr>
        <w:t xml:space="preserve">І. Колись турботливо і строго казала матінка мені: “Гляди, аби тобі дорогу не перейшли упорожні!” (П.Перебийніс.) </w:t>
      </w:r>
      <w:r>
        <w:rPr>
          <w:sz w:val="28"/>
        </w:rPr>
        <w:t xml:space="preserve">“Ой не плач же, мамо, не журись!” – піснею повіяло на мене. (М.Рильський.) </w:t>
      </w:r>
      <w:r>
        <w:rPr>
          <w:sz w:val="28"/>
          <w:lang w:val="uk-UA"/>
        </w:rPr>
        <w:t xml:space="preserve">А ми з братом ідем до криниці,  щоб до хати принести води. “Обережно, тут слизько, дивися, - каже мама мені, - не впади!” (М.Томенко.) Я кричав, надриваючись: “Ма-мо!” – на зелений упавши єдваб... (В.Симоненко.) На скронях материнських сивина. “Чия вина?” – нема кого спитати. (В.Ганулич.) В години журливі, тамуючи сльози та болі, нам мати казали, як рідний лишали поріг: “В житті, як на довгій ниві, доволі добра й любові, в житті, як на довгій ниві, немало й тернистих доріг”. (Д.Луценко.) </w:t>
      </w:r>
    </w:p>
    <w:p w:rsidR="00842E83" w:rsidRDefault="00842E83" w:rsidP="00842E83">
      <w:pPr>
        <w:pStyle w:val="a3"/>
        <w:ind w:firstLine="540"/>
      </w:pPr>
      <w:r>
        <w:t>ІІ. І очі хлопчику горять, він б</w:t>
      </w:r>
      <w:r>
        <w:rPr>
          <w:lang w:val="ru-RU"/>
        </w:rPr>
        <w:t>’</w:t>
      </w:r>
      <w:r>
        <w:t>є себе в маленькі груди: “Я України не забуду, вона для мене як зоря!” (В.Сосюра.)  “Чого ж плачеш, моє серце?” – Петро запитає. Вона гляне, усміхнеться: “І сама не знаю...” (Т.Шевченко.) “Не в</w:t>
      </w:r>
      <w:r>
        <w:rPr>
          <w:lang w:val="ru-RU"/>
        </w:rPr>
        <w:t>’</w:t>
      </w:r>
      <w:r>
        <w:t>яжи мені крила”, -  чайка вітра просила. “Ти така непокірна, - він сказав і зв</w:t>
      </w:r>
      <w:r>
        <w:rPr>
          <w:lang w:val="ru-RU"/>
        </w:rPr>
        <w:t>’</w:t>
      </w:r>
      <w:r>
        <w:t>язав. (Н.Петренко.) Тут дива творяться такі, що, може, скажеш ти: “Байки!” (Олександр Олесь.) Але знайшовся один Хома: “Жодного дива, - каже, - нема!  А якби навіть таке й було, куди б і до чого нас привело?” (Р.Лубківський.) Розказували, як хто стрів свято, як провів перший день, що чутно по місту. (Панас Мирний.) Цього не збагнути розумом нізащо, а відчути шлунком можна без труда. “Не ївши легше, поївши – краще!” – істину відкрив Сковорода. (Я.Кремінський.)</w:t>
      </w:r>
    </w:p>
    <w:p w:rsidR="00842E83" w:rsidRDefault="00842E83" w:rsidP="00842E83">
      <w:pPr>
        <w:ind w:firstLine="540"/>
        <w:jc w:val="both"/>
        <w:rPr>
          <w:sz w:val="28"/>
          <w:lang w:val="uk-UA"/>
        </w:rPr>
      </w:pPr>
      <w:r>
        <w:rPr>
          <w:sz w:val="28"/>
          <w:lang w:val="uk-UA"/>
        </w:rPr>
        <w:t>ІІІ. Не спиться Пушкіну, палючі слова лягають на папір: “У глибині  в  сибірських норах згадайте в каторзі мене,  ваш скорбний труд у днях суворих нащадок славний спом</w:t>
      </w:r>
      <w:r>
        <w:rPr>
          <w:sz w:val="28"/>
        </w:rPr>
        <w:t>’</w:t>
      </w:r>
      <w:r>
        <w:rPr>
          <w:sz w:val="28"/>
          <w:lang w:val="uk-UA"/>
        </w:rPr>
        <w:t xml:space="preserve">яне. І буде час – ясна свобода  вас привітати вийде в путь і для розкутого народа брати меча вам віддадуть!” Схилився стомлено. А чисте казок видіння вабить зір. І на столі лежить огнисте його “Посланіє в Сибір” </w:t>
      </w:r>
    </w:p>
    <w:p w:rsidR="00842E83" w:rsidRDefault="00842E83" w:rsidP="00842E83">
      <w:pPr>
        <w:ind w:firstLine="540"/>
        <w:jc w:val="right"/>
        <w:rPr>
          <w:sz w:val="28"/>
          <w:lang w:val="uk-UA"/>
        </w:rPr>
      </w:pPr>
      <w:r>
        <w:rPr>
          <w:sz w:val="28"/>
          <w:lang w:val="uk-UA"/>
        </w:rPr>
        <w:t>А.Малишко.</w:t>
      </w:r>
    </w:p>
    <w:p w:rsidR="00842E83" w:rsidRDefault="00842E83" w:rsidP="00842E83">
      <w:pPr>
        <w:pStyle w:val="a5"/>
        <w:ind w:firstLine="0"/>
      </w:pPr>
      <w:r w:rsidRPr="00882E4B">
        <w:rPr>
          <w:b/>
        </w:rPr>
        <w:t>Словник.</w:t>
      </w:r>
      <w:r>
        <w:t xml:space="preserve"> </w:t>
      </w:r>
      <w:r>
        <w:rPr>
          <w:i/>
        </w:rPr>
        <w:t xml:space="preserve">Єдвабний – </w:t>
      </w:r>
      <w:r>
        <w:rPr>
          <w:iCs/>
        </w:rPr>
        <w:t xml:space="preserve">зроблений з єдвабу – коштовної шовкової тканини. </w:t>
      </w:r>
      <w:r>
        <w:rPr>
          <w:i/>
          <w:iCs/>
        </w:rPr>
        <w:t xml:space="preserve">Перен. -  </w:t>
      </w:r>
      <w:r>
        <w:t>щось м</w:t>
      </w:r>
      <w:r>
        <w:rPr>
          <w:lang w:val="ru-RU"/>
        </w:rPr>
        <w:t>’</w:t>
      </w:r>
      <w:r>
        <w:t>яке й гарне.</w:t>
      </w:r>
    </w:p>
    <w:p w:rsidR="00842E83" w:rsidRDefault="00842E83" w:rsidP="00842E83">
      <w:pPr>
        <w:pStyle w:val="a5"/>
        <w:ind w:firstLine="0"/>
      </w:pPr>
    </w:p>
    <w:p w:rsidR="00842E83" w:rsidRPr="00882E4B" w:rsidRDefault="00842E83" w:rsidP="00842E83">
      <w:pPr>
        <w:pStyle w:val="a5"/>
        <w:ind w:firstLine="0"/>
        <w:rPr>
          <w:b/>
          <w:i/>
          <w:iCs/>
        </w:rPr>
      </w:pPr>
      <w:r w:rsidRPr="00882E4B">
        <w:rPr>
          <w:b/>
        </w:rPr>
        <w:t xml:space="preserve">* </w:t>
      </w:r>
      <w:r w:rsidRPr="00882E4B">
        <w:rPr>
          <w:b/>
          <w:i/>
          <w:iCs/>
        </w:rPr>
        <w:t>Переписати, розставляючи розділові знаки (подаємо речення без їх вилучення).</w:t>
      </w:r>
    </w:p>
    <w:p w:rsidR="00842E83" w:rsidRDefault="00842E83" w:rsidP="00842E83">
      <w:pPr>
        <w:pStyle w:val="a5"/>
      </w:pPr>
    </w:p>
    <w:p w:rsidR="00842E83" w:rsidRDefault="00842E83" w:rsidP="00842E83">
      <w:pPr>
        <w:pStyle w:val="a5"/>
      </w:pPr>
      <w:r>
        <w:t>І. Стояв козак з дівчиною. “Ох, - каже, - біда! Люблю тебе, як рибоньку холодна вода”. Усміхнулась дівчинонька: “Чом не буть біді, коли кипить дурне серце в холодній воді!” Моргнув усом козаченько: “Ох, лихо моє! А я ж думав, серце буде навіки твоє”. Одказала дівчинонька: “Ось годі тобі! Тоді буде, як виросте гарбуз на вербі”. Засміявся козак жвавий: “Знайду, що зробить! Перекинусь вітром буйним – гарбуз полетить!”. Засмутився  козаченько: “Не слід так казать! Пошли, Боже, нам з тобою на рушничок стать”. Засміялась дівчинонька: “Не будь брехуном! Коли любиш, люби серцем, а не язиком”.</w:t>
      </w:r>
    </w:p>
    <w:p w:rsidR="00842E83" w:rsidRDefault="00842E83" w:rsidP="00842E83">
      <w:pPr>
        <w:jc w:val="right"/>
        <w:rPr>
          <w:sz w:val="28"/>
          <w:lang w:val="uk-UA"/>
        </w:rPr>
      </w:pPr>
      <w:r>
        <w:rPr>
          <w:sz w:val="28"/>
        </w:rPr>
        <w:t>Л.Глібов.</w:t>
      </w:r>
    </w:p>
    <w:p w:rsidR="00842E83" w:rsidRDefault="00842E83" w:rsidP="00842E83">
      <w:pPr>
        <w:pStyle w:val="a5"/>
      </w:pPr>
      <w:r>
        <w:t>ІІ. Вилізла мурашка на лопух, подивилась весело навкруг: “Скільки тут повітря і тепла, я ж, дурненька, в бур</w:t>
      </w:r>
      <w:r>
        <w:rPr>
          <w:lang w:val="ru-RU"/>
        </w:rPr>
        <w:t>’</w:t>
      </w:r>
      <w:r>
        <w:t xml:space="preserve">яні жила!” Вилізла мурашка на ромен, мовби крила виросли з рамен: “Що за диво – пелюстки в росі! Як могла я жить на лопусі! Вилізла мурашка на таріль соняха, що сяяв серед піль: “Боже, скільки золота й зерна! Що ромен? Билиночка сумна!” Вилізла мурашка на сосну, глянула в далечину ясну: “Піді мною цілий світ лежить! Як могла я на бадиллі жить!” </w:t>
      </w:r>
    </w:p>
    <w:p w:rsidR="00842E83" w:rsidRDefault="00842E83" w:rsidP="00842E83">
      <w:pPr>
        <w:pStyle w:val="a5"/>
        <w:jc w:val="right"/>
      </w:pPr>
      <w:r>
        <w:t>Д.Павличко.</w:t>
      </w:r>
    </w:p>
    <w:p w:rsidR="00842E83" w:rsidRDefault="00842E83" w:rsidP="00842E83">
      <w:pPr>
        <w:jc w:val="both"/>
        <w:rPr>
          <w:sz w:val="28"/>
          <w:lang w:val="uk-UA"/>
        </w:rPr>
      </w:pPr>
      <w:r w:rsidRPr="00882E4B">
        <w:rPr>
          <w:b/>
          <w:i/>
          <w:sz w:val="28"/>
          <w:lang w:val="uk-UA"/>
        </w:rPr>
        <w:t>*Навчальний диктант</w:t>
      </w:r>
      <w:r>
        <w:rPr>
          <w:i/>
          <w:sz w:val="28"/>
          <w:lang w:val="uk-UA"/>
        </w:rPr>
        <w:t xml:space="preserve">. </w:t>
      </w:r>
      <w:r>
        <w:rPr>
          <w:sz w:val="28"/>
          <w:lang w:val="uk-UA"/>
        </w:rPr>
        <w:t>За схемою, поданою на с.143, зробити синтаксичний розбір вказаного вчителем  речення з прямою мовою.</w:t>
      </w:r>
    </w:p>
    <w:p w:rsidR="00842E83" w:rsidRDefault="00842E83" w:rsidP="00842E83">
      <w:pPr>
        <w:jc w:val="both"/>
        <w:rPr>
          <w:i/>
          <w:sz w:val="28"/>
          <w:lang w:val="uk-UA"/>
        </w:rPr>
      </w:pPr>
    </w:p>
    <w:p w:rsidR="00842E83" w:rsidRDefault="00842E83" w:rsidP="00842E83">
      <w:pPr>
        <w:pStyle w:val="3"/>
      </w:pPr>
      <w:r>
        <w:t xml:space="preserve">І. Жито мені говорило уранці: “Будь же на мене похожим, синочку, бачиш, мільйони колосся в багрянці, будь же мов колос, не стій в одиночку!” Роси мені шепотіли важучі: “Будь, як і ми, ти прозірним і чистим!” Промінь мені промовляв із-за тучі: “Будь, як і  я, ти завжди променистим”. Хвиля мені говорила  дніпрова: “Вдачею будь невгамовний, кипучий...” Сивий Дніпро викликав на розмову: “Дужим ти будь у житті, як Ревучий”. Знов я на землю дивлюсь неокраю, знов у людей і у себе питаю: “Чи я проніс ту снагу і ту силу, хвилю дніпрову, що кличе здаля, мужність, якою мене наділила рідна моя, незрадлива земля?” (А.Малишко; 100 сл.) </w:t>
      </w:r>
    </w:p>
    <w:p w:rsidR="00842E83" w:rsidRDefault="00842E83" w:rsidP="00842E83">
      <w:pPr>
        <w:pStyle w:val="a3"/>
        <w:ind w:firstLine="360"/>
        <w:rPr>
          <w:bCs/>
        </w:rPr>
      </w:pPr>
      <w:r>
        <w:rPr>
          <w:bCs/>
        </w:rPr>
        <w:t xml:space="preserve">ІІ. Присіла дівчина на самому краєчку лавки, неквапливу розмову літніх жінок слухала ніби крадькома, незаконно. Про всяку всячину гомоніли: про хліб, про пенсії. </w:t>
      </w:r>
    </w:p>
    <w:p w:rsidR="00842E83" w:rsidRDefault="00842E83" w:rsidP="00842E83">
      <w:pPr>
        <w:pStyle w:val="a3"/>
        <w:ind w:firstLine="360"/>
        <w:rPr>
          <w:bCs/>
        </w:rPr>
      </w:pPr>
      <w:r>
        <w:rPr>
          <w:bCs/>
        </w:rPr>
        <w:t>Потім найстарша з жінок стала розповідати, як у молодості один студент у неї закохався.  Селюк був неотесаний, а вона – з сім</w:t>
      </w:r>
      <w:r>
        <w:rPr>
          <w:bCs/>
          <w:lang w:val="ru-RU"/>
        </w:rPr>
        <w:t>’</w:t>
      </w:r>
      <w:r>
        <w:rPr>
          <w:bCs/>
        </w:rPr>
        <w:t>ї, де знали манери і вміли стіл сервірувати. Не вмів він зачарувати її родину, тому й переважили, зрештою, інші поклонники. Минуло багато літ, в неї сини вже дорослі. Багато-багато було тортів на день її народження, різних бісквітів та наполеонів – всі вони наче злилися для неї в один великий торт. І все частіше згадується, як сказав якось отой вайлуватий селюк їй на день народження: “Ну що я вам можу подарувати? Дарую вам оту зірку!” І коли голодувала під час окупації, в нестатках животіла, не роки благополуччя згадувались їй, а все пробувала вночі віднайти в небі оту зірку,  студентом  подаровану... (За О.Гончаром; 140 сл.)</w:t>
      </w:r>
    </w:p>
    <w:p w:rsidR="00842E83" w:rsidRDefault="00842E83" w:rsidP="00842E83">
      <w:pPr>
        <w:pStyle w:val="a5"/>
        <w:ind w:firstLine="0"/>
      </w:pPr>
    </w:p>
    <w:p w:rsidR="00842E83" w:rsidRPr="00882E4B" w:rsidRDefault="00842E83" w:rsidP="00842E83">
      <w:pPr>
        <w:pStyle w:val="a5"/>
        <w:ind w:firstLine="0"/>
        <w:rPr>
          <w:b/>
          <w:iCs/>
        </w:rPr>
      </w:pPr>
      <w:r w:rsidRPr="00882E4B">
        <w:rPr>
          <w:b/>
          <w:iCs/>
          <w:lang w:val="en-US"/>
        </w:rPr>
        <w:t>V</w:t>
      </w:r>
      <w:r w:rsidRPr="00882E4B">
        <w:rPr>
          <w:b/>
          <w:iCs/>
        </w:rPr>
        <w:t>. Підведення підсумків уроку.</w:t>
      </w:r>
    </w:p>
    <w:p w:rsidR="00842E83" w:rsidRPr="00882E4B" w:rsidRDefault="00842E83" w:rsidP="00842E83">
      <w:pPr>
        <w:pStyle w:val="a5"/>
        <w:ind w:firstLine="0"/>
        <w:rPr>
          <w:b/>
          <w:iCs/>
        </w:rPr>
      </w:pPr>
    </w:p>
    <w:p w:rsidR="00842E83" w:rsidRDefault="00842E83" w:rsidP="00842E83">
      <w:pPr>
        <w:pStyle w:val="a5"/>
        <w:ind w:firstLine="0"/>
      </w:pPr>
      <w:r w:rsidRPr="00882E4B">
        <w:rPr>
          <w:b/>
          <w:iCs/>
          <w:lang w:val="en-US"/>
        </w:rPr>
        <w:t>V</w:t>
      </w:r>
      <w:r w:rsidRPr="00882E4B">
        <w:rPr>
          <w:b/>
          <w:iCs/>
        </w:rPr>
        <w:t>І. Домашнє завдання.</w:t>
      </w:r>
      <w:r>
        <w:rPr>
          <w:i/>
          <w:iCs/>
        </w:rPr>
        <w:t xml:space="preserve"> </w:t>
      </w:r>
      <w:r>
        <w:t xml:space="preserve"> П. 18, вправа 320.</w:t>
      </w:r>
    </w:p>
    <w:p w:rsidR="00842E83" w:rsidRDefault="00842E83" w:rsidP="00842E83">
      <w:pPr>
        <w:pStyle w:val="a3"/>
        <w:rPr>
          <w:b/>
          <w:lang w:val="en-US"/>
        </w:rPr>
      </w:pPr>
    </w:p>
    <w:p w:rsidR="008E7C54" w:rsidRDefault="008E7C54">
      <w:bookmarkStart w:id="0" w:name="_GoBack"/>
      <w:bookmarkEnd w:id="0"/>
    </w:p>
    <w:sectPr w:rsidR="008E7C54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1D1D83"/>
    <w:multiLevelType w:val="hybridMultilevel"/>
    <w:tmpl w:val="E12C0314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E83"/>
    <w:rsid w:val="00666A85"/>
    <w:rsid w:val="00842E83"/>
    <w:rsid w:val="008E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E83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842E83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842E83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E83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842E83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842E83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842E83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 Indent"/>
    <w:basedOn w:val="a"/>
    <w:link w:val="a6"/>
    <w:rsid w:val="00842E83"/>
    <w:pPr>
      <w:ind w:firstLine="360"/>
      <w:jc w:val="both"/>
    </w:pPr>
    <w:rPr>
      <w:sz w:val="28"/>
      <w:lang w:val="uk-UA"/>
    </w:rPr>
  </w:style>
  <w:style w:type="character" w:customStyle="1" w:styleId="a6">
    <w:name w:val="Отступ основного текста Знак"/>
    <w:basedOn w:val="a0"/>
    <w:link w:val="a5"/>
    <w:rsid w:val="00842E83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Indent 3"/>
    <w:basedOn w:val="a"/>
    <w:link w:val="30"/>
    <w:rsid w:val="00842E83"/>
    <w:pPr>
      <w:ind w:firstLine="540"/>
      <w:jc w:val="both"/>
    </w:pPr>
    <w:rPr>
      <w:iCs/>
      <w:sz w:val="28"/>
      <w:lang w:val="uk-UA"/>
    </w:rPr>
  </w:style>
  <w:style w:type="character" w:customStyle="1" w:styleId="30">
    <w:name w:val="Основной текст с отступом 3 Знак"/>
    <w:basedOn w:val="a0"/>
    <w:link w:val="3"/>
    <w:rsid w:val="00842E83"/>
    <w:rPr>
      <w:rFonts w:ascii="Times New Roman" w:eastAsia="Times New Roman" w:hAnsi="Times New Roman" w:cs="Times New Roman"/>
      <w:iCs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E83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842E83"/>
    <w:pPr>
      <w:keepNext/>
      <w:jc w:val="center"/>
      <w:outlineLvl w:val="0"/>
    </w:pPr>
    <w:rPr>
      <w:b/>
      <w:bCs/>
      <w:sz w:val="28"/>
      <w:lang w:val="uk-UA"/>
    </w:rPr>
  </w:style>
  <w:style w:type="paragraph" w:styleId="2">
    <w:name w:val="heading 2"/>
    <w:basedOn w:val="a"/>
    <w:next w:val="a"/>
    <w:link w:val="20"/>
    <w:qFormat/>
    <w:rsid w:val="00842E83"/>
    <w:pPr>
      <w:keepNext/>
      <w:jc w:val="center"/>
      <w:outlineLvl w:val="1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E83"/>
    <w:rPr>
      <w:rFonts w:ascii="Times New Roman" w:eastAsia="Times New Roman" w:hAnsi="Times New Roman" w:cs="Times New Roman"/>
      <w:b/>
      <w:bCs/>
      <w:sz w:val="28"/>
      <w:lang w:val="uk-UA"/>
    </w:rPr>
  </w:style>
  <w:style w:type="character" w:customStyle="1" w:styleId="20">
    <w:name w:val="Заголовок 2 Знак"/>
    <w:basedOn w:val="a0"/>
    <w:link w:val="2"/>
    <w:rsid w:val="00842E83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"/>
    <w:basedOn w:val="a"/>
    <w:link w:val="a4"/>
    <w:rsid w:val="00842E83"/>
    <w:pPr>
      <w:jc w:val="both"/>
    </w:pPr>
    <w:rPr>
      <w:sz w:val="28"/>
      <w:lang w:val="uk-UA"/>
    </w:rPr>
  </w:style>
  <w:style w:type="character" w:customStyle="1" w:styleId="a4">
    <w:name w:val="Основной текст Знак"/>
    <w:basedOn w:val="a0"/>
    <w:link w:val="a3"/>
    <w:rsid w:val="00842E83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 Indent"/>
    <w:basedOn w:val="a"/>
    <w:link w:val="a6"/>
    <w:rsid w:val="00842E83"/>
    <w:pPr>
      <w:ind w:firstLine="360"/>
      <w:jc w:val="both"/>
    </w:pPr>
    <w:rPr>
      <w:sz w:val="28"/>
      <w:lang w:val="uk-UA"/>
    </w:rPr>
  </w:style>
  <w:style w:type="character" w:customStyle="1" w:styleId="a6">
    <w:name w:val="Отступ основного текста Знак"/>
    <w:basedOn w:val="a0"/>
    <w:link w:val="a5"/>
    <w:rsid w:val="00842E83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Indent 3"/>
    <w:basedOn w:val="a"/>
    <w:link w:val="30"/>
    <w:rsid w:val="00842E83"/>
    <w:pPr>
      <w:ind w:firstLine="540"/>
      <w:jc w:val="both"/>
    </w:pPr>
    <w:rPr>
      <w:iCs/>
      <w:sz w:val="28"/>
      <w:lang w:val="uk-UA"/>
    </w:rPr>
  </w:style>
  <w:style w:type="character" w:customStyle="1" w:styleId="30">
    <w:name w:val="Основной текст с отступом 3 Знак"/>
    <w:basedOn w:val="a0"/>
    <w:link w:val="3"/>
    <w:rsid w:val="00842E83"/>
    <w:rPr>
      <w:rFonts w:ascii="Times New Roman" w:eastAsia="Times New Roman" w:hAnsi="Times New Roman" w:cs="Times New Roman"/>
      <w:iCs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1699</Words>
  <Characters>9688</Characters>
  <Application>Microsoft Macintosh Word</Application>
  <DocSecurity>0</DocSecurity>
  <Lines>80</Lines>
  <Paragraphs>22</Paragraphs>
  <ScaleCrop>false</ScaleCrop>
  <Company>CRVGP-F9DFF-YCR4X-D9GMM-9GQYB</Company>
  <LinksUpToDate>false</LinksUpToDate>
  <CharactersWithSpaces>11365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2014-02-04T14:07:00Z</dcterms:created>
  <dcterms:modified xsi:type="dcterms:W3CDTF">2014-02-04T14:07:00Z</dcterms:modified>
</cp:coreProperties>
</file>