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5F6" w:rsidRDefault="002D45F6" w:rsidP="002D45F6">
      <w:pPr>
        <w:pStyle w:val="2"/>
        <w:rPr>
          <w:b/>
        </w:rPr>
      </w:pPr>
      <w:r>
        <w:rPr>
          <w:b/>
        </w:rPr>
        <w:t>Урок № 77</w:t>
      </w:r>
    </w:p>
    <w:p w:rsidR="002D45F6" w:rsidRPr="00F816C2" w:rsidRDefault="002D45F6" w:rsidP="002D45F6">
      <w:pPr>
        <w:jc w:val="center"/>
        <w:rPr>
          <w:b/>
          <w:sz w:val="28"/>
        </w:rPr>
      </w:pPr>
      <w:r w:rsidRPr="00F816C2">
        <w:rPr>
          <w:b/>
          <w:sz w:val="28"/>
        </w:rPr>
        <w:t>Тематичне тестування (тема: Частка. Правопис часток)</w:t>
      </w:r>
    </w:p>
    <w:p w:rsidR="002D45F6" w:rsidRDefault="002D45F6" w:rsidP="002D45F6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з’ясувати рівень засвоєння знань і сформованості вмінь і навичок стосовно теми “Частка, правопис часток; закріплювати вміння застосовувати здобуті теоретичні знання на практиці, навички самостійної роботи, </w:t>
      </w:r>
      <w:r>
        <w:rPr>
          <w:sz w:val="28"/>
          <w:lang w:val="uk-UA"/>
        </w:rPr>
        <w:t xml:space="preserve">розвивати </w:t>
      </w:r>
      <w:r>
        <w:rPr>
          <w:sz w:val="28"/>
        </w:rPr>
        <w:t xml:space="preserve">логічне мислення, </w:t>
      </w:r>
      <w:r>
        <w:rPr>
          <w:sz w:val="28"/>
          <w:lang w:val="uk-UA"/>
        </w:rPr>
        <w:t xml:space="preserve">увагу, </w:t>
      </w:r>
      <w:r>
        <w:rPr>
          <w:sz w:val="28"/>
        </w:rPr>
        <w:t>пам’ять.</w:t>
      </w:r>
    </w:p>
    <w:p w:rsidR="002D45F6" w:rsidRDefault="002D45F6" w:rsidP="002D45F6">
      <w:pPr>
        <w:jc w:val="both"/>
        <w:rPr>
          <w:sz w:val="28"/>
        </w:rPr>
      </w:pPr>
      <w:r>
        <w:rPr>
          <w:b/>
          <w:sz w:val="28"/>
        </w:rPr>
        <w:t>Тип уроку</w:t>
      </w:r>
      <w:r>
        <w:rPr>
          <w:sz w:val="28"/>
        </w:rPr>
        <w:t xml:space="preserve">: урок перевірки й обліку здобутих знань, умінь і навичок. </w:t>
      </w:r>
    </w:p>
    <w:p w:rsidR="002D45F6" w:rsidRDefault="002D45F6" w:rsidP="002D45F6">
      <w:pPr>
        <w:rPr>
          <w:sz w:val="28"/>
        </w:rPr>
      </w:pPr>
    </w:p>
    <w:p w:rsidR="002D45F6" w:rsidRPr="00F816C2" w:rsidRDefault="002D45F6" w:rsidP="002D45F6">
      <w:pPr>
        <w:pStyle w:val="2"/>
        <w:rPr>
          <w:b/>
        </w:rPr>
      </w:pPr>
      <w:r w:rsidRPr="00F816C2">
        <w:rPr>
          <w:b/>
        </w:rPr>
        <w:t>Хід уроку</w:t>
      </w:r>
    </w:p>
    <w:p w:rsidR="002D45F6" w:rsidRDefault="002D45F6" w:rsidP="002D45F6">
      <w:pPr>
        <w:rPr>
          <w:sz w:val="28"/>
        </w:rPr>
      </w:pPr>
    </w:p>
    <w:p w:rsidR="002D45F6" w:rsidRPr="00F816C2" w:rsidRDefault="002D45F6" w:rsidP="002D45F6">
      <w:pPr>
        <w:jc w:val="both"/>
        <w:rPr>
          <w:b/>
          <w:sz w:val="28"/>
        </w:rPr>
      </w:pPr>
      <w:r w:rsidRPr="00F816C2">
        <w:rPr>
          <w:b/>
          <w:sz w:val="28"/>
        </w:rPr>
        <w:t>І. Повідомлення мети перевірки та способів її проведення.</w:t>
      </w:r>
    </w:p>
    <w:p w:rsidR="002D45F6" w:rsidRPr="00F816C2" w:rsidRDefault="002D45F6" w:rsidP="002D45F6">
      <w:pPr>
        <w:rPr>
          <w:b/>
          <w:sz w:val="28"/>
        </w:rPr>
      </w:pPr>
    </w:p>
    <w:p w:rsidR="002D45F6" w:rsidRPr="00F816C2" w:rsidRDefault="002D45F6" w:rsidP="002D45F6">
      <w:pPr>
        <w:pStyle w:val="3"/>
        <w:rPr>
          <w:b/>
          <w:i w:val="0"/>
        </w:rPr>
      </w:pPr>
      <w:r w:rsidRPr="00F816C2">
        <w:rPr>
          <w:b/>
          <w:i w:val="0"/>
        </w:rPr>
        <w:t>ІІ. Усна перевірка знань.</w:t>
      </w:r>
    </w:p>
    <w:p w:rsidR="002D45F6" w:rsidRDefault="002D45F6" w:rsidP="002D45F6">
      <w:pPr>
        <w:rPr>
          <w:sz w:val="28"/>
        </w:rPr>
      </w:pPr>
    </w:p>
    <w:p w:rsidR="002D45F6" w:rsidRDefault="002D45F6" w:rsidP="002D45F6">
      <w:pPr>
        <w:jc w:val="both"/>
        <w:rPr>
          <w:i/>
          <w:sz w:val="28"/>
          <w:lang w:val="uk-UA"/>
        </w:rPr>
      </w:pPr>
      <w:r w:rsidRPr="00F816C2">
        <w:rPr>
          <w:b/>
          <w:i/>
          <w:sz w:val="28"/>
        </w:rPr>
        <w:t>*Бесіда.</w:t>
      </w:r>
      <w:r>
        <w:rPr>
          <w:i/>
          <w:sz w:val="28"/>
        </w:rPr>
        <w:t xml:space="preserve"> 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Яка частина мови називається часткою?  </w:t>
      </w:r>
      <w:r>
        <w:rPr>
          <w:sz w:val="28"/>
          <w:lang w:val="uk-UA"/>
        </w:rPr>
        <w:t>Навести приклади.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Чому частка </w:t>
      </w:r>
      <w:r>
        <w:rPr>
          <w:sz w:val="28"/>
          <w:lang w:val="uk-UA"/>
        </w:rPr>
        <w:t>-</w:t>
      </w:r>
      <w:r>
        <w:rPr>
          <w:sz w:val="28"/>
        </w:rPr>
        <w:t xml:space="preserve"> службов</w:t>
      </w:r>
      <w:r>
        <w:rPr>
          <w:sz w:val="28"/>
          <w:lang w:val="uk-UA"/>
        </w:rPr>
        <w:t>а</w:t>
      </w:r>
      <w:r>
        <w:rPr>
          <w:sz w:val="28"/>
        </w:rPr>
        <w:t xml:space="preserve"> частин</w:t>
      </w:r>
      <w:r>
        <w:rPr>
          <w:sz w:val="28"/>
          <w:lang w:val="uk-UA"/>
        </w:rPr>
        <w:t>а</w:t>
      </w:r>
      <w:r>
        <w:rPr>
          <w:sz w:val="28"/>
        </w:rPr>
        <w:t xml:space="preserve"> мови?  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Чим відрізняється частка від інших  службових  частин  мови? 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На які  групи поділяються частки  за роллю в мові?  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частки належать до формотворчих? 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граматичні форми творяться за їхньою допомогою? 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Яка роль модальних часток у реченнях? </w:t>
      </w:r>
    </w:p>
    <w:p w:rsidR="002D45F6" w:rsidRPr="00F816C2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 xml:space="preserve">Які особливості написання часток  </w:t>
      </w:r>
      <w:r>
        <w:rPr>
          <w:i/>
          <w:sz w:val="28"/>
        </w:rPr>
        <w:t>-бо, -но, -то, -от, -таки</w:t>
      </w:r>
      <w:r>
        <w:rPr>
          <w:sz w:val="28"/>
        </w:rPr>
        <w:t xml:space="preserve">?  </w:t>
      </w:r>
    </w:p>
    <w:p w:rsidR="002D45F6" w:rsidRDefault="002D45F6" w:rsidP="002D45F6">
      <w:pPr>
        <w:numPr>
          <w:ilvl w:val="0"/>
          <w:numId w:val="1"/>
        </w:numPr>
        <w:jc w:val="both"/>
        <w:rPr>
          <w:sz w:val="28"/>
        </w:rPr>
      </w:pPr>
      <w:r>
        <w:rPr>
          <w:sz w:val="28"/>
        </w:rPr>
        <w:t>Як  пишуться з різними частинами мови  заперечні частки?</w:t>
      </w:r>
    </w:p>
    <w:p w:rsidR="002D45F6" w:rsidRDefault="002D45F6" w:rsidP="002D45F6">
      <w:pPr>
        <w:rPr>
          <w:sz w:val="28"/>
        </w:rPr>
      </w:pPr>
    </w:p>
    <w:p w:rsidR="002D45F6" w:rsidRDefault="002D45F6" w:rsidP="002D45F6">
      <w:pPr>
        <w:jc w:val="both"/>
        <w:rPr>
          <w:sz w:val="28"/>
        </w:rPr>
      </w:pPr>
      <w:r w:rsidRPr="00F816C2">
        <w:rPr>
          <w:b/>
          <w:i/>
          <w:sz w:val="28"/>
        </w:rPr>
        <w:t>* Робота біля дошки.</w:t>
      </w:r>
      <w:r>
        <w:rPr>
          <w:sz w:val="28"/>
        </w:rPr>
        <w:t xml:space="preserve">  Записати речення, назвати в них всі частини мови – самостійні й службові. За схемою, поданою на с. 172 підручника, вказану вчителем частку розібрати як частину мови (усно).</w:t>
      </w:r>
    </w:p>
    <w:p w:rsidR="002D45F6" w:rsidRDefault="002D45F6" w:rsidP="002D45F6">
      <w:pPr>
        <w:rPr>
          <w:sz w:val="28"/>
        </w:rPr>
      </w:pPr>
    </w:p>
    <w:p w:rsidR="002D45F6" w:rsidRDefault="002D45F6" w:rsidP="002D45F6">
      <w:pPr>
        <w:pStyle w:val="21"/>
        <w:jc w:val="both"/>
      </w:pPr>
      <w:r>
        <w:t xml:space="preserve">  Не поклонися легкості недобрій! Хай краще мука, ніж бездумний лет. Зерно зерніє, пахне зелень рути, і довга  дума мріється мені: “Як паном бути в дальній чужині, то  краще  вдома хоч і прахом бути!” </w:t>
      </w:r>
    </w:p>
    <w:p w:rsidR="002D45F6" w:rsidRDefault="002D45F6" w:rsidP="002D45F6">
      <w:pPr>
        <w:jc w:val="right"/>
        <w:rPr>
          <w:sz w:val="28"/>
        </w:rPr>
      </w:pPr>
      <w:r>
        <w:rPr>
          <w:sz w:val="28"/>
        </w:rPr>
        <w:t>А.Малишко.</w:t>
      </w:r>
    </w:p>
    <w:p w:rsidR="002D45F6" w:rsidRPr="00F816C2" w:rsidRDefault="002D45F6" w:rsidP="002D45F6">
      <w:pPr>
        <w:pStyle w:val="21"/>
        <w:jc w:val="both"/>
        <w:rPr>
          <w:b/>
        </w:rPr>
      </w:pPr>
      <w:r>
        <w:rPr>
          <w:b/>
        </w:rPr>
        <w:t>І</w:t>
      </w:r>
      <w:r>
        <w:rPr>
          <w:b/>
          <w:lang w:val="uk-UA"/>
        </w:rPr>
        <w:t>ІІ</w:t>
      </w:r>
      <w:r w:rsidRPr="00F816C2">
        <w:rPr>
          <w:b/>
        </w:rPr>
        <w:t>. Проведення тестування.</w:t>
      </w:r>
    </w:p>
    <w:p w:rsidR="002D45F6" w:rsidRDefault="002D45F6" w:rsidP="002D45F6">
      <w:pPr>
        <w:rPr>
          <w:sz w:val="28"/>
        </w:rPr>
      </w:pPr>
    </w:p>
    <w:p w:rsidR="002D45F6" w:rsidRPr="00F816C2" w:rsidRDefault="002D45F6" w:rsidP="002D45F6">
      <w:pPr>
        <w:jc w:val="both"/>
        <w:rPr>
          <w:b/>
          <w:i/>
          <w:sz w:val="28"/>
        </w:rPr>
      </w:pPr>
      <w:r w:rsidRPr="00F816C2">
        <w:rPr>
          <w:b/>
          <w:i/>
          <w:sz w:val="28"/>
        </w:rPr>
        <w:t>*Інструктаж  щодо  проведення  тестування.</w:t>
      </w:r>
    </w:p>
    <w:p w:rsidR="002D45F6" w:rsidRPr="00F816C2" w:rsidRDefault="002D45F6" w:rsidP="002D45F6">
      <w:pPr>
        <w:jc w:val="both"/>
        <w:rPr>
          <w:b/>
          <w:i/>
          <w:sz w:val="28"/>
        </w:rPr>
      </w:pPr>
    </w:p>
    <w:p w:rsidR="002D45F6" w:rsidRPr="00F816C2" w:rsidRDefault="002D45F6" w:rsidP="002D45F6">
      <w:pPr>
        <w:jc w:val="both"/>
        <w:rPr>
          <w:b/>
          <w:i/>
          <w:sz w:val="28"/>
        </w:rPr>
      </w:pPr>
      <w:r w:rsidRPr="00F816C2">
        <w:rPr>
          <w:b/>
          <w:i/>
          <w:sz w:val="28"/>
        </w:rPr>
        <w:t>*Виконання учнями тестових завдань.</w:t>
      </w:r>
    </w:p>
    <w:p w:rsidR="002D45F6" w:rsidRPr="00F816C2" w:rsidRDefault="002D45F6" w:rsidP="002D45F6">
      <w:pPr>
        <w:jc w:val="both"/>
        <w:rPr>
          <w:b/>
          <w:i/>
          <w:sz w:val="28"/>
        </w:rPr>
      </w:pPr>
    </w:p>
    <w:p w:rsidR="002D45F6" w:rsidRPr="00F816C2" w:rsidRDefault="002D45F6" w:rsidP="002D45F6">
      <w:pPr>
        <w:jc w:val="both"/>
        <w:rPr>
          <w:b/>
          <w:i/>
          <w:sz w:val="28"/>
        </w:rPr>
      </w:pPr>
      <w:r w:rsidRPr="00F816C2">
        <w:rPr>
          <w:b/>
          <w:i/>
          <w:sz w:val="28"/>
        </w:rPr>
        <w:t>*Відповіді учителя на запитання учнів (після того, як роботи здано).</w:t>
      </w:r>
    </w:p>
    <w:p w:rsidR="002D45F6" w:rsidRDefault="002D45F6" w:rsidP="002D45F6">
      <w:pPr>
        <w:rPr>
          <w:sz w:val="28"/>
        </w:rPr>
      </w:pPr>
    </w:p>
    <w:p w:rsidR="002D45F6" w:rsidRDefault="002D45F6" w:rsidP="002D45F6">
      <w:pPr>
        <w:jc w:val="center"/>
        <w:rPr>
          <w:b/>
          <w:sz w:val="28"/>
        </w:rPr>
      </w:pPr>
      <w:r>
        <w:rPr>
          <w:b/>
          <w:sz w:val="28"/>
        </w:rPr>
        <w:t>ТЕСТ</w:t>
      </w:r>
      <w:r>
        <w:rPr>
          <w:b/>
          <w:sz w:val="28"/>
          <w:lang w:val="uk-UA"/>
        </w:rPr>
        <w:t>ОВІ ЗАВДАННЯ</w:t>
      </w:r>
      <w:r>
        <w:rPr>
          <w:b/>
          <w:sz w:val="28"/>
        </w:rPr>
        <w:t xml:space="preserve"> ДЛЯ ТЕМАТИЧНОГО КОНТРОЛЮ (зразки)</w:t>
      </w:r>
    </w:p>
    <w:p w:rsidR="002D45F6" w:rsidRDefault="002D45F6" w:rsidP="002D45F6">
      <w:pPr>
        <w:rPr>
          <w:sz w:val="28"/>
        </w:rPr>
      </w:pP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1. Частка – це службова частина мови, яка</w:t>
      </w:r>
    </w:p>
    <w:p w:rsidR="002D45F6" w:rsidRDefault="002D45F6" w:rsidP="002D45F6">
      <w:pPr>
        <w:jc w:val="both"/>
        <w:rPr>
          <w:sz w:val="28"/>
          <w:u w:val="single"/>
        </w:rPr>
      </w:pPr>
      <w:r>
        <w:rPr>
          <w:sz w:val="28"/>
          <w:u w:val="single"/>
        </w:rPr>
        <w:lastRenderedPageBreak/>
        <w:t>а) надає  реченню або окремим його членам певних відтінків значення або служить для утворення окремих граматичних форм;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б) виражає залежність іменника, числівника, займенника від інших слів у словосполученні й у реченні;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в) вживається для зв’язку однорідних членів та частин складного речення і виражає смислові зв’язки між ними.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У подане речення ввести частку (напр.: </w:t>
      </w:r>
      <w:r>
        <w:rPr>
          <w:i/>
          <w:sz w:val="28"/>
        </w:rPr>
        <w:t xml:space="preserve">Легко в очереті дудки робити. </w:t>
      </w:r>
      <w:r>
        <w:rPr>
          <w:sz w:val="28"/>
        </w:rPr>
        <w:t>(Нар.творч.)</w:t>
      </w:r>
      <w:r>
        <w:rPr>
          <w:i/>
          <w:sz w:val="28"/>
        </w:rPr>
        <w:t xml:space="preserve"> В очереті тільки  дудки робити легко.  Тільки  в очереті дудки легко робити.</w:t>
      </w:r>
      <w:r>
        <w:rPr>
          <w:sz w:val="28"/>
        </w:rPr>
        <w:t xml:space="preserve">) 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2. За значенням і вживанням частки поділяються на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а) похідні</w:t>
      </w:r>
      <w:r>
        <w:rPr>
          <w:sz w:val="28"/>
          <w:lang w:val="uk-UA"/>
        </w:rPr>
        <w:t xml:space="preserve">  </w:t>
      </w:r>
      <w:r>
        <w:rPr>
          <w:sz w:val="28"/>
        </w:rPr>
        <w:t>й непохідні;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б) сурядні й підрядні;</w:t>
      </w:r>
    </w:p>
    <w:p w:rsidR="002D45F6" w:rsidRDefault="002D45F6" w:rsidP="002D45F6">
      <w:pPr>
        <w:jc w:val="both"/>
        <w:rPr>
          <w:sz w:val="28"/>
          <w:u w:val="single"/>
        </w:rPr>
      </w:pPr>
      <w:r>
        <w:rPr>
          <w:sz w:val="28"/>
          <w:u w:val="single"/>
        </w:rPr>
        <w:t>в) модальні, заперечні, формотворчі.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Скласти (пригадати) й записати речення з часткою (напр.: </w:t>
      </w:r>
      <w:r>
        <w:rPr>
          <w:i/>
          <w:sz w:val="28"/>
        </w:rPr>
        <w:t>А я ж матір не забуду.</w:t>
      </w:r>
      <w:r>
        <w:rPr>
          <w:sz w:val="28"/>
        </w:rPr>
        <w:t xml:space="preserve"> (П.Тичина.) </w:t>
      </w:r>
      <w:r>
        <w:rPr>
          <w:i/>
          <w:sz w:val="28"/>
        </w:rPr>
        <w:t>За вікнами лиш вітер шепотів</w:t>
      </w:r>
      <w:r>
        <w:rPr>
          <w:sz w:val="28"/>
        </w:rPr>
        <w:t xml:space="preserve">. (П.Перебийніс.)  </w:t>
      </w:r>
      <w:r>
        <w:rPr>
          <w:i/>
          <w:sz w:val="28"/>
        </w:rPr>
        <w:t xml:space="preserve">Вже  давно на нього собаки часник товчуть. </w:t>
      </w:r>
      <w:r>
        <w:rPr>
          <w:sz w:val="28"/>
        </w:rPr>
        <w:t>(Нар.творч.)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3.Форми умовного способу дієслова утворюються за допомогою частки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а) нехай;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б) навіть;</w:t>
      </w:r>
    </w:p>
    <w:p w:rsidR="002D45F6" w:rsidRDefault="002D45F6" w:rsidP="002D45F6">
      <w:pPr>
        <w:jc w:val="both"/>
        <w:rPr>
          <w:sz w:val="28"/>
          <w:u w:val="single"/>
        </w:rPr>
      </w:pPr>
      <w:r>
        <w:rPr>
          <w:sz w:val="28"/>
          <w:u w:val="single"/>
        </w:rPr>
        <w:t>в) би (б).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Від поданого дієслова утворити форму умовного способу (напр.: </w:t>
      </w:r>
      <w:r>
        <w:rPr>
          <w:i/>
          <w:sz w:val="28"/>
        </w:rPr>
        <w:t>читати – читав би; читала б</w:t>
      </w:r>
      <w:r>
        <w:rPr>
          <w:sz w:val="28"/>
        </w:rPr>
        <w:t xml:space="preserve">) або  скласти (пригадати) й записати  речення з присудком, вираженим  дієсловом умовного способу (напр.: </w:t>
      </w:r>
      <w:r>
        <w:rPr>
          <w:i/>
          <w:sz w:val="28"/>
        </w:rPr>
        <w:t xml:space="preserve">Полинув би, вітре, з тобою на білі зими береги. </w:t>
      </w:r>
      <w:r>
        <w:rPr>
          <w:sz w:val="28"/>
        </w:rPr>
        <w:t xml:space="preserve">(П.Усенко.) </w:t>
      </w:r>
      <w:r>
        <w:rPr>
          <w:i/>
          <w:sz w:val="28"/>
        </w:rPr>
        <w:t>Була б голова ціла, а шапок багато.  Якби пес робив, то в чоботях би</w:t>
      </w:r>
      <w:r>
        <w:rPr>
          <w:i/>
          <w:sz w:val="28"/>
          <w:lang w:val="uk-UA"/>
        </w:rPr>
        <w:t xml:space="preserve"> </w:t>
      </w:r>
      <w:r>
        <w:rPr>
          <w:sz w:val="28"/>
        </w:rPr>
        <w:t xml:space="preserve"> ходив. (Нар.творч.) 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4. За допомогою часток  </w:t>
      </w:r>
      <w:r>
        <w:rPr>
          <w:i/>
          <w:sz w:val="28"/>
        </w:rPr>
        <w:t xml:space="preserve">хай,  нехай </w:t>
      </w:r>
      <w:r>
        <w:rPr>
          <w:sz w:val="28"/>
        </w:rPr>
        <w:t>утворюються форми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а) дійсного способу дієслова;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б) умовного способу дієслова;</w:t>
      </w:r>
    </w:p>
    <w:p w:rsidR="002D45F6" w:rsidRDefault="002D45F6" w:rsidP="002D45F6">
      <w:pPr>
        <w:jc w:val="both"/>
        <w:rPr>
          <w:sz w:val="28"/>
          <w:u w:val="single"/>
        </w:rPr>
      </w:pPr>
      <w:r>
        <w:rPr>
          <w:sz w:val="28"/>
          <w:u w:val="single"/>
        </w:rPr>
        <w:t>в) наказового способу.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Частку </w:t>
      </w:r>
      <w:r>
        <w:rPr>
          <w:i/>
          <w:sz w:val="28"/>
        </w:rPr>
        <w:t>хай (нехай)</w:t>
      </w:r>
      <w:r>
        <w:rPr>
          <w:sz w:val="28"/>
        </w:rPr>
        <w:t xml:space="preserve">  увести в речення (напр.:</w:t>
      </w:r>
      <w:r>
        <w:rPr>
          <w:i/>
          <w:sz w:val="28"/>
        </w:rPr>
        <w:t xml:space="preserve"> Нехай минуле буде все позаду, нехай майбутнє буде при мені</w:t>
      </w:r>
      <w:r>
        <w:rPr>
          <w:sz w:val="28"/>
        </w:rPr>
        <w:t xml:space="preserve">. (А.Малишко.) </w:t>
      </w:r>
      <w:r>
        <w:rPr>
          <w:i/>
          <w:sz w:val="28"/>
        </w:rPr>
        <w:t xml:space="preserve">Нехай палить дрова той,  хто їх пристарався.  Взяв  біс  коня,  хай  бере  й  вуздечку. </w:t>
      </w:r>
      <w:r>
        <w:rPr>
          <w:sz w:val="28"/>
        </w:rPr>
        <w:t xml:space="preserve">(Нар.творч.) </w:t>
      </w:r>
    </w:p>
    <w:p w:rsidR="002D45F6" w:rsidRDefault="002D45F6" w:rsidP="002D45F6">
      <w:pPr>
        <w:pStyle w:val="a3"/>
      </w:pPr>
      <w:r>
        <w:t>5. Через дефіс пишуться зі словами частки: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а) най, як-, що-;</w:t>
      </w:r>
    </w:p>
    <w:p w:rsidR="002D45F6" w:rsidRDefault="002D45F6" w:rsidP="002D45F6">
      <w:pPr>
        <w:jc w:val="both"/>
        <w:rPr>
          <w:sz w:val="28"/>
          <w:u w:val="single"/>
        </w:rPr>
      </w:pPr>
      <w:r>
        <w:rPr>
          <w:sz w:val="28"/>
          <w:u w:val="single"/>
        </w:rPr>
        <w:t>б) бо, но, то, от, таки;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в) би (б), хай (нехай), же (ж).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Слово, що пишеться з часткою через дефіс, увести до речення (напр.:  </w:t>
      </w:r>
      <w:r>
        <w:rPr>
          <w:i/>
          <w:sz w:val="28"/>
        </w:rPr>
        <w:t xml:space="preserve">Не всіх-бо лежебоками взивати я охочий. </w:t>
      </w:r>
      <w:r>
        <w:rPr>
          <w:sz w:val="28"/>
        </w:rPr>
        <w:t xml:space="preserve">(П.Тичина.) </w:t>
      </w:r>
      <w:r>
        <w:rPr>
          <w:i/>
          <w:sz w:val="28"/>
        </w:rPr>
        <w:t>Я того, що кликало роками, так-таки  побачити й не зміг.</w:t>
      </w:r>
      <w:r>
        <w:rPr>
          <w:sz w:val="28"/>
        </w:rPr>
        <w:t xml:space="preserve"> (М.Руденко.)</w:t>
      </w:r>
      <w:r>
        <w:rPr>
          <w:i/>
          <w:sz w:val="28"/>
        </w:rPr>
        <w:t xml:space="preserve"> Зумій-но надароване віддати. </w:t>
      </w:r>
      <w:r>
        <w:rPr>
          <w:sz w:val="28"/>
        </w:rPr>
        <w:t>(Б.Олійник.)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6. Окремо із словом частка </w:t>
      </w:r>
      <w:r>
        <w:rPr>
          <w:i/>
          <w:sz w:val="28"/>
        </w:rPr>
        <w:t>не</w:t>
      </w:r>
      <w:r>
        <w:rPr>
          <w:sz w:val="28"/>
        </w:rPr>
        <w:t xml:space="preserve"> пишеться в такому реченні: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а) У неряхи та непряхи нема доброї рубахи.(Нар.творч.);</w:t>
      </w:r>
    </w:p>
    <w:p w:rsidR="002D45F6" w:rsidRDefault="002D45F6" w:rsidP="002D45F6">
      <w:pPr>
        <w:jc w:val="both"/>
        <w:rPr>
          <w:sz w:val="28"/>
          <w:u w:val="single"/>
        </w:rPr>
      </w:pPr>
      <w:r>
        <w:rPr>
          <w:sz w:val="28"/>
          <w:u w:val="single"/>
        </w:rPr>
        <w:t>б)  Годує не піч, а піт. (Нар.творч.);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>в) Незв’язаний сніп – солома. (Нар.творч.)</w:t>
      </w:r>
    </w:p>
    <w:p w:rsidR="002D45F6" w:rsidRDefault="002D45F6" w:rsidP="002D45F6">
      <w:pPr>
        <w:jc w:val="both"/>
        <w:rPr>
          <w:sz w:val="28"/>
        </w:rPr>
      </w:pPr>
      <w:r>
        <w:rPr>
          <w:sz w:val="28"/>
        </w:rPr>
        <w:t xml:space="preserve">Дібрати й записати дієслово, що без </w:t>
      </w:r>
      <w:r>
        <w:rPr>
          <w:i/>
          <w:sz w:val="28"/>
        </w:rPr>
        <w:t>не</w:t>
      </w:r>
      <w:r>
        <w:rPr>
          <w:sz w:val="28"/>
        </w:rPr>
        <w:t xml:space="preserve">  не вживається (напр.:  </w:t>
      </w:r>
      <w:r>
        <w:rPr>
          <w:i/>
          <w:sz w:val="28"/>
        </w:rPr>
        <w:t>нехтувати, невгавати</w:t>
      </w:r>
      <w:r>
        <w:rPr>
          <w:sz w:val="28"/>
        </w:rPr>
        <w:t>) або ввести таке дієслово  в речення (напр.:</w:t>
      </w:r>
      <w:r>
        <w:rPr>
          <w:i/>
          <w:sz w:val="28"/>
        </w:rPr>
        <w:t xml:space="preserve">  Хоч не маю собі  долі, маю вдачу. Хто зачепить, незчується, як віддячу! </w:t>
      </w:r>
      <w:r>
        <w:rPr>
          <w:sz w:val="28"/>
        </w:rPr>
        <w:t>(М.Вороний.)</w:t>
      </w:r>
      <w:r>
        <w:rPr>
          <w:i/>
          <w:sz w:val="28"/>
        </w:rPr>
        <w:t xml:space="preserve"> Сьогодні і небу, і  сонцю  млостилося,  нездужалось. </w:t>
      </w:r>
      <w:r>
        <w:rPr>
          <w:sz w:val="28"/>
        </w:rPr>
        <w:t>(М.Стельмах.)</w:t>
      </w:r>
    </w:p>
    <w:p w:rsidR="002D45F6" w:rsidRDefault="002D45F6" w:rsidP="002D45F6">
      <w:pPr>
        <w:rPr>
          <w:sz w:val="28"/>
        </w:rPr>
      </w:pPr>
    </w:p>
    <w:p w:rsidR="002D45F6" w:rsidRPr="00F816C2" w:rsidRDefault="002D45F6" w:rsidP="002D45F6">
      <w:pPr>
        <w:pStyle w:val="3"/>
        <w:rPr>
          <w:b/>
          <w:i w:val="0"/>
        </w:rPr>
      </w:pPr>
      <w:r>
        <w:rPr>
          <w:b/>
          <w:i w:val="0"/>
          <w:lang w:val="uk-UA"/>
        </w:rPr>
        <w:t>І</w:t>
      </w:r>
      <w:r>
        <w:rPr>
          <w:b/>
          <w:i w:val="0"/>
        </w:rPr>
        <w:t>V. Підв</w:t>
      </w:r>
      <w:r>
        <w:rPr>
          <w:b/>
          <w:i w:val="0"/>
          <w:lang w:val="uk-UA"/>
        </w:rPr>
        <w:t>битт</w:t>
      </w:r>
      <w:r w:rsidRPr="00F816C2">
        <w:rPr>
          <w:b/>
          <w:i w:val="0"/>
        </w:rPr>
        <w:t>я підсумків уроку.</w:t>
      </w:r>
    </w:p>
    <w:p w:rsidR="002D45F6" w:rsidRPr="00F816C2" w:rsidRDefault="002D45F6" w:rsidP="002D45F6">
      <w:pPr>
        <w:rPr>
          <w:b/>
          <w:sz w:val="28"/>
        </w:rPr>
      </w:pPr>
    </w:p>
    <w:p w:rsidR="002D45F6" w:rsidRDefault="002D45F6" w:rsidP="002D45F6">
      <w:pPr>
        <w:jc w:val="both"/>
        <w:rPr>
          <w:sz w:val="28"/>
        </w:rPr>
      </w:pPr>
      <w:r>
        <w:rPr>
          <w:b/>
          <w:sz w:val="28"/>
        </w:rPr>
        <w:t>V</w:t>
      </w:r>
      <w:r w:rsidRPr="00F816C2">
        <w:rPr>
          <w:b/>
          <w:sz w:val="28"/>
        </w:rPr>
        <w:t>. Домашнє завдання.</w:t>
      </w:r>
      <w:r>
        <w:rPr>
          <w:sz w:val="28"/>
        </w:rPr>
        <w:t xml:space="preserve">  Повторити п.17-19, вправа 489.</w:t>
      </w:r>
    </w:p>
    <w:p w:rsidR="002D45F6" w:rsidRDefault="002D45F6" w:rsidP="002D45F6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753FE9"/>
    <w:multiLevelType w:val="hybridMultilevel"/>
    <w:tmpl w:val="2C3202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5F6"/>
    <w:rsid w:val="00273BFF"/>
    <w:rsid w:val="002D45F6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F6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2D4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D45F6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2D45F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D45F6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2D45F6"/>
    <w:rPr>
      <w:sz w:val="28"/>
    </w:rPr>
  </w:style>
  <w:style w:type="character" w:customStyle="1" w:styleId="22">
    <w:name w:val="Основной текст 2 Знак"/>
    <w:basedOn w:val="a0"/>
    <w:link w:val="21"/>
    <w:rsid w:val="002D45F6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2D45F6"/>
    <w:rPr>
      <w:i/>
      <w:sz w:val="28"/>
    </w:rPr>
  </w:style>
  <w:style w:type="character" w:customStyle="1" w:styleId="30">
    <w:name w:val="Основной текст 3 Знак"/>
    <w:basedOn w:val="a0"/>
    <w:link w:val="3"/>
    <w:rsid w:val="002D45F6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45F6"/>
    <w:rPr>
      <w:rFonts w:ascii="Times New Roman" w:eastAsia="Times New Roman" w:hAnsi="Times New Roman" w:cs="Times New Roman"/>
    </w:rPr>
  </w:style>
  <w:style w:type="paragraph" w:styleId="2">
    <w:name w:val="heading 2"/>
    <w:basedOn w:val="a"/>
    <w:next w:val="a"/>
    <w:link w:val="20"/>
    <w:qFormat/>
    <w:rsid w:val="002D45F6"/>
    <w:pPr>
      <w:keepNext/>
      <w:jc w:val="center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2D45F6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2D45F6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D45F6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2D45F6"/>
    <w:rPr>
      <w:sz w:val="28"/>
    </w:rPr>
  </w:style>
  <w:style w:type="character" w:customStyle="1" w:styleId="22">
    <w:name w:val="Основной текст 2 Знак"/>
    <w:basedOn w:val="a0"/>
    <w:link w:val="21"/>
    <w:rsid w:val="002D45F6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2D45F6"/>
    <w:rPr>
      <w:i/>
      <w:sz w:val="28"/>
    </w:rPr>
  </w:style>
  <w:style w:type="character" w:customStyle="1" w:styleId="30">
    <w:name w:val="Основной текст 3 Знак"/>
    <w:basedOn w:val="a0"/>
    <w:link w:val="3"/>
    <w:rsid w:val="002D45F6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623</Words>
  <Characters>3556</Characters>
  <Application>Microsoft Macintosh Word</Application>
  <DocSecurity>0</DocSecurity>
  <Lines>29</Lines>
  <Paragraphs>8</Paragraphs>
  <ScaleCrop>false</ScaleCrop>
  <Company>CRVGP-F9DFF-YCR4X-D9GMM-9GQYB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2014-02-06T09:53:00Z</dcterms:created>
  <dcterms:modified xsi:type="dcterms:W3CDTF">2014-02-06T09:53:00Z</dcterms:modified>
</cp:coreProperties>
</file>