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4B3A" w:rsidRDefault="005A4B3A" w:rsidP="005A4B3A">
      <w:pPr>
        <w:pStyle w:val="1"/>
      </w:pPr>
      <w:r>
        <w:t>Урок № 81</w:t>
      </w:r>
    </w:p>
    <w:p w:rsidR="005A4B3A" w:rsidRPr="00531B11" w:rsidRDefault="005A4B3A" w:rsidP="005A4B3A">
      <w:pPr>
        <w:pStyle w:val="2"/>
        <w:rPr>
          <w:b/>
        </w:rPr>
      </w:pPr>
      <w:r w:rsidRPr="00531B11">
        <w:rPr>
          <w:b/>
        </w:rPr>
        <w:t>Зв’язне мовлення</w:t>
      </w:r>
    </w:p>
    <w:p w:rsidR="005A4B3A" w:rsidRDefault="005A4B3A" w:rsidP="005A4B3A">
      <w:pPr>
        <w:jc w:val="center"/>
        <w:rPr>
          <w:b/>
          <w:sz w:val="28"/>
          <w:lang w:val="uk-UA"/>
        </w:rPr>
      </w:pPr>
      <w:r w:rsidRPr="00531B11">
        <w:rPr>
          <w:b/>
          <w:sz w:val="28"/>
        </w:rPr>
        <w:t xml:space="preserve">Створення діалогів дискусійного характеру відповідно </w:t>
      </w:r>
    </w:p>
    <w:p w:rsidR="005A4B3A" w:rsidRPr="00531B11" w:rsidRDefault="005A4B3A" w:rsidP="005A4B3A">
      <w:pPr>
        <w:jc w:val="center"/>
        <w:rPr>
          <w:b/>
          <w:sz w:val="28"/>
        </w:rPr>
      </w:pPr>
      <w:r w:rsidRPr="00531B11">
        <w:rPr>
          <w:b/>
          <w:sz w:val="28"/>
        </w:rPr>
        <w:t>до запропонованої ситуації.  Замітка дискусійного характеру.</w:t>
      </w:r>
    </w:p>
    <w:p w:rsidR="005A4B3A" w:rsidRDefault="005A4B3A" w:rsidP="005A4B3A">
      <w:pPr>
        <w:jc w:val="both"/>
        <w:rPr>
          <w:sz w:val="28"/>
        </w:rPr>
      </w:pPr>
      <w:r>
        <w:rPr>
          <w:b/>
          <w:sz w:val="28"/>
        </w:rPr>
        <w:t>Мета:</w:t>
      </w:r>
      <w:r>
        <w:rPr>
          <w:sz w:val="28"/>
        </w:rPr>
        <w:t xml:space="preserve"> пояснити особливості складання замітки в газету дискусійного характеру; на основі здобутих текстологічних знань формувати текстотворчі вміння; формувати вміння дискутувати, а саме: чітко висловлювати власну позицію </w:t>
      </w:r>
      <w:r>
        <w:rPr>
          <w:sz w:val="28"/>
          <w:lang w:val="uk-UA"/>
        </w:rPr>
        <w:t>(</w:t>
      </w:r>
      <w:r>
        <w:rPr>
          <w:sz w:val="28"/>
        </w:rPr>
        <w:t>тез</w:t>
      </w:r>
      <w:r>
        <w:rPr>
          <w:sz w:val="28"/>
          <w:lang w:val="uk-UA"/>
        </w:rPr>
        <w:t>у)</w:t>
      </w:r>
      <w:r>
        <w:rPr>
          <w:sz w:val="28"/>
        </w:rPr>
        <w:t>, доб</w:t>
      </w:r>
      <w:r>
        <w:rPr>
          <w:sz w:val="28"/>
          <w:lang w:val="uk-UA"/>
        </w:rPr>
        <w:t>ирати</w:t>
      </w:r>
      <w:r>
        <w:rPr>
          <w:sz w:val="28"/>
        </w:rPr>
        <w:t xml:space="preserve"> аргумент</w:t>
      </w:r>
      <w:r>
        <w:rPr>
          <w:sz w:val="28"/>
          <w:lang w:val="uk-UA"/>
        </w:rPr>
        <w:t>и</w:t>
      </w:r>
      <w:r>
        <w:rPr>
          <w:sz w:val="28"/>
        </w:rPr>
        <w:t xml:space="preserve"> і приклад</w:t>
      </w:r>
      <w:r>
        <w:rPr>
          <w:sz w:val="28"/>
          <w:lang w:val="uk-UA"/>
        </w:rPr>
        <w:t>и</w:t>
      </w:r>
      <w:r>
        <w:rPr>
          <w:sz w:val="28"/>
        </w:rPr>
        <w:t xml:space="preserve"> на її підтвердження або спростування, контраргумент</w:t>
      </w:r>
      <w:r>
        <w:rPr>
          <w:sz w:val="28"/>
          <w:lang w:val="uk-UA"/>
        </w:rPr>
        <w:t>и</w:t>
      </w:r>
      <w:r>
        <w:rPr>
          <w:sz w:val="28"/>
        </w:rPr>
        <w:t xml:space="preserve"> </w:t>
      </w:r>
      <w:r>
        <w:rPr>
          <w:sz w:val="28"/>
          <w:lang w:val="uk-UA"/>
        </w:rPr>
        <w:t>в</w:t>
      </w:r>
      <w:r>
        <w:rPr>
          <w:sz w:val="28"/>
        </w:rPr>
        <w:t xml:space="preserve"> суперечці; виховувати толерантість, чемність, повагу до опонентів; сприяти уточненню й збагаченню словникового запасу учнів.</w:t>
      </w:r>
    </w:p>
    <w:p w:rsidR="005A4B3A" w:rsidRDefault="005A4B3A" w:rsidP="005A4B3A">
      <w:pPr>
        <w:jc w:val="both"/>
        <w:rPr>
          <w:sz w:val="28"/>
        </w:rPr>
      </w:pPr>
    </w:p>
    <w:p w:rsidR="005A4B3A" w:rsidRPr="007C22AF" w:rsidRDefault="005A4B3A" w:rsidP="005A4B3A">
      <w:pPr>
        <w:pStyle w:val="2"/>
        <w:rPr>
          <w:b/>
        </w:rPr>
      </w:pPr>
      <w:r w:rsidRPr="007C22AF">
        <w:rPr>
          <w:b/>
        </w:rPr>
        <w:t>Хід уроку</w:t>
      </w:r>
    </w:p>
    <w:p w:rsidR="005A4B3A" w:rsidRDefault="005A4B3A" w:rsidP="005A4B3A">
      <w:pPr>
        <w:jc w:val="both"/>
        <w:rPr>
          <w:i/>
          <w:sz w:val="28"/>
          <w:lang w:val="uk-UA"/>
        </w:rPr>
      </w:pPr>
    </w:p>
    <w:p w:rsidR="005A4B3A" w:rsidRPr="007C22AF" w:rsidRDefault="005A4B3A" w:rsidP="005A4B3A">
      <w:pPr>
        <w:jc w:val="both"/>
        <w:rPr>
          <w:b/>
          <w:sz w:val="28"/>
        </w:rPr>
      </w:pPr>
      <w:r w:rsidRPr="007C22AF">
        <w:rPr>
          <w:b/>
          <w:sz w:val="28"/>
        </w:rPr>
        <w:t>І. Підготовка до сприймання нового матеріалу.</w:t>
      </w:r>
    </w:p>
    <w:p w:rsidR="005A4B3A" w:rsidRDefault="005A4B3A" w:rsidP="005A4B3A">
      <w:pPr>
        <w:rPr>
          <w:sz w:val="28"/>
        </w:rPr>
      </w:pPr>
    </w:p>
    <w:p w:rsidR="005A4B3A" w:rsidRDefault="005A4B3A" w:rsidP="005A4B3A">
      <w:pPr>
        <w:jc w:val="both"/>
        <w:rPr>
          <w:sz w:val="28"/>
        </w:rPr>
      </w:pPr>
      <w:r w:rsidRPr="007C22AF">
        <w:rPr>
          <w:b/>
          <w:i/>
          <w:sz w:val="28"/>
        </w:rPr>
        <w:t>*  Прочитати заздалегідь записані на дошці (спроектовані через кодосокоп)  речення, визначити стиль</w:t>
      </w:r>
      <w:r w:rsidRPr="007C22AF">
        <w:rPr>
          <w:b/>
          <w:i/>
          <w:sz w:val="28"/>
          <w:lang w:val="uk-UA"/>
        </w:rPr>
        <w:t>ову належність</w:t>
      </w:r>
      <w:r w:rsidRPr="007C22AF">
        <w:rPr>
          <w:b/>
          <w:i/>
          <w:sz w:val="28"/>
        </w:rPr>
        <w:t xml:space="preserve"> кожного. Поясн</w:t>
      </w:r>
      <w:r>
        <w:rPr>
          <w:b/>
          <w:i/>
          <w:sz w:val="28"/>
        </w:rPr>
        <w:t>ити значення виділених слів,</w:t>
      </w:r>
      <w:r>
        <w:rPr>
          <w:b/>
          <w:i/>
          <w:sz w:val="28"/>
          <w:lang w:val="uk-UA"/>
        </w:rPr>
        <w:t xml:space="preserve"> за </w:t>
      </w:r>
      <w:r>
        <w:rPr>
          <w:b/>
          <w:i/>
          <w:sz w:val="28"/>
        </w:rPr>
        <w:t xml:space="preserve"> потреб</w:t>
      </w:r>
      <w:r>
        <w:rPr>
          <w:b/>
          <w:i/>
          <w:sz w:val="28"/>
          <w:lang w:val="uk-UA"/>
        </w:rPr>
        <w:t>и</w:t>
      </w:r>
      <w:r w:rsidRPr="007C22AF">
        <w:rPr>
          <w:b/>
          <w:i/>
          <w:sz w:val="28"/>
        </w:rPr>
        <w:t xml:space="preserve"> звернувшись до словника</w:t>
      </w:r>
      <w:r>
        <w:rPr>
          <w:sz w:val="28"/>
        </w:rPr>
        <w:t>. У першому реченні вказати слово, вжите в переносному значенні, розкрити це значення.</w:t>
      </w:r>
    </w:p>
    <w:p w:rsidR="005A4B3A" w:rsidRDefault="005A4B3A" w:rsidP="005A4B3A">
      <w:pPr>
        <w:jc w:val="both"/>
        <w:rPr>
          <w:sz w:val="28"/>
        </w:rPr>
      </w:pPr>
    </w:p>
    <w:p w:rsidR="005A4B3A" w:rsidRDefault="005A4B3A" w:rsidP="005A4B3A">
      <w:pPr>
        <w:pStyle w:val="21"/>
        <w:ind w:firstLine="540"/>
        <w:jc w:val="both"/>
      </w:pPr>
      <w:r>
        <w:t xml:space="preserve">Мене поміж газетних </w:t>
      </w:r>
      <w:r>
        <w:rPr>
          <w:i/>
        </w:rPr>
        <w:t>інформацій</w:t>
      </w:r>
      <w:r>
        <w:t xml:space="preserve"> кольнула ця </w:t>
      </w:r>
      <w:r>
        <w:rPr>
          <w:i/>
        </w:rPr>
        <w:t>заміточка</w:t>
      </w:r>
      <w:r>
        <w:t xml:space="preserve"> мала. (П.Перебийніс.) Залежно від характеру освітлених </w:t>
      </w:r>
      <w:r>
        <w:rPr>
          <w:i/>
        </w:rPr>
        <w:t>фактів</w:t>
      </w:r>
      <w:r>
        <w:t xml:space="preserve"> та способу викладу </w:t>
      </w:r>
      <w:r>
        <w:rPr>
          <w:i/>
        </w:rPr>
        <w:t>позиції</w:t>
      </w:r>
      <w:r>
        <w:t xml:space="preserve"> автора замітки бувають такі: замітка інформаційного характеру, пропозиція, подяка, замітка дискусійного характеру тощо. (З посібн.)</w:t>
      </w:r>
    </w:p>
    <w:p w:rsidR="005A4B3A" w:rsidRDefault="005A4B3A" w:rsidP="005A4B3A">
      <w:pPr>
        <w:rPr>
          <w:sz w:val="28"/>
        </w:rPr>
      </w:pPr>
    </w:p>
    <w:p w:rsidR="005A4B3A" w:rsidRDefault="005A4B3A" w:rsidP="005A4B3A">
      <w:pPr>
        <w:jc w:val="both"/>
        <w:rPr>
          <w:sz w:val="28"/>
        </w:rPr>
      </w:pPr>
      <w:r w:rsidRPr="007C22AF">
        <w:rPr>
          <w:b/>
          <w:sz w:val="28"/>
        </w:rPr>
        <w:t>Словник.</w:t>
      </w:r>
      <w:r>
        <w:rPr>
          <w:sz w:val="28"/>
        </w:rPr>
        <w:t xml:space="preserve"> </w:t>
      </w:r>
      <w:r>
        <w:rPr>
          <w:i/>
          <w:sz w:val="28"/>
        </w:rPr>
        <w:t>Інформація</w:t>
      </w:r>
      <w:r>
        <w:rPr>
          <w:sz w:val="28"/>
        </w:rPr>
        <w:t xml:space="preserve"> -  повідомлення.</w:t>
      </w:r>
      <w:r>
        <w:rPr>
          <w:i/>
          <w:sz w:val="28"/>
        </w:rPr>
        <w:t xml:space="preserve"> Факт</w:t>
      </w:r>
      <w:r>
        <w:rPr>
          <w:sz w:val="28"/>
        </w:rPr>
        <w:t xml:space="preserve"> -  подія, що справді відбулася, реальність. </w:t>
      </w:r>
      <w:r>
        <w:rPr>
          <w:i/>
          <w:sz w:val="28"/>
        </w:rPr>
        <w:t xml:space="preserve"> Позиція</w:t>
      </w:r>
      <w:r>
        <w:rPr>
          <w:sz w:val="28"/>
        </w:rPr>
        <w:t xml:space="preserve"> – погляд на те чи інше питання.</w:t>
      </w:r>
    </w:p>
    <w:p w:rsidR="005A4B3A" w:rsidRPr="007C22AF" w:rsidRDefault="005A4B3A" w:rsidP="005A4B3A">
      <w:pPr>
        <w:rPr>
          <w:b/>
          <w:sz w:val="28"/>
        </w:rPr>
      </w:pPr>
    </w:p>
    <w:p w:rsidR="005A4B3A" w:rsidRPr="007C22AF" w:rsidRDefault="005A4B3A" w:rsidP="005A4B3A">
      <w:pPr>
        <w:pStyle w:val="21"/>
        <w:jc w:val="both"/>
        <w:rPr>
          <w:b/>
        </w:rPr>
      </w:pPr>
      <w:r>
        <w:rPr>
          <w:b/>
        </w:rPr>
        <w:t>ІІ</w:t>
      </w:r>
      <w:r w:rsidRPr="007C22AF">
        <w:rPr>
          <w:b/>
        </w:rPr>
        <w:t>. Повідомлення мети і завдань уроку.</w:t>
      </w:r>
    </w:p>
    <w:p w:rsidR="005A4B3A" w:rsidRPr="007C22AF" w:rsidRDefault="005A4B3A" w:rsidP="005A4B3A">
      <w:pPr>
        <w:rPr>
          <w:b/>
          <w:sz w:val="28"/>
        </w:rPr>
      </w:pPr>
    </w:p>
    <w:p w:rsidR="005A4B3A" w:rsidRPr="007C22AF" w:rsidRDefault="005A4B3A" w:rsidP="005A4B3A">
      <w:pPr>
        <w:jc w:val="both"/>
        <w:rPr>
          <w:b/>
          <w:sz w:val="28"/>
        </w:rPr>
      </w:pPr>
      <w:r>
        <w:rPr>
          <w:b/>
          <w:sz w:val="28"/>
        </w:rPr>
        <w:t>І</w:t>
      </w:r>
      <w:r>
        <w:rPr>
          <w:b/>
          <w:sz w:val="28"/>
          <w:lang w:val="uk-UA"/>
        </w:rPr>
        <w:t>ІІ</w:t>
      </w:r>
      <w:r w:rsidRPr="007C22AF">
        <w:rPr>
          <w:b/>
          <w:sz w:val="28"/>
        </w:rPr>
        <w:t xml:space="preserve">.  Підготовка до роботи над заміткою. </w:t>
      </w:r>
    </w:p>
    <w:p w:rsidR="005A4B3A" w:rsidRDefault="005A4B3A" w:rsidP="005A4B3A">
      <w:pPr>
        <w:rPr>
          <w:sz w:val="28"/>
        </w:rPr>
      </w:pPr>
    </w:p>
    <w:p w:rsidR="005A4B3A" w:rsidRPr="007C22AF" w:rsidRDefault="005A4B3A" w:rsidP="005A4B3A">
      <w:pPr>
        <w:jc w:val="both"/>
        <w:rPr>
          <w:b/>
          <w:i/>
          <w:sz w:val="28"/>
        </w:rPr>
      </w:pPr>
      <w:r>
        <w:rPr>
          <w:i/>
          <w:sz w:val="28"/>
        </w:rPr>
        <w:t xml:space="preserve">* </w:t>
      </w:r>
      <w:r w:rsidRPr="007C22AF">
        <w:rPr>
          <w:b/>
          <w:i/>
          <w:sz w:val="28"/>
        </w:rPr>
        <w:t xml:space="preserve">Пояснення вчителя.  </w:t>
      </w:r>
    </w:p>
    <w:p w:rsidR="005A4B3A" w:rsidRDefault="005A4B3A" w:rsidP="005A4B3A">
      <w:pPr>
        <w:rPr>
          <w:sz w:val="28"/>
        </w:rPr>
      </w:pPr>
    </w:p>
    <w:p w:rsidR="005A4B3A" w:rsidRDefault="005A4B3A" w:rsidP="005A4B3A">
      <w:pPr>
        <w:ind w:firstLine="720"/>
        <w:jc w:val="both"/>
        <w:rPr>
          <w:sz w:val="28"/>
        </w:rPr>
      </w:pPr>
      <w:r>
        <w:rPr>
          <w:i/>
          <w:sz w:val="28"/>
        </w:rPr>
        <w:t>Замітка</w:t>
      </w:r>
      <w:r>
        <w:rPr>
          <w:sz w:val="28"/>
        </w:rPr>
        <w:t xml:space="preserve"> – інформаційний  газетний  жанр, в якому в лаконічній формі повідомляється про важливі, суспільно вагомі події й цікаві факти.</w:t>
      </w:r>
    </w:p>
    <w:p w:rsidR="005A4B3A" w:rsidRDefault="005A4B3A" w:rsidP="005A4B3A">
      <w:pPr>
        <w:ind w:firstLine="720"/>
        <w:jc w:val="both"/>
        <w:rPr>
          <w:sz w:val="28"/>
        </w:rPr>
      </w:pPr>
      <w:r>
        <w:rPr>
          <w:sz w:val="28"/>
        </w:rPr>
        <w:t xml:space="preserve">Замітка характеризується злободенністю, оперативністю, правдивістю. У замітці дискусійного характеру розповідається про факт, який різними читачами може бути сприйнятий  неоднозначно: хтось погодиться з позицією автора замітки, комусь захочеться заперечити. Вправно написана замітка дискусійного характеру спроможна викликати жвавий відгук читачів. </w:t>
      </w:r>
      <w:r>
        <w:rPr>
          <w:sz w:val="28"/>
        </w:rPr>
        <w:lastRenderedPageBreak/>
        <w:t>Нерідко після надрукування такої замітки на шпальтах газети виникає дискусія.</w:t>
      </w:r>
    </w:p>
    <w:p w:rsidR="005A4B3A" w:rsidRDefault="005A4B3A" w:rsidP="005A4B3A">
      <w:pPr>
        <w:pStyle w:val="8"/>
      </w:pPr>
      <w:r>
        <w:t>Замітка може бути складена в цілком серйозному  або ж у дещо іронічному  тоні.</w:t>
      </w:r>
    </w:p>
    <w:p w:rsidR="005A4B3A" w:rsidRDefault="005A4B3A" w:rsidP="005A4B3A">
      <w:pPr>
        <w:rPr>
          <w:sz w:val="28"/>
        </w:rPr>
      </w:pPr>
    </w:p>
    <w:p w:rsidR="005A4B3A" w:rsidRDefault="005A4B3A" w:rsidP="005A4B3A">
      <w:pPr>
        <w:pStyle w:val="a3"/>
      </w:pPr>
      <w:r w:rsidRPr="007C22AF">
        <w:rPr>
          <w:b/>
        </w:rPr>
        <w:t>Словник.</w:t>
      </w:r>
      <w:r>
        <w:t xml:space="preserve"> </w:t>
      </w:r>
      <w:r>
        <w:rPr>
          <w:i/>
        </w:rPr>
        <w:t>Оперативність</w:t>
      </w:r>
      <w:r>
        <w:t xml:space="preserve"> – вчасність. </w:t>
      </w:r>
      <w:r>
        <w:rPr>
          <w:i/>
        </w:rPr>
        <w:t>Іронія</w:t>
      </w:r>
      <w:r>
        <w:t xml:space="preserve"> -  тонке приховане  кепкування, глузування.</w:t>
      </w:r>
    </w:p>
    <w:p w:rsidR="005A4B3A" w:rsidRDefault="005A4B3A" w:rsidP="005A4B3A">
      <w:pPr>
        <w:rPr>
          <w:sz w:val="28"/>
        </w:rPr>
      </w:pPr>
    </w:p>
    <w:p w:rsidR="005A4B3A" w:rsidRDefault="005A4B3A" w:rsidP="005A4B3A">
      <w:pPr>
        <w:pStyle w:val="a3"/>
      </w:pPr>
      <w:r w:rsidRPr="007C22AF">
        <w:rPr>
          <w:b/>
          <w:i/>
        </w:rPr>
        <w:t>*Читання учнями однієї із  заздалегідь записаних  на дошці (спроектованих через кодоскоп) заміток</w:t>
      </w:r>
      <w:r>
        <w:t>.</w:t>
      </w:r>
    </w:p>
    <w:p w:rsidR="005A4B3A" w:rsidRDefault="005A4B3A" w:rsidP="005A4B3A">
      <w:pPr>
        <w:rPr>
          <w:sz w:val="28"/>
        </w:rPr>
      </w:pPr>
    </w:p>
    <w:p w:rsidR="005A4B3A" w:rsidRDefault="005A4B3A" w:rsidP="005A4B3A">
      <w:pPr>
        <w:rPr>
          <w:b/>
          <w:sz w:val="28"/>
        </w:rPr>
      </w:pPr>
      <w:r>
        <w:rPr>
          <w:sz w:val="28"/>
        </w:rPr>
        <w:t xml:space="preserve">І.                                            </w:t>
      </w:r>
      <w:r>
        <w:rPr>
          <w:b/>
          <w:sz w:val="28"/>
        </w:rPr>
        <w:t>Постріл лунатиме щоденно</w:t>
      </w:r>
    </w:p>
    <w:p w:rsidR="005A4B3A" w:rsidRDefault="005A4B3A" w:rsidP="005A4B3A">
      <w:pPr>
        <w:rPr>
          <w:sz w:val="28"/>
        </w:rPr>
      </w:pPr>
    </w:p>
    <w:p w:rsidR="005A4B3A" w:rsidRDefault="005A4B3A" w:rsidP="005A4B3A">
      <w:pPr>
        <w:ind w:firstLine="540"/>
        <w:jc w:val="both"/>
        <w:rPr>
          <w:sz w:val="28"/>
        </w:rPr>
      </w:pPr>
      <w:r>
        <w:rPr>
          <w:sz w:val="28"/>
        </w:rPr>
        <w:t>Щоденно о 12 годині з північної башти  укріплення історико-архітектурної пам’ятки-музею “Фортеця” лунатиме гарматний постріл. Стрілятимуть з макета гармати зразка 1805 року, який було виготовлено та апробовано на Київському заводі “Арсенал”.</w:t>
      </w:r>
    </w:p>
    <w:p w:rsidR="005A4B3A" w:rsidRDefault="005A4B3A" w:rsidP="005A4B3A">
      <w:pPr>
        <w:pStyle w:val="a3"/>
        <w:ind w:firstLine="540"/>
      </w:pPr>
      <w:r>
        <w:t>Виникає питання: чи ж варто до виснажливого міського гамору  додавати ще й гарматний постріл? Невже щоденний гарматний постріл щодня пробуджуватиме історичну пам’ять мешканців міста? Навряд на  відновлення пам’яті він вплине суттєво. Чи ж не краще видати побільше  книжок  історичного змісту та зняти хоч два-три високохудожніх історичних кінофільмів? Чи не краще – оголосити конкурс на найбільш сучасні (за змістом і формою) підручники історії для школярів і студентів? На історичну пам’ять і національне самоусвідомлення мешканців міста це, певно, вплине суттєвіше. Та й у місті буде тихіше.</w:t>
      </w:r>
    </w:p>
    <w:p w:rsidR="005A4B3A" w:rsidRDefault="005A4B3A" w:rsidP="005A4B3A">
      <w:pPr>
        <w:jc w:val="right"/>
        <w:rPr>
          <w:sz w:val="28"/>
        </w:rPr>
      </w:pPr>
      <w:r>
        <w:rPr>
          <w:sz w:val="28"/>
        </w:rPr>
        <w:t>З газети.</w:t>
      </w:r>
    </w:p>
    <w:p w:rsidR="005A4B3A" w:rsidRDefault="005A4B3A" w:rsidP="005A4B3A">
      <w:pPr>
        <w:rPr>
          <w:sz w:val="28"/>
        </w:rPr>
      </w:pPr>
      <w:r>
        <w:rPr>
          <w:sz w:val="28"/>
        </w:rPr>
        <w:t xml:space="preserve">ІІ.                                            </w:t>
      </w:r>
      <w:r>
        <w:rPr>
          <w:b/>
          <w:sz w:val="28"/>
        </w:rPr>
        <w:t xml:space="preserve">        Українські богатирки</w:t>
      </w:r>
    </w:p>
    <w:p w:rsidR="005A4B3A" w:rsidRDefault="005A4B3A" w:rsidP="005A4B3A">
      <w:pPr>
        <w:rPr>
          <w:sz w:val="28"/>
        </w:rPr>
      </w:pPr>
    </w:p>
    <w:p w:rsidR="005A4B3A" w:rsidRDefault="005A4B3A" w:rsidP="005A4B3A">
      <w:pPr>
        <w:ind w:firstLine="540"/>
        <w:jc w:val="both"/>
        <w:rPr>
          <w:sz w:val="28"/>
          <w:lang w:val="uk-UA"/>
        </w:rPr>
      </w:pPr>
      <w:r>
        <w:rPr>
          <w:sz w:val="28"/>
        </w:rPr>
        <w:t xml:space="preserve">Усього шестеро штангістів (троє мужчин і троє дівчат) представили збірну України на чемпіонаті Європи – 2002 в Анталії. “Змагатимуться в Туреччині лише ті, хто дійсно спроможий поборотися за нагороди”, - заявив перед початком змагань  керівник нашої делегації Олександр Пуцов. </w:t>
      </w:r>
    </w:p>
    <w:p w:rsidR="005A4B3A" w:rsidRDefault="005A4B3A" w:rsidP="005A4B3A">
      <w:pPr>
        <w:ind w:firstLine="540"/>
        <w:jc w:val="both"/>
        <w:rPr>
          <w:sz w:val="28"/>
        </w:rPr>
      </w:pPr>
      <w:r>
        <w:rPr>
          <w:sz w:val="28"/>
        </w:rPr>
        <w:t>І що ж? Найперший же вихід на поміст увінчався перемогою.  Чемпіонкою  Європи  в категорії до 48 кг стала 21-річна Олена Зінов’єва із Запоріжжя. У сумі вона підняла 177, 5 кг.</w:t>
      </w:r>
    </w:p>
    <w:p w:rsidR="005A4B3A" w:rsidRDefault="005A4B3A" w:rsidP="005A4B3A">
      <w:pPr>
        <w:ind w:firstLine="540"/>
        <w:jc w:val="both"/>
        <w:rPr>
          <w:sz w:val="28"/>
        </w:rPr>
      </w:pPr>
      <w:r>
        <w:rPr>
          <w:sz w:val="28"/>
        </w:rPr>
        <w:t>Золоту естафету підхопила 20-річна Наталя Скакун з Чернігова (категорія до 63 кг). Її досягнення – 240 кг – виявилося новим європейськи</w:t>
      </w:r>
    </w:p>
    <w:p w:rsidR="005A4B3A" w:rsidRDefault="005A4B3A" w:rsidP="005A4B3A">
      <w:pPr>
        <w:jc w:val="both"/>
        <w:rPr>
          <w:sz w:val="28"/>
        </w:rPr>
      </w:pPr>
      <w:r>
        <w:rPr>
          <w:sz w:val="28"/>
        </w:rPr>
        <w:t>м рекордом.  В той же час у поштовху (135 кг) Наталя побила  світовий рекорд.</w:t>
      </w:r>
    </w:p>
    <w:p w:rsidR="005A4B3A" w:rsidRDefault="005A4B3A" w:rsidP="005A4B3A">
      <w:pPr>
        <w:ind w:firstLine="540"/>
        <w:jc w:val="both"/>
        <w:rPr>
          <w:sz w:val="28"/>
          <w:lang w:val="uk-UA"/>
        </w:rPr>
      </w:pPr>
      <w:r>
        <w:rPr>
          <w:sz w:val="28"/>
        </w:rPr>
        <w:t xml:space="preserve">З-поміж українських богатирів чоловічої статі  23-річний харків’янин Олександр Лихвальд удостоївся лише бронзи. </w:t>
      </w:r>
    </w:p>
    <w:p w:rsidR="005A4B3A" w:rsidRDefault="005A4B3A" w:rsidP="005A4B3A">
      <w:pPr>
        <w:ind w:firstLine="540"/>
        <w:jc w:val="both"/>
        <w:rPr>
          <w:sz w:val="28"/>
        </w:rPr>
      </w:pPr>
      <w:r>
        <w:rPr>
          <w:sz w:val="28"/>
          <w:lang w:val="uk-UA"/>
        </w:rPr>
        <w:t xml:space="preserve">Вже вкотре українські дівчата виявилися спритнішими і, найголовніше, сильнішими за українських хлопців. </w:t>
      </w:r>
      <w:r>
        <w:rPr>
          <w:sz w:val="28"/>
        </w:rPr>
        <w:t>Хтось скаже: навіщо дівчині штанга? Навіщо їй сталеві м’язи, кремезна постать, квадратна талія, виснажливі фізичні тренування? А чому  ні? Чому не  привчати  усіх  юних українок  до штанги  уже з  середньої школи? Якщо в нашому суспільстві не цінуються належним чином такі дівочі якості, як врода, розум, жіночність, порядність, скромність, чому б не розвивати  фізичну  силу? Може, хоч у Туреччині та  хоч за  силу м’язів наших дівчат гідно  поцінують...</w:t>
      </w:r>
    </w:p>
    <w:p w:rsidR="005A4B3A" w:rsidRDefault="005A4B3A" w:rsidP="005A4B3A">
      <w:pPr>
        <w:pStyle w:val="6"/>
      </w:pPr>
      <w:r>
        <w:t xml:space="preserve">Як цього, тобто кремезної статури й квадратної фігури, досягти? Є ідея. Загальновідомо, що до шкільного розкладу  введено уроки футболу. То хай собі у футбол грають миршаві хлопці, а для дівчат варто організувати уроки зі штанги.  Хіба ж це не по-сучасному – привчати юних дівчат піднімати  вантажі,  котрі  козакові Мамаєві, мабуть,  і не снились? </w:t>
      </w:r>
    </w:p>
    <w:p w:rsidR="005A4B3A" w:rsidRDefault="005A4B3A" w:rsidP="005A4B3A">
      <w:pPr>
        <w:ind w:firstLine="540"/>
        <w:jc w:val="both"/>
        <w:rPr>
          <w:sz w:val="28"/>
        </w:rPr>
      </w:pPr>
      <w:r>
        <w:rPr>
          <w:sz w:val="28"/>
        </w:rPr>
        <w:t xml:space="preserve">Звісно, не кожній козачці поталанить із золотою медаллю (на всіх у турків металу не вистачить), зате вдома легко буде лантухи з картоплею тягати. Знов-таки на вечірній міській вулиці захистити себе тренована козачка цілком зможе. Ще й хулігана покарає, куди тому ОМОНу. Відпочивай, міліціє! </w:t>
      </w:r>
    </w:p>
    <w:p w:rsidR="005A4B3A" w:rsidRDefault="005A4B3A" w:rsidP="005A4B3A">
      <w:pPr>
        <w:jc w:val="right"/>
        <w:rPr>
          <w:sz w:val="28"/>
        </w:rPr>
      </w:pPr>
      <w:r>
        <w:rPr>
          <w:sz w:val="28"/>
        </w:rPr>
        <w:t>З газети.</w:t>
      </w:r>
    </w:p>
    <w:p w:rsidR="005A4B3A" w:rsidRDefault="005A4B3A" w:rsidP="005A4B3A">
      <w:pPr>
        <w:pStyle w:val="3"/>
        <w:rPr>
          <w:lang w:val="uk-UA"/>
        </w:rPr>
      </w:pPr>
    </w:p>
    <w:p w:rsidR="005A4B3A" w:rsidRPr="007C22AF" w:rsidRDefault="005A4B3A" w:rsidP="005A4B3A">
      <w:pPr>
        <w:pStyle w:val="3"/>
        <w:jc w:val="both"/>
        <w:rPr>
          <w:b/>
          <w:i w:val="0"/>
        </w:rPr>
      </w:pPr>
      <w:r>
        <w:t xml:space="preserve">* </w:t>
      </w:r>
      <w:r w:rsidRPr="007C22AF">
        <w:rPr>
          <w:b/>
          <w:i w:val="0"/>
        </w:rPr>
        <w:t>Колективне обговорення прочитаної замітки за поданим нижче планом.</w:t>
      </w:r>
    </w:p>
    <w:p w:rsidR="005A4B3A" w:rsidRPr="007C22AF" w:rsidRDefault="005A4B3A" w:rsidP="005A4B3A">
      <w:pPr>
        <w:rPr>
          <w:b/>
          <w:sz w:val="28"/>
        </w:rPr>
      </w:pPr>
    </w:p>
    <w:p w:rsidR="005A4B3A" w:rsidRDefault="005A4B3A" w:rsidP="005A4B3A">
      <w:pPr>
        <w:pStyle w:val="1"/>
      </w:pPr>
      <w:r>
        <w:t>План аналізу замітки</w:t>
      </w:r>
    </w:p>
    <w:p w:rsidR="005A4B3A" w:rsidRDefault="005A4B3A" w:rsidP="005A4B3A">
      <w:pPr>
        <w:rPr>
          <w:sz w:val="28"/>
        </w:rPr>
      </w:pPr>
    </w:p>
    <w:p w:rsidR="005A4B3A" w:rsidRDefault="005A4B3A" w:rsidP="005A4B3A">
      <w:pPr>
        <w:rPr>
          <w:sz w:val="28"/>
          <w:lang w:val="uk-UA"/>
        </w:rPr>
      </w:pPr>
      <w:r>
        <w:rPr>
          <w:sz w:val="28"/>
          <w:lang w:val="uk-UA"/>
        </w:rPr>
        <w:t xml:space="preserve">         1. </w:t>
      </w:r>
      <w:r>
        <w:rPr>
          <w:sz w:val="28"/>
        </w:rPr>
        <w:t>Наскільки чітко формульоване питання, що обговорюється.</w:t>
      </w:r>
    </w:p>
    <w:p w:rsidR="005A4B3A" w:rsidRDefault="005A4B3A" w:rsidP="005A4B3A">
      <w:pPr>
        <w:rPr>
          <w:sz w:val="28"/>
          <w:lang w:val="uk-UA"/>
        </w:rPr>
      </w:pPr>
      <w:r>
        <w:rPr>
          <w:sz w:val="28"/>
          <w:lang w:val="uk-UA"/>
        </w:rPr>
        <w:t xml:space="preserve">       2. </w:t>
      </w:r>
      <w:r>
        <w:rPr>
          <w:sz w:val="28"/>
        </w:rPr>
        <w:t>Наскільки чітко висловлено позицію самого автора.</w:t>
      </w:r>
      <w:r>
        <w:rPr>
          <w:sz w:val="28"/>
          <w:lang w:val="uk-UA"/>
        </w:rPr>
        <w:t xml:space="preserve"> </w:t>
      </w:r>
      <w:r>
        <w:rPr>
          <w:sz w:val="28"/>
        </w:rPr>
        <w:t>Чи переконливою є  наведена  автором  аргументація цієї позиції.</w:t>
      </w:r>
    </w:p>
    <w:p w:rsidR="005A4B3A" w:rsidRDefault="005A4B3A" w:rsidP="005A4B3A">
      <w:pPr>
        <w:ind w:left="360"/>
        <w:rPr>
          <w:sz w:val="28"/>
          <w:lang w:val="uk-UA"/>
        </w:rPr>
      </w:pPr>
      <w:r>
        <w:rPr>
          <w:sz w:val="28"/>
          <w:lang w:val="uk-UA"/>
        </w:rPr>
        <w:t xml:space="preserve">3. </w:t>
      </w:r>
      <w:r>
        <w:rPr>
          <w:sz w:val="28"/>
        </w:rPr>
        <w:t>Чи спроможна замітка переконати читачів у правоті автора.</w:t>
      </w:r>
    </w:p>
    <w:p w:rsidR="005A4B3A" w:rsidRDefault="005A4B3A" w:rsidP="005A4B3A">
      <w:pPr>
        <w:numPr>
          <w:ilvl w:val="0"/>
          <w:numId w:val="1"/>
        </w:numPr>
        <w:rPr>
          <w:sz w:val="28"/>
        </w:rPr>
      </w:pPr>
      <w:r>
        <w:rPr>
          <w:sz w:val="28"/>
        </w:rPr>
        <w:t>Чи додержано вимог публіцистичного стилю.</w:t>
      </w:r>
    </w:p>
    <w:p w:rsidR="005A4B3A" w:rsidRDefault="005A4B3A" w:rsidP="005A4B3A">
      <w:pPr>
        <w:numPr>
          <w:ilvl w:val="0"/>
          <w:numId w:val="1"/>
        </w:numPr>
        <w:rPr>
          <w:sz w:val="28"/>
        </w:rPr>
      </w:pPr>
      <w:r>
        <w:rPr>
          <w:sz w:val="28"/>
        </w:rPr>
        <w:t>Наскільки вдалим є заголовок.</w:t>
      </w:r>
    </w:p>
    <w:p w:rsidR="005A4B3A" w:rsidRDefault="005A4B3A" w:rsidP="005A4B3A">
      <w:pPr>
        <w:rPr>
          <w:sz w:val="28"/>
        </w:rPr>
      </w:pPr>
    </w:p>
    <w:p w:rsidR="005A4B3A" w:rsidRDefault="005A4B3A" w:rsidP="005A4B3A">
      <w:pPr>
        <w:pStyle w:val="3"/>
      </w:pPr>
      <w:r>
        <w:rPr>
          <w:b/>
          <w:i w:val="0"/>
          <w:lang w:val="uk-UA"/>
        </w:rPr>
        <w:t>І</w:t>
      </w:r>
      <w:r w:rsidRPr="007C22AF">
        <w:rPr>
          <w:b/>
          <w:i w:val="0"/>
        </w:rPr>
        <w:t>V. Робота учнів над заміткою дискусійного характеру</w:t>
      </w:r>
      <w:r>
        <w:t>.</w:t>
      </w:r>
    </w:p>
    <w:p w:rsidR="005A4B3A" w:rsidRDefault="005A4B3A" w:rsidP="005A4B3A">
      <w:pPr>
        <w:rPr>
          <w:sz w:val="28"/>
        </w:rPr>
      </w:pPr>
    </w:p>
    <w:p w:rsidR="005A4B3A" w:rsidRDefault="005A4B3A" w:rsidP="005A4B3A">
      <w:pPr>
        <w:pStyle w:val="a3"/>
      </w:pPr>
      <w:r>
        <w:t>*</w:t>
      </w:r>
      <w:r w:rsidRPr="007C22AF">
        <w:rPr>
          <w:b/>
          <w:i/>
        </w:rPr>
        <w:t xml:space="preserve"> Обговорення змісту відповіді авторові опрацьованої  замітки  з позиції “проти”  у формі  замітки  дискусійного  характеру  до газети </w:t>
      </w:r>
      <w:r>
        <w:t xml:space="preserve"> (як пам’ятку можна використати план аналізу замітки).</w:t>
      </w:r>
    </w:p>
    <w:p w:rsidR="005A4B3A" w:rsidRDefault="005A4B3A" w:rsidP="005A4B3A">
      <w:pPr>
        <w:rPr>
          <w:sz w:val="28"/>
        </w:rPr>
      </w:pPr>
    </w:p>
    <w:p w:rsidR="005A4B3A" w:rsidRPr="007C22AF" w:rsidRDefault="005A4B3A" w:rsidP="005A4B3A">
      <w:pPr>
        <w:pStyle w:val="a3"/>
        <w:rPr>
          <w:b/>
          <w:i/>
        </w:rPr>
      </w:pPr>
      <w:r w:rsidRPr="007C22AF">
        <w:rPr>
          <w:b/>
          <w:i/>
        </w:rPr>
        <w:t>*Самостійна робота над текстом замітки-відповіді на чернетках. Добір заголовка.</w:t>
      </w:r>
    </w:p>
    <w:p w:rsidR="005A4B3A" w:rsidRPr="007C22AF" w:rsidRDefault="005A4B3A" w:rsidP="005A4B3A">
      <w:pPr>
        <w:rPr>
          <w:b/>
          <w:i/>
          <w:sz w:val="28"/>
        </w:rPr>
      </w:pPr>
    </w:p>
    <w:p w:rsidR="005A4B3A" w:rsidRPr="007C22AF" w:rsidRDefault="005A4B3A" w:rsidP="005A4B3A">
      <w:pPr>
        <w:pStyle w:val="a3"/>
        <w:rPr>
          <w:b/>
          <w:i/>
        </w:rPr>
      </w:pPr>
      <w:r w:rsidRPr="007C22AF">
        <w:rPr>
          <w:b/>
          <w:i/>
        </w:rPr>
        <w:t>* Читання й  обговорення  кількох  складених учнями заміток.</w:t>
      </w:r>
    </w:p>
    <w:p w:rsidR="005A4B3A" w:rsidRPr="007C22AF" w:rsidRDefault="005A4B3A" w:rsidP="005A4B3A">
      <w:pPr>
        <w:rPr>
          <w:b/>
          <w:i/>
          <w:sz w:val="28"/>
        </w:rPr>
      </w:pPr>
    </w:p>
    <w:p w:rsidR="005A4B3A" w:rsidRPr="007C22AF" w:rsidRDefault="005A4B3A" w:rsidP="005A4B3A">
      <w:pPr>
        <w:pStyle w:val="a3"/>
        <w:rPr>
          <w:b/>
          <w:i/>
        </w:rPr>
      </w:pPr>
      <w:r w:rsidRPr="007C22AF">
        <w:rPr>
          <w:b/>
          <w:i/>
        </w:rPr>
        <w:t>* Запис тексту замітки дискусійного характеру на дошці й у зошитах. Колективний  добір заголовка до замітки.</w:t>
      </w:r>
    </w:p>
    <w:p w:rsidR="005A4B3A" w:rsidRDefault="005A4B3A" w:rsidP="005A4B3A">
      <w:pPr>
        <w:rPr>
          <w:sz w:val="28"/>
        </w:rPr>
      </w:pPr>
    </w:p>
    <w:p w:rsidR="005A4B3A" w:rsidRPr="007C22AF" w:rsidRDefault="005A4B3A" w:rsidP="005A4B3A">
      <w:pPr>
        <w:jc w:val="both"/>
        <w:rPr>
          <w:b/>
          <w:sz w:val="28"/>
        </w:rPr>
      </w:pPr>
      <w:r>
        <w:rPr>
          <w:b/>
          <w:sz w:val="28"/>
        </w:rPr>
        <w:t>V. Виконання ситуативн</w:t>
      </w:r>
      <w:r>
        <w:rPr>
          <w:b/>
          <w:sz w:val="28"/>
          <w:lang w:val="uk-UA"/>
        </w:rPr>
        <w:t xml:space="preserve">ої </w:t>
      </w:r>
      <w:r w:rsidRPr="007C22AF">
        <w:rPr>
          <w:b/>
          <w:sz w:val="28"/>
        </w:rPr>
        <w:t>вправ</w:t>
      </w:r>
      <w:r>
        <w:rPr>
          <w:b/>
          <w:sz w:val="28"/>
          <w:lang w:val="uk-UA"/>
        </w:rPr>
        <w:t>и</w:t>
      </w:r>
      <w:r w:rsidRPr="007C22AF">
        <w:rPr>
          <w:b/>
          <w:sz w:val="28"/>
        </w:rPr>
        <w:t>.</w:t>
      </w:r>
    </w:p>
    <w:p w:rsidR="005A4B3A" w:rsidRDefault="005A4B3A" w:rsidP="005A4B3A">
      <w:pPr>
        <w:rPr>
          <w:sz w:val="28"/>
        </w:rPr>
      </w:pPr>
    </w:p>
    <w:p w:rsidR="005A4B3A" w:rsidRPr="007C22AF" w:rsidRDefault="005A4B3A" w:rsidP="005A4B3A">
      <w:pPr>
        <w:numPr>
          <w:ilvl w:val="0"/>
          <w:numId w:val="2"/>
        </w:numPr>
        <w:jc w:val="both"/>
        <w:rPr>
          <w:sz w:val="28"/>
        </w:rPr>
      </w:pPr>
      <w:r>
        <w:rPr>
          <w:sz w:val="28"/>
          <w:lang w:val="uk-UA"/>
        </w:rPr>
        <w:t>Скласти й розіграти діалог, що міг би відбутися</w:t>
      </w:r>
      <w:r>
        <w:rPr>
          <w:i/>
          <w:sz w:val="28"/>
          <w:lang w:val="uk-UA"/>
        </w:rPr>
        <w:t xml:space="preserve"> </w:t>
      </w:r>
      <w:r>
        <w:rPr>
          <w:sz w:val="28"/>
        </w:rPr>
        <w:t xml:space="preserve">між двома семикласниками,  які знайшли на подвір’ї  бездомного хатнього песика. Один з учнів наполягає на виклику відповідної санітарної служби, вважаючи, що собачка може виявитися хворим на інфекційну  хворобу.  Другий  переконує в необхідності повернути тварину хазяїнові, поселивши її на час розшуків у підвалі будинку. </w:t>
      </w:r>
    </w:p>
    <w:p w:rsidR="005A4B3A" w:rsidRDefault="005A4B3A" w:rsidP="005A4B3A">
      <w:pPr>
        <w:ind w:left="360"/>
        <w:jc w:val="both"/>
        <w:rPr>
          <w:sz w:val="28"/>
        </w:rPr>
      </w:pPr>
      <w:r w:rsidRPr="007C22AF">
        <w:rPr>
          <w:b/>
          <w:sz w:val="28"/>
          <w:lang w:val="uk-UA"/>
        </w:rPr>
        <w:t xml:space="preserve">Письмове завдання. </w:t>
      </w:r>
      <w:r>
        <w:rPr>
          <w:sz w:val="28"/>
        </w:rPr>
        <w:t>Від імені обох хлопців</w:t>
      </w:r>
      <w:r>
        <w:rPr>
          <w:sz w:val="28"/>
          <w:lang w:val="uk-UA"/>
        </w:rPr>
        <w:t xml:space="preserve"> (за варіантами)</w:t>
      </w:r>
      <w:r>
        <w:rPr>
          <w:sz w:val="28"/>
        </w:rPr>
        <w:t xml:space="preserve"> написати замітки дискусійного характеру про долю бездомних тварин до міської газети (один з дописувачів наполягає на їхньому винищуванні, другий  пропонує створити притулки для тварин на громадських засадах).  До кожної замітки дібрати заголовок.</w:t>
      </w:r>
    </w:p>
    <w:p w:rsidR="005A4B3A" w:rsidRPr="007C22AF" w:rsidRDefault="005A4B3A" w:rsidP="005A4B3A">
      <w:pPr>
        <w:rPr>
          <w:sz w:val="28"/>
          <w:lang w:val="uk-UA"/>
        </w:rPr>
      </w:pPr>
    </w:p>
    <w:p w:rsidR="005A4B3A" w:rsidRPr="007C22AF" w:rsidRDefault="005A4B3A" w:rsidP="005A4B3A">
      <w:pPr>
        <w:jc w:val="both"/>
        <w:rPr>
          <w:b/>
          <w:sz w:val="28"/>
          <w:lang w:val="uk-UA"/>
        </w:rPr>
      </w:pPr>
      <w:r>
        <w:rPr>
          <w:b/>
          <w:sz w:val="28"/>
        </w:rPr>
        <w:t>V</w:t>
      </w:r>
      <w:r>
        <w:rPr>
          <w:b/>
          <w:sz w:val="28"/>
          <w:lang w:val="uk-UA"/>
        </w:rPr>
        <w:t>І. Підбитт</w:t>
      </w:r>
      <w:r w:rsidRPr="007C22AF">
        <w:rPr>
          <w:b/>
          <w:sz w:val="28"/>
          <w:lang w:val="uk-UA"/>
        </w:rPr>
        <w:t xml:space="preserve">я підсумків уроку. </w:t>
      </w:r>
    </w:p>
    <w:p w:rsidR="005A4B3A" w:rsidRPr="007C22AF" w:rsidRDefault="005A4B3A" w:rsidP="005A4B3A">
      <w:pPr>
        <w:rPr>
          <w:b/>
          <w:sz w:val="28"/>
          <w:lang w:val="uk-UA"/>
        </w:rPr>
      </w:pPr>
    </w:p>
    <w:p w:rsidR="005A4B3A" w:rsidRDefault="005A4B3A" w:rsidP="005A4B3A">
      <w:pPr>
        <w:jc w:val="both"/>
        <w:rPr>
          <w:sz w:val="28"/>
        </w:rPr>
      </w:pPr>
      <w:r>
        <w:rPr>
          <w:b/>
          <w:sz w:val="28"/>
        </w:rPr>
        <w:t>V</w:t>
      </w:r>
      <w:r w:rsidRPr="007C22AF">
        <w:rPr>
          <w:b/>
          <w:sz w:val="28"/>
          <w:lang w:val="uk-UA"/>
        </w:rPr>
        <w:t>ІІ. Домашнє завдання.</w:t>
      </w:r>
      <w:r w:rsidRPr="007C22AF">
        <w:rPr>
          <w:sz w:val="28"/>
          <w:lang w:val="uk-UA"/>
        </w:rPr>
        <w:t xml:space="preserve">  </w:t>
      </w:r>
      <w:r>
        <w:rPr>
          <w:sz w:val="28"/>
        </w:rPr>
        <w:t xml:space="preserve">Вправа 583. </w:t>
      </w:r>
    </w:p>
    <w:p w:rsidR="005A4B3A" w:rsidRDefault="005A4B3A" w:rsidP="005A4B3A">
      <w:pPr>
        <w:rPr>
          <w:sz w:val="28"/>
        </w:rPr>
      </w:pPr>
    </w:p>
    <w:p w:rsidR="00273BFF" w:rsidRDefault="00273BFF">
      <w:bookmarkStart w:id="0" w:name="_GoBack"/>
      <w:bookmarkEnd w:id="0"/>
    </w:p>
    <w:sectPr w:rsidR="00273BFF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EE76C0"/>
    <w:multiLevelType w:val="hybridMultilevel"/>
    <w:tmpl w:val="A3987B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8EF3B91"/>
    <w:multiLevelType w:val="hybridMultilevel"/>
    <w:tmpl w:val="B1B62A2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4B3A"/>
    <w:rsid w:val="00273BFF"/>
    <w:rsid w:val="005A4B3A"/>
    <w:rsid w:val="00666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4B3A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qFormat/>
    <w:rsid w:val="005A4B3A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qFormat/>
    <w:rsid w:val="005A4B3A"/>
    <w:pPr>
      <w:keepNext/>
      <w:jc w:val="center"/>
      <w:outlineLvl w:val="1"/>
    </w:pPr>
    <w:rPr>
      <w:sz w:val="28"/>
    </w:rPr>
  </w:style>
  <w:style w:type="paragraph" w:styleId="6">
    <w:name w:val="heading 6"/>
    <w:basedOn w:val="a"/>
    <w:next w:val="a"/>
    <w:link w:val="60"/>
    <w:qFormat/>
    <w:rsid w:val="005A4B3A"/>
    <w:pPr>
      <w:keepNext/>
      <w:ind w:firstLine="540"/>
      <w:jc w:val="both"/>
      <w:outlineLvl w:val="5"/>
    </w:pPr>
    <w:rPr>
      <w:sz w:val="28"/>
    </w:rPr>
  </w:style>
  <w:style w:type="paragraph" w:styleId="8">
    <w:name w:val="heading 8"/>
    <w:basedOn w:val="a"/>
    <w:next w:val="a"/>
    <w:link w:val="80"/>
    <w:qFormat/>
    <w:rsid w:val="005A4B3A"/>
    <w:pPr>
      <w:keepNext/>
      <w:ind w:firstLine="720"/>
      <w:jc w:val="both"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A4B3A"/>
    <w:rPr>
      <w:rFonts w:ascii="Times New Roman" w:eastAsia="Times New Roman" w:hAnsi="Times New Roman" w:cs="Times New Roman"/>
      <w:b/>
      <w:sz w:val="28"/>
    </w:rPr>
  </w:style>
  <w:style w:type="character" w:customStyle="1" w:styleId="20">
    <w:name w:val="Заголовок 2 Знак"/>
    <w:basedOn w:val="a0"/>
    <w:link w:val="2"/>
    <w:rsid w:val="005A4B3A"/>
    <w:rPr>
      <w:rFonts w:ascii="Times New Roman" w:eastAsia="Times New Roman" w:hAnsi="Times New Roman" w:cs="Times New Roman"/>
      <w:sz w:val="28"/>
    </w:rPr>
  </w:style>
  <w:style w:type="character" w:customStyle="1" w:styleId="60">
    <w:name w:val="Заголовок 6 Знак"/>
    <w:basedOn w:val="a0"/>
    <w:link w:val="6"/>
    <w:rsid w:val="005A4B3A"/>
    <w:rPr>
      <w:rFonts w:ascii="Times New Roman" w:eastAsia="Times New Roman" w:hAnsi="Times New Roman" w:cs="Times New Roman"/>
      <w:sz w:val="28"/>
    </w:rPr>
  </w:style>
  <w:style w:type="character" w:customStyle="1" w:styleId="80">
    <w:name w:val="Заголовок 8 Знак"/>
    <w:basedOn w:val="a0"/>
    <w:link w:val="8"/>
    <w:rsid w:val="005A4B3A"/>
    <w:rPr>
      <w:rFonts w:ascii="Times New Roman" w:eastAsia="Times New Roman" w:hAnsi="Times New Roman" w:cs="Times New Roman"/>
      <w:sz w:val="28"/>
    </w:rPr>
  </w:style>
  <w:style w:type="paragraph" w:styleId="a3">
    <w:name w:val="Body Text"/>
    <w:basedOn w:val="a"/>
    <w:link w:val="a4"/>
    <w:rsid w:val="005A4B3A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5A4B3A"/>
    <w:rPr>
      <w:rFonts w:ascii="Times New Roman" w:eastAsia="Times New Roman" w:hAnsi="Times New Roman" w:cs="Times New Roman"/>
      <w:sz w:val="28"/>
    </w:rPr>
  </w:style>
  <w:style w:type="paragraph" w:styleId="21">
    <w:name w:val="Body Text 2"/>
    <w:basedOn w:val="a"/>
    <w:link w:val="22"/>
    <w:rsid w:val="005A4B3A"/>
    <w:rPr>
      <w:sz w:val="28"/>
    </w:rPr>
  </w:style>
  <w:style w:type="character" w:customStyle="1" w:styleId="22">
    <w:name w:val="Основной текст 2 Знак"/>
    <w:basedOn w:val="a0"/>
    <w:link w:val="21"/>
    <w:rsid w:val="005A4B3A"/>
    <w:rPr>
      <w:rFonts w:ascii="Times New Roman" w:eastAsia="Times New Roman" w:hAnsi="Times New Roman" w:cs="Times New Roman"/>
      <w:sz w:val="28"/>
    </w:rPr>
  </w:style>
  <w:style w:type="paragraph" w:styleId="3">
    <w:name w:val="Body Text 3"/>
    <w:basedOn w:val="a"/>
    <w:link w:val="30"/>
    <w:rsid w:val="005A4B3A"/>
    <w:rPr>
      <w:i/>
      <w:sz w:val="28"/>
    </w:rPr>
  </w:style>
  <w:style w:type="character" w:customStyle="1" w:styleId="30">
    <w:name w:val="Основной текст 3 Знак"/>
    <w:basedOn w:val="a0"/>
    <w:link w:val="3"/>
    <w:rsid w:val="005A4B3A"/>
    <w:rPr>
      <w:rFonts w:ascii="Times New Roman" w:eastAsia="Times New Roman" w:hAnsi="Times New Roman" w:cs="Times New Roman"/>
      <w:i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4B3A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qFormat/>
    <w:rsid w:val="005A4B3A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qFormat/>
    <w:rsid w:val="005A4B3A"/>
    <w:pPr>
      <w:keepNext/>
      <w:jc w:val="center"/>
      <w:outlineLvl w:val="1"/>
    </w:pPr>
    <w:rPr>
      <w:sz w:val="28"/>
    </w:rPr>
  </w:style>
  <w:style w:type="paragraph" w:styleId="6">
    <w:name w:val="heading 6"/>
    <w:basedOn w:val="a"/>
    <w:next w:val="a"/>
    <w:link w:val="60"/>
    <w:qFormat/>
    <w:rsid w:val="005A4B3A"/>
    <w:pPr>
      <w:keepNext/>
      <w:ind w:firstLine="540"/>
      <w:jc w:val="both"/>
      <w:outlineLvl w:val="5"/>
    </w:pPr>
    <w:rPr>
      <w:sz w:val="28"/>
    </w:rPr>
  </w:style>
  <w:style w:type="paragraph" w:styleId="8">
    <w:name w:val="heading 8"/>
    <w:basedOn w:val="a"/>
    <w:next w:val="a"/>
    <w:link w:val="80"/>
    <w:qFormat/>
    <w:rsid w:val="005A4B3A"/>
    <w:pPr>
      <w:keepNext/>
      <w:ind w:firstLine="720"/>
      <w:jc w:val="both"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A4B3A"/>
    <w:rPr>
      <w:rFonts w:ascii="Times New Roman" w:eastAsia="Times New Roman" w:hAnsi="Times New Roman" w:cs="Times New Roman"/>
      <w:b/>
      <w:sz w:val="28"/>
    </w:rPr>
  </w:style>
  <w:style w:type="character" w:customStyle="1" w:styleId="20">
    <w:name w:val="Заголовок 2 Знак"/>
    <w:basedOn w:val="a0"/>
    <w:link w:val="2"/>
    <w:rsid w:val="005A4B3A"/>
    <w:rPr>
      <w:rFonts w:ascii="Times New Roman" w:eastAsia="Times New Roman" w:hAnsi="Times New Roman" w:cs="Times New Roman"/>
      <w:sz w:val="28"/>
    </w:rPr>
  </w:style>
  <w:style w:type="character" w:customStyle="1" w:styleId="60">
    <w:name w:val="Заголовок 6 Знак"/>
    <w:basedOn w:val="a0"/>
    <w:link w:val="6"/>
    <w:rsid w:val="005A4B3A"/>
    <w:rPr>
      <w:rFonts w:ascii="Times New Roman" w:eastAsia="Times New Roman" w:hAnsi="Times New Roman" w:cs="Times New Roman"/>
      <w:sz w:val="28"/>
    </w:rPr>
  </w:style>
  <w:style w:type="character" w:customStyle="1" w:styleId="80">
    <w:name w:val="Заголовок 8 Знак"/>
    <w:basedOn w:val="a0"/>
    <w:link w:val="8"/>
    <w:rsid w:val="005A4B3A"/>
    <w:rPr>
      <w:rFonts w:ascii="Times New Roman" w:eastAsia="Times New Roman" w:hAnsi="Times New Roman" w:cs="Times New Roman"/>
      <w:sz w:val="28"/>
    </w:rPr>
  </w:style>
  <w:style w:type="paragraph" w:styleId="a3">
    <w:name w:val="Body Text"/>
    <w:basedOn w:val="a"/>
    <w:link w:val="a4"/>
    <w:rsid w:val="005A4B3A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5A4B3A"/>
    <w:rPr>
      <w:rFonts w:ascii="Times New Roman" w:eastAsia="Times New Roman" w:hAnsi="Times New Roman" w:cs="Times New Roman"/>
      <w:sz w:val="28"/>
    </w:rPr>
  </w:style>
  <w:style w:type="paragraph" w:styleId="21">
    <w:name w:val="Body Text 2"/>
    <w:basedOn w:val="a"/>
    <w:link w:val="22"/>
    <w:rsid w:val="005A4B3A"/>
    <w:rPr>
      <w:sz w:val="28"/>
    </w:rPr>
  </w:style>
  <w:style w:type="character" w:customStyle="1" w:styleId="22">
    <w:name w:val="Основной текст 2 Знак"/>
    <w:basedOn w:val="a0"/>
    <w:link w:val="21"/>
    <w:rsid w:val="005A4B3A"/>
    <w:rPr>
      <w:rFonts w:ascii="Times New Roman" w:eastAsia="Times New Roman" w:hAnsi="Times New Roman" w:cs="Times New Roman"/>
      <w:sz w:val="28"/>
    </w:rPr>
  </w:style>
  <w:style w:type="paragraph" w:styleId="3">
    <w:name w:val="Body Text 3"/>
    <w:basedOn w:val="a"/>
    <w:link w:val="30"/>
    <w:rsid w:val="005A4B3A"/>
    <w:rPr>
      <w:i/>
      <w:sz w:val="28"/>
    </w:rPr>
  </w:style>
  <w:style w:type="character" w:customStyle="1" w:styleId="30">
    <w:name w:val="Основной текст 3 Знак"/>
    <w:basedOn w:val="a0"/>
    <w:link w:val="3"/>
    <w:rsid w:val="005A4B3A"/>
    <w:rPr>
      <w:rFonts w:ascii="Times New Roman" w:eastAsia="Times New Roman" w:hAnsi="Times New Roman" w:cs="Times New Roman"/>
      <w:i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1037</Words>
  <Characters>5913</Characters>
  <Application>Microsoft Macintosh Word</Application>
  <DocSecurity>0</DocSecurity>
  <Lines>49</Lines>
  <Paragraphs>13</Paragraphs>
  <ScaleCrop>false</ScaleCrop>
  <Company>CRVGP-F9DFF-YCR4X-D9GMM-9GQYB</Company>
  <LinksUpToDate>false</LinksUpToDate>
  <CharactersWithSpaces>6937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2014-02-06T09:52:00Z</dcterms:created>
  <dcterms:modified xsi:type="dcterms:W3CDTF">2014-02-06T09:52:00Z</dcterms:modified>
</cp:coreProperties>
</file>