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14D" w:rsidRPr="006C6C2C" w:rsidRDefault="0008114D" w:rsidP="0008114D">
      <w:pPr>
        <w:pStyle w:val="2"/>
        <w:rPr>
          <w:b/>
        </w:rPr>
      </w:pPr>
      <w:r w:rsidRPr="006C6C2C">
        <w:rPr>
          <w:b/>
        </w:rPr>
        <w:t>Урок № 88</w:t>
      </w:r>
    </w:p>
    <w:p w:rsidR="0008114D" w:rsidRPr="006C6C2C" w:rsidRDefault="0008114D" w:rsidP="0008114D">
      <w:pPr>
        <w:pStyle w:val="3"/>
        <w:jc w:val="center"/>
        <w:rPr>
          <w:b/>
        </w:rPr>
      </w:pPr>
      <w:r w:rsidRPr="006C6C2C">
        <w:rPr>
          <w:b/>
        </w:rPr>
        <w:t>Зв’язне мовлення</w:t>
      </w:r>
    </w:p>
    <w:p w:rsidR="0008114D" w:rsidRPr="006C6C2C" w:rsidRDefault="0008114D" w:rsidP="0008114D">
      <w:pPr>
        <w:pStyle w:val="3"/>
        <w:jc w:val="center"/>
        <w:rPr>
          <w:b/>
        </w:rPr>
      </w:pPr>
      <w:r w:rsidRPr="006C6C2C">
        <w:rPr>
          <w:b/>
        </w:rPr>
        <w:t>Усний твір-оповідання за поданим сюжетом</w:t>
      </w:r>
    </w:p>
    <w:p w:rsidR="0008114D" w:rsidRDefault="0008114D" w:rsidP="0008114D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 формувати текстотворчі вміння, зокрема </w:t>
      </w:r>
      <w:r>
        <w:rPr>
          <w:sz w:val="28"/>
          <w:lang w:val="uk-UA"/>
        </w:rPr>
        <w:t xml:space="preserve">вміння </w:t>
      </w:r>
      <w:r>
        <w:rPr>
          <w:sz w:val="28"/>
        </w:rPr>
        <w:t>створювати текст, що відповідає вимогам конкретного жанру; розвивати уяву, фантазію, логічне й образне мислення, збагачувати й уточнювати словниковий запас учнів.</w:t>
      </w:r>
    </w:p>
    <w:p w:rsidR="0008114D" w:rsidRDefault="0008114D" w:rsidP="0008114D">
      <w:pPr>
        <w:jc w:val="both"/>
        <w:rPr>
          <w:sz w:val="28"/>
        </w:rPr>
      </w:pPr>
    </w:p>
    <w:p w:rsidR="0008114D" w:rsidRPr="006C6C2C" w:rsidRDefault="0008114D" w:rsidP="0008114D">
      <w:pPr>
        <w:pStyle w:val="3"/>
        <w:jc w:val="center"/>
        <w:rPr>
          <w:b/>
        </w:rPr>
      </w:pPr>
      <w:r w:rsidRPr="006C6C2C">
        <w:rPr>
          <w:b/>
        </w:rPr>
        <w:t>Хід уроку</w:t>
      </w:r>
    </w:p>
    <w:p w:rsidR="0008114D" w:rsidRDefault="0008114D" w:rsidP="0008114D">
      <w:pPr>
        <w:rPr>
          <w:i/>
          <w:sz w:val="28"/>
        </w:rPr>
      </w:pPr>
      <w:r>
        <w:rPr>
          <w:i/>
          <w:sz w:val="28"/>
        </w:rPr>
        <w:t>.</w:t>
      </w:r>
    </w:p>
    <w:p w:rsidR="0008114D" w:rsidRPr="006007B8" w:rsidRDefault="0008114D" w:rsidP="0008114D">
      <w:pPr>
        <w:rPr>
          <w:b/>
          <w:sz w:val="28"/>
        </w:rPr>
      </w:pPr>
      <w:r w:rsidRPr="006007B8">
        <w:rPr>
          <w:b/>
          <w:sz w:val="28"/>
        </w:rPr>
        <w:t>І. Підготовка до сприймання нового матеріалу.</w:t>
      </w:r>
    </w:p>
    <w:p w:rsidR="0008114D" w:rsidRDefault="0008114D" w:rsidP="0008114D">
      <w:pPr>
        <w:rPr>
          <w:sz w:val="28"/>
        </w:rPr>
      </w:pPr>
    </w:p>
    <w:p w:rsidR="0008114D" w:rsidRPr="006007B8" w:rsidRDefault="0008114D" w:rsidP="0008114D">
      <w:pPr>
        <w:jc w:val="both"/>
        <w:rPr>
          <w:b/>
          <w:i/>
          <w:sz w:val="28"/>
        </w:rPr>
      </w:pPr>
      <w:r>
        <w:rPr>
          <w:sz w:val="28"/>
        </w:rPr>
        <w:t xml:space="preserve">* </w:t>
      </w:r>
      <w:r w:rsidRPr="006007B8">
        <w:rPr>
          <w:b/>
          <w:i/>
          <w:sz w:val="28"/>
        </w:rPr>
        <w:t xml:space="preserve">Прочитати (прослухати). Пояснити значення виділених слів, при потребі </w:t>
      </w:r>
    </w:p>
    <w:p w:rsidR="0008114D" w:rsidRPr="006007B8" w:rsidRDefault="0008114D" w:rsidP="0008114D">
      <w:pPr>
        <w:jc w:val="both"/>
        <w:rPr>
          <w:b/>
          <w:i/>
          <w:sz w:val="28"/>
        </w:rPr>
      </w:pPr>
      <w:r w:rsidRPr="006007B8">
        <w:rPr>
          <w:b/>
          <w:i/>
          <w:sz w:val="28"/>
        </w:rPr>
        <w:t>звернувшись до словника.</w:t>
      </w:r>
    </w:p>
    <w:p w:rsidR="0008114D" w:rsidRDefault="0008114D" w:rsidP="0008114D">
      <w:pPr>
        <w:rPr>
          <w:sz w:val="28"/>
        </w:rPr>
      </w:pPr>
    </w:p>
    <w:p w:rsidR="0008114D" w:rsidRDefault="0008114D" w:rsidP="0008114D">
      <w:pPr>
        <w:ind w:firstLine="540"/>
        <w:jc w:val="both"/>
        <w:rPr>
          <w:sz w:val="28"/>
        </w:rPr>
      </w:pPr>
      <w:r>
        <w:rPr>
          <w:sz w:val="28"/>
        </w:rPr>
        <w:t xml:space="preserve">О, які, мабуть, </w:t>
      </w:r>
      <w:r>
        <w:rPr>
          <w:i/>
          <w:sz w:val="28"/>
        </w:rPr>
        <w:t>оповідання</w:t>
      </w:r>
      <w:r>
        <w:rPr>
          <w:sz w:val="28"/>
        </w:rPr>
        <w:t xml:space="preserve"> буде слухати осіння ніч! (М.Рильський.) Хай миготять екрани променисті, щедрі на </w:t>
      </w:r>
      <w:r>
        <w:rPr>
          <w:i/>
          <w:sz w:val="28"/>
        </w:rPr>
        <w:t>сюжети</w:t>
      </w:r>
      <w:r>
        <w:rPr>
          <w:sz w:val="28"/>
        </w:rPr>
        <w:t xml:space="preserve"> і слова! (П.Перебийніс.)</w:t>
      </w:r>
    </w:p>
    <w:p w:rsidR="0008114D" w:rsidRDefault="0008114D" w:rsidP="0008114D">
      <w:pPr>
        <w:jc w:val="both"/>
        <w:rPr>
          <w:sz w:val="28"/>
        </w:rPr>
      </w:pPr>
    </w:p>
    <w:p w:rsidR="0008114D" w:rsidRDefault="0008114D" w:rsidP="0008114D">
      <w:pPr>
        <w:jc w:val="both"/>
        <w:rPr>
          <w:i/>
          <w:sz w:val="28"/>
          <w:lang w:val="uk-UA"/>
        </w:rPr>
      </w:pPr>
      <w:r>
        <w:rPr>
          <w:b/>
          <w:i/>
          <w:sz w:val="28"/>
          <w:lang w:val="uk-UA"/>
        </w:rPr>
        <w:t>*</w:t>
      </w:r>
      <w:r w:rsidRPr="006007B8">
        <w:rPr>
          <w:b/>
          <w:i/>
          <w:sz w:val="28"/>
        </w:rPr>
        <w:t>Бесіда</w:t>
      </w:r>
      <w:r>
        <w:rPr>
          <w:i/>
          <w:sz w:val="28"/>
        </w:rPr>
        <w:t xml:space="preserve">. </w:t>
      </w:r>
    </w:p>
    <w:p w:rsidR="0008114D" w:rsidRPr="006007B8" w:rsidRDefault="0008114D" w:rsidP="0008114D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</w:t>
      </w:r>
      <w:r>
        <w:rPr>
          <w:sz w:val="28"/>
          <w:lang w:val="uk-UA"/>
        </w:rPr>
        <w:t xml:space="preserve">твори </w:t>
      </w:r>
      <w:r>
        <w:rPr>
          <w:sz w:val="28"/>
        </w:rPr>
        <w:t xml:space="preserve">з  опрацьованих  на уроках української та зарубіжної літератур вам особливо запам’яталися? </w:t>
      </w:r>
    </w:p>
    <w:p w:rsidR="0008114D" w:rsidRPr="006007B8" w:rsidRDefault="0008114D" w:rsidP="0008114D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Які оповідання ви прочитали самостійно</w:t>
      </w:r>
      <w:r>
        <w:rPr>
          <w:sz w:val="28"/>
          <w:lang w:val="uk-UA"/>
        </w:rPr>
        <w:t>?</w:t>
      </w:r>
      <w:r>
        <w:rPr>
          <w:sz w:val="28"/>
        </w:rPr>
        <w:t xml:space="preserve"> (</w:t>
      </w:r>
      <w:r>
        <w:rPr>
          <w:sz w:val="28"/>
          <w:lang w:val="uk-UA"/>
        </w:rPr>
        <w:t>Н</w:t>
      </w:r>
      <w:r>
        <w:rPr>
          <w:sz w:val="28"/>
        </w:rPr>
        <w:t xml:space="preserve">азвати авторів та </w:t>
      </w:r>
      <w:r>
        <w:rPr>
          <w:sz w:val="28"/>
          <w:lang w:val="uk-UA"/>
        </w:rPr>
        <w:t>заголовки</w:t>
      </w:r>
      <w:r>
        <w:rPr>
          <w:sz w:val="28"/>
        </w:rPr>
        <w:t>)</w:t>
      </w:r>
      <w:r>
        <w:rPr>
          <w:sz w:val="28"/>
          <w:lang w:val="uk-UA"/>
        </w:rPr>
        <w:t>.</w:t>
      </w:r>
      <w:r>
        <w:rPr>
          <w:sz w:val="28"/>
        </w:rPr>
        <w:t xml:space="preserve">  </w:t>
      </w:r>
    </w:p>
    <w:p w:rsidR="0008114D" w:rsidRDefault="0008114D" w:rsidP="0008114D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Пригадати визначення оповідання як жанру красного письменства.</w:t>
      </w:r>
    </w:p>
    <w:p w:rsidR="0008114D" w:rsidRDefault="0008114D" w:rsidP="0008114D">
      <w:pPr>
        <w:jc w:val="both"/>
        <w:rPr>
          <w:sz w:val="28"/>
        </w:rPr>
      </w:pPr>
    </w:p>
    <w:p w:rsidR="0008114D" w:rsidRPr="006007B8" w:rsidRDefault="0008114D" w:rsidP="0008114D">
      <w:pPr>
        <w:jc w:val="both"/>
        <w:rPr>
          <w:b/>
          <w:sz w:val="28"/>
        </w:rPr>
      </w:pPr>
      <w:r>
        <w:rPr>
          <w:b/>
          <w:sz w:val="28"/>
        </w:rPr>
        <w:t>І</w:t>
      </w:r>
      <w:r w:rsidRPr="006007B8">
        <w:rPr>
          <w:b/>
          <w:sz w:val="28"/>
        </w:rPr>
        <w:t>І. Повідомлення мети і завдань уроку.</w:t>
      </w:r>
    </w:p>
    <w:p w:rsidR="0008114D" w:rsidRDefault="0008114D" w:rsidP="0008114D">
      <w:pPr>
        <w:rPr>
          <w:sz w:val="28"/>
        </w:rPr>
      </w:pPr>
    </w:p>
    <w:p w:rsidR="0008114D" w:rsidRPr="006007B8" w:rsidRDefault="0008114D" w:rsidP="0008114D">
      <w:pPr>
        <w:pStyle w:val="8"/>
        <w:ind w:firstLine="0"/>
        <w:rPr>
          <w:b/>
        </w:rPr>
      </w:pPr>
      <w:r w:rsidRPr="006007B8">
        <w:rPr>
          <w:b/>
        </w:rPr>
        <w:t>І</w:t>
      </w:r>
      <w:r>
        <w:rPr>
          <w:b/>
          <w:lang w:val="uk-UA"/>
        </w:rPr>
        <w:t>ІІ</w:t>
      </w:r>
      <w:r w:rsidRPr="006007B8">
        <w:rPr>
          <w:b/>
        </w:rPr>
        <w:t xml:space="preserve">. Підготовка до роботи над оповіданням. </w:t>
      </w:r>
    </w:p>
    <w:p w:rsidR="0008114D" w:rsidRDefault="0008114D" w:rsidP="0008114D">
      <w:pPr>
        <w:rPr>
          <w:sz w:val="28"/>
        </w:rPr>
      </w:pPr>
    </w:p>
    <w:p w:rsidR="0008114D" w:rsidRPr="006007B8" w:rsidRDefault="0008114D" w:rsidP="0008114D">
      <w:pPr>
        <w:rPr>
          <w:b/>
          <w:i/>
          <w:sz w:val="28"/>
        </w:rPr>
      </w:pPr>
      <w:r w:rsidRPr="006007B8">
        <w:rPr>
          <w:b/>
          <w:i/>
          <w:sz w:val="28"/>
        </w:rPr>
        <w:t xml:space="preserve">* Пояснення вчителя. </w:t>
      </w:r>
    </w:p>
    <w:p w:rsidR="0008114D" w:rsidRDefault="0008114D" w:rsidP="0008114D">
      <w:pPr>
        <w:rPr>
          <w:sz w:val="28"/>
        </w:rPr>
      </w:pPr>
    </w:p>
    <w:p w:rsidR="0008114D" w:rsidRPr="006007B8" w:rsidRDefault="0008114D" w:rsidP="0008114D">
      <w:pPr>
        <w:ind w:firstLine="360"/>
        <w:jc w:val="both"/>
        <w:rPr>
          <w:sz w:val="28"/>
          <w:szCs w:val="28"/>
        </w:rPr>
      </w:pPr>
      <w:r w:rsidRPr="006007B8">
        <w:rPr>
          <w:i/>
          <w:sz w:val="28"/>
          <w:szCs w:val="28"/>
        </w:rPr>
        <w:t>Оповідання</w:t>
      </w:r>
      <w:r w:rsidRPr="006007B8">
        <w:rPr>
          <w:sz w:val="28"/>
          <w:szCs w:val="28"/>
        </w:rPr>
        <w:t xml:space="preserve"> -  невеликий  розповідний художній твір про одну чи кілька подій з життя персонажа, які відіграють важливу роль у його долі. </w:t>
      </w:r>
      <w:r w:rsidRPr="006007B8">
        <w:rPr>
          <w:i/>
          <w:sz w:val="28"/>
          <w:szCs w:val="28"/>
        </w:rPr>
        <w:t xml:space="preserve">Сюжет – </w:t>
      </w:r>
      <w:r w:rsidRPr="006007B8">
        <w:rPr>
          <w:sz w:val="28"/>
          <w:szCs w:val="28"/>
        </w:rPr>
        <w:t>це система  подій, про які йдеться в художньому творі,  їх  послідовне розгортання та зв’язки між  такими подіями.</w:t>
      </w:r>
    </w:p>
    <w:p w:rsidR="0008114D" w:rsidRPr="006007B8" w:rsidRDefault="0008114D" w:rsidP="0008114D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6007B8">
        <w:rPr>
          <w:rFonts w:ascii="Times New Roman" w:hAnsi="Times New Roman" w:cs="Times New Roman"/>
          <w:sz w:val="28"/>
          <w:szCs w:val="28"/>
        </w:rPr>
        <w:t>В основу тексту оповідання покладено такий тип мовлення, як розповідь. Розповідається про події, що вже відбулися. Оповідач може бути як  учасником подій, так і стороннім спостерігачем. Розгортаючи перед читачем ланцюг подій, оповідач  висловлює своє ставлення до персонажів та їхній вчинків, пояснює, чим такі вчинки викликані. Описувані в оповіданні події  пов’язані між собою причиново-наслідковим зв’язком. Таким чином,  кожна подія  є наслідком попередньої та причиною наступної. Крім того, події вмотивовуються характерами персонажів, хоч, звичайно, не можна нехтувати  випадковістю, про яку часто йдеться в оповіданнях.</w:t>
      </w:r>
    </w:p>
    <w:p w:rsidR="0008114D" w:rsidRPr="006007B8" w:rsidRDefault="0008114D" w:rsidP="0008114D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6007B8">
        <w:rPr>
          <w:rFonts w:ascii="Times New Roman" w:hAnsi="Times New Roman" w:cs="Times New Roman"/>
          <w:sz w:val="28"/>
          <w:szCs w:val="28"/>
        </w:rPr>
        <w:lastRenderedPageBreak/>
        <w:t>Яка роль сюжету оповідання? По-перше, сюжет робить  цей твір захопливим: за розвитком подій цікаво стежити. По-друге, семе через низку подій й вчинків розкриваються характери персонажів твору. По-третє, саме за допомогою сюжету не тільки оповідач, а й автор ділиться з читачем своїми думками, переживаннями, врешті-решт  передає власне ставлення до життя.</w:t>
      </w:r>
      <w:r w:rsidRPr="006007B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07B8">
        <w:rPr>
          <w:rFonts w:ascii="Times New Roman" w:hAnsi="Times New Roman" w:cs="Times New Roman"/>
          <w:sz w:val="28"/>
          <w:szCs w:val="28"/>
        </w:rPr>
        <w:t xml:space="preserve">Поскільки сюжет є ланцюгом  подій, можна легко виділити початок, розвиток і кінець того, про що йдеться в оповіданні. Відповідно виділяються етапи сюжету: </w:t>
      </w:r>
      <w:r w:rsidRPr="006007B8">
        <w:rPr>
          <w:rFonts w:ascii="Times New Roman" w:hAnsi="Times New Roman" w:cs="Times New Roman"/>
          <w:i/>
          <w:sz w:val="28"/>
          <w:szCs w:val="28"/>
        </w:rPr>
        <w:t>зав’язка, кульмінація</w:t>
      </w:r>
      <w:r w:rsidRPr="006007B8">
        <w:rPr>
          <w:rFonts w:ascii="Times New Roman" w:hAnsi="Times New Roman" w:cs="Times New Roman"/>
          <w:sz w:val="28"/>
          <w:szCs w:val="28"/>
        </w:rPr>
        <w:t xml:space="preserve"> й </w:t>
      </w:r>
      <w:r w:rsidRPr="006007B8">
        <w:rPr>
          <w:rFonts w:ascii="Times New Roman" w:hAnsi="Times New Roman" w:cs="Times New Roman"/>
          <w:i/>
          <w:sz w:val="28"/>
          <w:szCs w:val="28"/>
        </w:rPr>
        <w:t>розв’язка.</w:t>
      </w:r>
    </w:p>
    <w:p w:rsidR="0008114D" w:rsidRPr="006007B8" w:rsidRDefault="0008114D" w:rsidP="0008114D">
      <w:pPr>
        <w:ind w:firstLine="360"/>
        <w:jc w:val="both"/>
        <w:rPr>
          <w:sz w:val="28"/>
          <w:szCs w:val="28"/>
        </w:rPr>
      </w:pPr>
      <w:r w:rsidRPr="006007B8">
        <w:rPr>
          <w:i/>
          <w:sz w:val="28"/>
          <w:szCs w:val="28"/>
        </w:rPr>
        <w:t>Зав’язка</w:t>
      </w:r>
      <w:r w:rsidRPr="006007B8">
        <w:rPr>
          <w:sz w:val="28"/>
          <w:szCs w:val="28"/>
        </w:rPr>
        <w:t xml:space="preserve"> -  подія, з якоЇ, власне, розпочинається дія. Як правило, це зіткнення персонажів, або ж вчинок персонажа, котрий  спричиняє певні наслідки.</w:t>
      </w:r>
    </w:p>
    <w:p w:rsidR="0008114D" w:rsidRPr="006007B8" w:rsidRDefault="0008114D" w:rsidP="0008114D">
      <w:pPr>
        <w:ind w:firstLine="360"/>
        <w:jc w:val="both"/>
        <w:rPr>
          <w:sz w:val="28"/>
          <w:szCs w:val="28"/>
        </w:rPr>
      </w:pPr>
      <w:r w:rsidRPr="006007B8">
        <w:rPr>
          <w:i/>
          <w:sz w:val="28"/>
          <w:szCs w:val="28"/>
        </w:rPr>
        <w:t>Кульмінація</w:t>
      </w:r>
      <w:r w:rsidRPr="006007B8">
        <w:rPr>
          <w:sz w:val="28"/>
          <w:szCs w:val="28"/>
        </w:rPr>
        <w:t xml:space="preserve"> -  найбільш напружений  момент дії. Персонажеві може загрожувати небезпека.</w:t>
      </w:r>
    </w:p>
    <w:p w:rsidR="0008114D" w:rsidRPr="006007B8" w:rsidRDefault="0008114D" w:rsidP="0008114D">
      <w:pPr>
        <w:ind w:firstLine="360"/>
        <w:jc w:val="both"/>
        <w:rPr>
          <w:sz w:val="28"/>
          <w:szCs w:val="28"/>
        </w:rPr>
      </w:pPr>
      <w:r w:rsidRPr="006007B8">
        <w:rPr>
          <w:i/>
          <w:sz w:val="28"/>
          <w:szCs w:val="28"/>
        </w:rPr>
        <w:t xml:space="preserve">Розв’язка </w:t>
      </w:r>
      <w:r w:rsidRPr="006007B8">
        <w:rPr>
          <w:sz w:val="28"/>
          <w:szCs w:val="28"/>
        </w:rPr>
        <w:t>-  з’ясування суперечності, що виникла на початку твору.</w:t>
      </w:r>
    </w:p>
    <w:p w:rsidR="0008114D" w:rsidRPr="006007B8" w:rsidRDefault="0008114D" w:rsidP="0008114D">
      <w:pPr>
        <w:pStyle w:val="7"/>
        <w:rPr>
          <w:szCs w:val="28"/>
        </w:rPr>
      </w:pPr>
      <w:r w:rsidRPr="006007B8">
        <w:rPr>
          <w:szCs w:val="28"/>
        </w:rPr>
        <w:t xml:space="preserve">Крім того, існують так звані </w:t>
      </w:r>
      <w:r w:rsidRPr="006007B8">
        <w:rPr>
          <w:i/>
          <w:szCs w:val="28"/>
        </w:rPr>
        <w:t>позасюжетні елементи.</w:t>
      </w:r>
      <w:r w:rsidRPr="006007B8">
        <w:rPr>
          <w:szCs w:val="28"/>
        </w:rPr>
        <w:t xml:space="preserve"> Передовсім це описи: </w:t>
      </w:r>
      <w:r w:rsidRPr="006007B8">
        <w:rPr>
          <w:i/>
          <w:szCs w:val="28"/>
        </w:rPr>
        <w:t>портрет, пейзаж, інтер’єр</w:t>
      </w:r>
      <w:r w:rsidRPr="006007B8">
        <w:rPr>
          <w:szCs w:val="28"/>
        </w:rPr>
        <w:t xml:space="preserve">.  До позасюжетних елементів належать  </w:t>
      </w:r>
      <w:r w:rsidRPr="006007B8">
        <w:rPr>
          <w:i/>
          <w:szCs w:val="28"/>
        </w:rPr>
        <w:t xml:space="preserve">авторські роздуми </w:t>
      </w:r>
      <w:r w:rsidRPr="006007B8">
        <w:rPr>
          <w:szCs w:val="28"/>
        </w:rPr>
        <w:t xml:space="preserve">і </w:t>
      </w:r>
      <w:r w:rsidRPr="006007B8">
        <w:rPr>
          <w:i/>
          <w:szCs w:val="28"/>
        </w:rPr>
        <w:t>роздуми персонажів твору</w:t>
      </w:r>
      <w:r w:rsidRPr="006007B8">
        <w:rPr>
          <w:szCs w:val="28"/>
        </w:rPr>
        <w:t>. Хоч описи й роздуми є відступами від сюжету, вони необхідні для композиції (побудови) оповідання. Якщо сюжет знайомить читача лише з подіями, то позасюжетні елементи допомагають  збагнути характери персонажів, передати авторові власну оцінку  подій та їхніх учасників.</w:t>
      </w:r>
    </w:p>
    <w:p w:rsidR="0008114D" w:rsidRPr="006007B8" w:rsidRDefault="0008114D" w:rsidP="0008114D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6007B8">
        <w:rPr>
          <w:rFonts w:ascii="Times New Roman" w:hAnsi="Times New Roman" w:cs="Times New Roman"/>
          <w:sz w:val="28"/>
          <w:szCs w:val="28"/>
        </w:rPr>
        <w:t xml:space="preserve">Характерними ознаками оповідання як жанру (виду) художньої літератури є такі: проста композиція, однолінійний сюжет, невелика кількість персонажів. Описані в оповіданні події здебільшого відбуваються протягом  невеликого проміжку часу та на одному місці. </w:t>
      </w:r>
    </w:p>
    <w:p w:rsidR="0008114D" w:rsidRPr="006007B8" w:rsidRDefault="0008114D" w:rsidP="0008114D">
      <w:pPr>
        <w:jc w:val="both"/>
        <w:rPr>
          <w:sz w:val="28"/>
          <w:szCs w:val="28"/>
        </w:rPr>
      </w:pPr>
    </w:p>
    <w:p w:rsidR="0008114D" w:rsidRDefault="0008114D" w:rsidP="0008114D">
      <w:pPr>
        <w:jc w:val="both"/>
        <w:rPr>
          <w:i/>
          <w:sz w:val="28"/>
          <w:lang w:val="uk-UA"/>
        </w:rPr>
      </w:pPr>
      <w:r>
        <w:rPr>
          <w:b/>
          <w:i/>
          <w:sz w:val="28"/>
          <w:lang w:val="uk-UA"/>
        </w:rPr>
        <w:t>*</w:t>
      </w:r>
      <w:r w:rsidRPr="006007B8">
        <w:rPr>
          <w:b/>
          <w:i/>
          <w:sz w:val="28"/>
        </w:rPr>
        <w:t>Бесіда</w:t>
      </w:r>
      <w:r>
        <w:rPr>
          <w:i/>
          <w:sz w:val="28"/>
        </w:rPr>
        <w:t xml:space="preserve">. </w:t>
      </w:r>
    </w:p>
    <w:p w:rsidR="0008114D" w:rsidRPr="006007B8" w:rsidRDefault="0008114D" w:rsidP="0008114D">
      <w:pPr>
        <w:numPr>
          <w:ilvl w:val="0"/>
          <w:numId w:val="2"/>
        </w:numPr>
        <w:jc w:val="both"/>
        <w:rPr>
          <w:sz w:val="28"/>
        </w:rPr>
      </w:pPr>
      <w:r w:rsidRPr="006007B8">
        <w:rPr>
          <w:sz w:val="28"/>
          <w:lang w:val="uk-UA"/>
        </w:rPr>
        <w:t xml:space="preserve">Пригадати  котресь із вивчених на уроці української (зарубіжної) літератури оповідань, визначити в ньому етапи сюжету: зав’язку, кульмінацію, розв’язку. </w:t>
      </w:r>
    </w:p>
    <w:p w:rsidR="0008114D" w:rsidRPr="006007B8" w:rsidRDefault="0008114D" w:rsidP="0008114D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Назвати наявні в оповіданні  позасюжетні елементи (описи, роздуми). </w:t>
      </w:r>
    </w:p>
    <w:p w:rsidR="0008114D" w:rsidRPr="006007B8" w:rsidRDefault="0008114D" w:rsidP="0008114D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Який тип мовлення є в тексті оповідання основним?  </w:t>
      </w:r>
    </w:p>
    <w:p w:rsidR="0008114D" w:rsidRPr="006007B8" w:rsidRDefault="0008114D" w:rsidP="0008114D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Які типи мовлення допоміжними? </w:t>
      </w:r>
    </w:p>
    <w:p w:rsidR="0008114D" w:rsidRPr="006007B8" w:rsidRDefault="0008114D" w:rsidP="0008114D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У якому стилі складається оповідання і чому? </w:t>
      </w:r>
    </w:p>
    <w:p w:rsidR="0008114D" w:rsidRPr="006007B8" w:rsidRDefault="0008114D" w:rsidP="0008114D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З’ясувати тему оповідання та його головну думку.  </w:t>
      </w:r>
    </w:p>
    <w:p w:rsidR="0008114D" w:rsidRPr="006007B8" w:rsidRDefault="0008114D" w:rsidP="0008114D">
      <w:pPr>
        <w:numPr>
          <w:ilvl w:val="0"/>
          <w:numId w:val="2"/>
        </w:numPr>
        <w:jc w:val="both"/>
        <w:rPr>
          <w:sz w:val="28"/>
          <w:lang w:val="uk-UA"/>
        </w:rPr>
      </w:pPr>
      <w:r w:rsidRPr="006007B8">
        <w:rPr>
          <w:sz w:val="28"/>
          <w:lang w:val="uk-UA"/>
        </w:rPr>
        <w:t>Наскільки вдалим є заголовок твору і що він відбиває – тему чи головну думку оповідання?</w:t>
      </w:r>
    </w:p>
    <w:p w:rsidR="0008114D" w:rsidRPr="006007B8" w:rsidRDefault="0008114D" w:rsidP="0008114D">
      <w:pPr>
        <w:rPr>
          <w:sz w:val="28"/>
          <w:lang w:val="uk-UA"/>
        </w:rPr>
      </w:pPr>
      <w:r w:rsidRPr="006007B8">
        <w:rPr>
          <w:sz w:val="28"/>
          <w:lang w:val="uk-UA"/>
        </w:rPr>
        <w:t xml:space="preserve"> </w:t>
      </w:r>
    </w:p>
    <w:p w:rsidR="0008114D" w:rsidRPr="006007B8" w:rsidRDefault="0008114D" w:rsidP="0008114D">
      <w:pPr>
        <w:jc w:val="both"/>
        <w:rPr>
          <w:b/>
          <w:sz w:val="28"/>
        </w:rPr>
      </w:pPr>
      <w:r>
        <w:rPr>
          <w:b/>
          <w:sz w:val="28"/>
          <w:lang w:val="uk-UA"/>
        </w:rPr>
        <w:t>І</w:t>
      </w:r>
      <w:r w:rsidRPr="006007B8">
        <w:rPr>
          <w:b/>
          <w:sz w:val="28"/>
        </w:rPr>
        <w:t>V. Робота над складанням оповідання.</w:t>
      </w:r>
    </w:p>
    <w:p w:rsidR="0008114D" w:rsidRDefault="0008114D" w:rsidP="0008114D">
      <w:pPr>
        <w:rPr>
          <w:sz w:val="28"/>
        </w:rPr>
      </w:pPr>
    </w:p>
    <w:p w:rsidR="0008114D" w:rsidRPr="006007B8" w:rsidRDefault="0008114D" w:rsidP="0008114D">
      <w:pPr>
        <w:jc w:val="both"/>
        <w:rPr>
          <w:b/>
          <w:i/>
          <w:sz w:val="28"/>
        </w:rPr>
      </w:pPr>
      <w:r w:rsidRPr="006007B8">
        <w:rPr>
          <w:b/>
          <w:i/>
          <w:sz w:val="28"/>
        </w:rPr>
        <w:t>* Усне колективне складання оповідання за  запропонованим учителем сюжетом.</w:t>
      </w:r>
    </w:p>
    <w:p w:rsidR="0008114D" w:rsidRDefault="0008114D" w:rsidP="0008114D">
      <w:pPr>
        <w:rPr>
          <w:sz w:val="28"/>
        </w:rPr>
      </w:pPr>
    </w:p>
    <w:p w:rsidR="0008114D" w:rsidRPr="006007B8" w:rsidRDefault="0008114D" w:rsidP="0008114D">
      <w:pPr>
        <w:pStyle w:val="a3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07B8">
        <w:rPr>
          <w:rFonts w:ascii="Arial Black" w:hAnsi="Arial Black"/>
        </w:rPr>
        <w:t>ЗАВ’ЯЗКА.</w:t>
      </w:r>
      <w:r w:rsidRPr="006007B8">
        <w:t xml:space="preserve"> </w:t>
      </w:r>
      <w:r w:rsidRPr="006007B8">
        <w:rPr>
          <w:rFonts w:ascii="Times New Roman" w:hAnsi="Times New Roman" w:cs="Times New Roman"/>
          <w:sz w:val="28"/>
          <w:szCs w:val="28"/>
        </w:rPr>
        <w:t xml:space="preserve"> Троє сусідів-семикласників  часто розважалися катаючись на ліфті. Дорослі не раз попереджали їх про небезпеку. Часто намагався зупинити їх старенький сліпий сусід,  спускаючись сходами з вівчаркою-поводирем. </w:t>
      </w:r>
    </w:p>
    <w:p w:rsidR="0008114D" w:rsidRPr="006007B8" w:rsidRDefault="0008114D" w:rsidP="0008114D">
      <w:pPr>
        <w:pStyle w:val="a3"/>
        <w:ind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007B8">
        <w:rPr>
          <w:rFonts w:ascii="Arial Black" w:hAnsi="Arial Black"/>
        </w:rPr>
        <w:t>КУЛЬМІНАЦІЯ.</w:t>
      </w:r>
      <w:r w:rsidRPr="006007B8">
        <w:t xml:space="preserve">  </w:t>
      </w:r>
      <w:r w:rsidRPr="006007B8">
        <w:rPr>
          <w:rFonts w:ascii="Times New Roman" w:hAnsi="Times New Roman" w:cs="Times New Roman"/>
          <w:sz w:val="28"/>
          <w:szCs w:val="28"/>
        </w:rPr>
        <w:t>Було зіпсовано електромережу. Троє друзів якраз були у ліфті, а, застягнувши, зробили спробу вибратися  через розчинені двері, хоч ліфт зупинився між поверхами. Коли ж ліфт несподівано зрушився, на допомогу хлопцеві, який був у дверях, кинувся собака-поводир...</w:t>
      </w:r>
    </w:p>
    <w:p w:rsidR="0008114D" w:rsidRPr="006007B8" w:rsidRDefault="0008114D" w:rsidP="0008114D">
      <w:pPr>
        <w:pStyle w:val="a3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6007B8">
        <w:rPr>
          <w:rFonts w:ascii="Arial Black" w:hAnsi="Arial Black" w:cs="Times New Roman"/>
        </w:rPr>
        <w:t>РОЗВ’ЯЗКА.</w:t>
      </w:r>
      <w:r w:rsidRPr="006007B8">
        <w:rPr>
          <w:rFonts w:ascii="Times New Roman" w:hAnsi="Times New Roman" w:cs="Times New Roman"/>
          <w:sz w:val="28"/>
          <w:szCs w:val="28"/>
        </w:rPr>
        <w:t xml:space="preserve"> Хлопчик був врятований. Собака загинув (був врятований  лікарями швидкої допомоги, яку викликав сліпий сусід.  Ублагали лікувати пса  сусіди).</w:t>
      </w:r>
    </w:p>
    <w:p w:rsidR="0008114D" w:rsidRDefault="0008114D" w:rsidP="0008114D">
      <w:pPr>
        <w:rPr>
          <w:sz w:val="28"/>
        </w:rPr>
      </w:pPr>
    </w:p>
    <w:p w:rsidR="0008114D" w:rsidRPr="006007B8" w:rsidRDefault="0008114D" w:rsidP="0008114D">
      <w:pPr>
        <w:rPr>
          <w:b/>
          <w:sz w:val="28"/>
        </w:rPr>
      </w:pPr>
      <w:r>
        <w:rPr>
          <w:b/>
          <w:sz w:val="28"/>
        </w:rPr>
        <w:t>V. Під</w:t>
      </w:r>
      <w:r>
        <w:rPr>
          <w:b/>
          <w:sz w:val="28"/>
          <w:lang w:val="uk-UA"/>
        </w:rPr>
        <w:t>битт</w:t>
      </w:r>
      <w:r w:rsidRPr="006007B8">
        <w:rPr>
          <w:b/>
          <w:sz w:val="28"/>
        </w:rPr>
        <w:t xml:space="preserve">я підсумків уроку. </w:t>
      </w:r>
    </w:p>
    <w:p w:rsidR="0008114D" w:rsidRPr="006007B8" w:rsidRDefault="0008114D" w:rsidP="0008114D">
      <w:pPr>
        <w:rPr>
          <w:b/>
          <w:sz w:val="28"/>
        </w:rPr>
      </w:pPr>
    </w:p>
    <w:p w:rsidR="0008114D" w:rsidRDefault="0008114D" w:rsidP="0008114D">
      <w:pPr>
        <w:jc w:val="both"/>
        <w:rPr>
          <w:sz w:val="28"/>
        </w:rPr>
      </w:pPr>
      <w:r>
        <w:rPr>
          <w:b/>
          <w:sz w:val="28"/>
        </w:rPr>
        <w:t>VІ</w:t>
      </w:r>
      <w:r w:rsidRPr="006007B8">
        <w:rPr>
          <w:b/>
          <w:sz w:val="28"/>
        </w:rPr>
        <w:t>. Домашнє завдання</w:t>
      </w:r>
      <w:r>
        <w:rPr>
          <w:i/>
          <w:sz w:val="28"/>
        </w:rPr>
        <w:t>.</w:t>
      </w:r>
      <w:r>
        <w:rPr>
          <w:sz w:val="28"/>
        </w:rPr>
        <w:t xml:space="preserve">  Вправа 574. </w:t>
      </w:r>
    </w:p>
    <w:p w:rsidR="0008114D" w:rsidRDefault="0008114D" w:rsidP="0008114D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05140"/>
    <w:multiLevelType w:val="hybridMultilevel"/>
    <w:tmpl w:val="A99418A8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">
    <w:nsid w:val="4D242F70"/>
    <w:multiLevelType w:val="hybridMultilevel"/>
    <w:tmpl w:val="40C403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14D"/>
    <w:rsid w:val="0008114D"/>
    <w:rsid w:val="00273BF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D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08114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8114D"/>
    <w:pPr>
      <w:keepNext/>
      <w:outlineLvl w:val="2"/>
    </w:pPr>
    <w:rPr>
      <w:sz w:val="28"/>
    </w:rPr>
  </w:style>
  <w:style w:type="paragraph" w:styleId="7">
    <w:name w:val="heading 7"/>
    <w:basedOn w:val="a"/>
    <w:next w:val="a"/>
    <w:link w:val="70"/>
    <w:qFormat/>
    <w:rsid w:val="0008114D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08114D"/>
    <w:pPr>
      <w:keepNext/>
      <w:ind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8114D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08114D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rsid w:val="0008114D"/>
    <w:rPr>
      <w:rFonts w:ascii="Times New Roman" w:eastAsia="Times New Roman" w:hAnsi="Times New Roman" w:cs="Times New Roman"/>
      <w:sz w:val="28"/>
    </w:rPr>
  </w:style>
  <w:style w:type="character" w:customStyle="1" w:styleId="80">
    <w:name w:val="Заголовок 8 Знак"/>
    <w:basedOn w:val="a0"/>
    <w:link w:val="8"/>
    <w:rsid w:val="0008114D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08114D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08114D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08114D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08114D"/>
    <w:rPr>
      <w:rFonts w:ascii="Lucida Sans Unicode" w:eastAsia="Times New Roman" w:hAnsi="Lucida Sans Unicode" w:cs="Lucida Sans Unico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D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08114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08114D"/>
    <w:pPr>
      <w:keepNext/>
      <w:outlineLvl w:val="2"/>
    </w:pPr>
    <w:rPr>
      <w:sz w:val="28"/>
    </w:rPr>
  </w:style>
  <w:style w:type="paragraph" w:styleId="7">
    <w:name w:val="heading 7"/>
    <w:basedOn w:val="a"/>
    <w:next w:val="a"/>
    <w:link w:val="70"/>
    <w:qFormat/>
    <w:rsid w:val="0008114D"/>
    <w:pPr>
      <w:keepNext/>
      <w:jc w:val="both"/>
      <w:outlineLvl w:val="6"/>
    </w:pPr>
    <w:rPr>
      <w:sz w:val="28"/>
    </w:rPr>
  </w:style>
  <w:style w:type="paragraph" w:styleId="8">
    <w:name w:val="heading 8"/>
    <w:basedOn w:val="a"/>
    <w:next w:val="a"/>
    <w:link w:val="80"/>
    <w:qFormat/>
    <w:rsid w:val="0008114D"/>
    <w:pPr>
      <w:keepNext/>
      <w:ind w:firstLine="720"/>
      <w:jc w:val="both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8114D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08114D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rsid w:val="0008114D"/>
    <w:rPr>
      <w:rFonts w:ascii="Times New Roman" w:eastAsia="Times New Roman" w:hAnsi="Times New Roman" w:cs="Times New Roman"/>
      <w:sz w:val="28"/>
    </w:rPr>
  </w:style>
  <w:style w:type="character" w:customStyle="1" w:styleId="80">
    <w:name w:val="Заголовок 8 Знак"/>
    <w:basedOn w:val="a0"/>
    <w:link w:val="8"/>
    <w:rsid w:val="0008114D"/>
    <w:rPr>
      <w:rFonts w:ascii="Times New Roman" w:eastAsia="Times New Roman" w:hAnsi="Times New Roman" w:cs="Times New Roman"/>
      <w:sz w:val="28"/>
    </w:rPr>
  </w:style>
  <w:style w:type="paragraph" w:styleId="a3">
    <w:name w:val="Body Text Indent"/>
    <w:basedOn w:val="a"/>
    <w:link w:val="a4"/>
    <w:rsid w:val="0008114D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08114D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08114D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08114D"/>
    <w:rPr>
      <w:rFonts w:ascii="Lucida Sans Unicode" w:eastAsia="Times New Roman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4023</Characters>
  <Application>Microsoft Macintosh Word</Application>
  <DocSecurity>0</DocSecurity>
  <Lines>33</Lines>
  <Paragraphs>9</Paragraphs>
  <ScaleCrop>false</ScaleCrop>
  <Company>CRVGP-F9DFF-YCR4X-D9GMM-9GQYB</Company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2014-02-06T09:49:00Z</dcterms:created>
  <dcterms:modified xsi:type="dcterms:W3CDTF">2014-02-06T09:50:00Z</dcterms:modified>
</cp:coreProperties>
</file>