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0FB4" w:rsidRDefault="00890FB4" w:rsidP="00890FB4">
      <w:pPr>
        <w:pStyle w:val="6"/>
        <w:jc w:val="center"/>
        <w:rPr>
          <w:b/>
          <w:lang w:val="uk-UA"/>
        </w:rPr>
      </w:pPr>
      <w:r>
        <w:rPr>
          <w:b/>
        </w:rPr>
        <w:t>Урок № 96</w:t>
      </w:r>
    </w:p>
    <w:p w:rsidR="00890FB4" w:rsidRPr="00F13DCC" w:rsidRDefault="00890FB4" w:rsidP="00890FB4">
      <w:pPr>
        <w:jc w:val="both"/>
        <w:rPr>
          <w:b/>
          <w:sz w:val="28"/>
        </w:rPr>
      </w:pPr>
      <w:r>
        <w:rPr>
          <w:b/>
          <w:sz w:val="28"/>
        </w:rPr>
        <w:t>Тема:</w:t>
      </w:r>
      <w:r>
        <w:rPr>
          <w:sz w:val="28"/>
        </w:rPr>
        <w:t xml:space="preserve"> </w:t>
      </w:r>
      <w:r w:rsidRPr="00F13DCC">
        <w:rPr>
          <w:b/>
          <w:sz w:val="28"/>
        </w:rPr>
        <w:t>Означення, додаток і обставина як другорядні члени речення (повторення). Види обставин за значенням.</w:t>
      </w:r>
    </w:p>
    <w:p w:rsidR="00890FB4" w:rsidRPr="00F13DCC" w:rsidRDefault="00890FB4" w:rsidP="00890FB4">
      <w:pPr>
        <w:jc w:val="both"/>
        <w:rPr>
          <w:sz w:val="28"/>
          <w:szCs w:val="28"/>
        </w:rPr>
      </w:pPr>
      <w:r>
        <w:rPr>
          <w:b/>
          <w:sz w:val="28"/>
        </w:rPr>
        <w:t xml:space="preserve">Мета:  </w:t>
      </w:r>
      <w:r>
        <w:rPr>
          <w:sz w:val="28"/>
        </w:rPr>
        <w:t xml:space="preserve">повторити вивчене про другорядні члени речення; формувати вміння визначати в реченнях другорядні речення, зокрема узгоджені й неузгоджені означення, визначати види обставин за значенням; розвивати увагу, логічне </w:t>
      </w:r>
      <w:r w:rsidRPr="00F13DCC">
        <w:rPr>
          <w:sz w:val="28"/>
          <w:szCs w:val="28"/>
        </w:rPr>
        <w:t>мислення, пам’ять.</w:t>
      </w:r>
    </w:p>
    <w:p w:rsidR="00890FB4" w:rsidRPr="00F13DCC" w:rsidRDefault="00890FB4" w:rsidP="00890FB4">
      <w:pPr>
        <w:pStyle w:val="9"/>
        <w:spacing w:before="0" w:after="0"/>
        <w:rPr>
          <w:rFonts w:ascii="Times New Roman" w:hAnsi="Times New Roman" w:cs="Times New Roman"/>
          <w:sz w:val="28"/>
          <w:szCs w:val="28"/>
        </w:rPr>
      </w:pPr>
      <w:r w:rsidRPr="00F13DCC">
        <w:rPr>
          <w:rFonts w:ascii="Times New Roman" w:hAnsi="Times New Roman" w:cs="Times New Roman"/>
          <w:b/>
          <w:sz w:val="28"/>
          <w:szCs w:val="28"/>
        </w:rPr>
        <w:t xml:space="preserve">Тип уроку:  </w:t>
      </w:r>
      <w:r w:rsidRPr="00F13DCC">
        <w:rPr>
          <w:rFonts w:ascii="Times New Roman" w:hAnsi="Times New Roman" w:cs="Times New Roman"/>
          <w:sz w:val="28"/>
          <w:szCs w:val="28"/>
        </w:rPr>
        <w:t>комбінований урок (повторення вивченого; вивчення нового матеріалу).</w:t>
      </w:r>
    </w:p>
    <w:p w:rsidR="00890FB4" w:rsidRPr="00F13DCC" w:rsidRDefault="00890FB4" w:rsidP="00890FB4">
      <w:pPr>
        <w:jc w:val="both"/>
        <w:rPr>
          <w:sz w:val="28"/>
          <w:szCs w:val="28"/>
        </w:rPr>
      </w:pPr>
      <w:r w:rsidRPr="00F13DCC">
        <w:rPr>
          <w:b/>
          <w:sz w:val="28"/>
          <w:szCs w:val="28"/>
        </w:rPr>
        <w:t>Обладнання:</w:t>
      </w:r>
      <w:r w:rsidRPr="00F13DCC">
        <w:rPr>
          <w:sz w:val="28"/>
          <w:szCs w:val="28"/>
        </w:rPr>
        <w:t xml:space="preserve"> роздавальний матеріал, підручник.</w:t>
      </w:r>
    </w:p>
    <w:p w:rsidR="00890FB4" w:rsidRDefault="00890FB4" w:rsidP="00890FB4">
      <w:pPr>
        <w:rPr>
          <w:sz w:val="28"/>
        </w:rPr>
      </w:pPr>
    </w:p>
    <w:p w:rsidR="00890FB4" w:rsidRPr="00F13DCC" w:rsidRDefault="00890FB4" w:rsidP="00890FB4">
      <w:pPr>
        <w:pStyle w:val="3"/>
        <w:jc w:val="center"/>
        <w:rPr>
          <w:b/>
        </w:rPr>
      </w:pPr>
      <w:r w:rsidRPr="00F13DCC">
        <w:rPr>
          <w:b/>
        </w:rPr>
        <w:t>Хід уроку</w:t>
      </w:r>
    </w:p>
    <w:p w:rsidR="00890FB4" w:rsidRDefault="00890FB4" w:rsidP="00890FB4">
      <w:pPr>
        <w:rPr>
          <w:sz w:val="28"/>
          <w:lang w:val="uk-UA"/>
        </w:rPr>
      </w:pPr>
    </w:p>
    <w:p w:rsidR="00890FB4" w:rsidRPr="00F13DCC" w:rsidRDefault="00890FB4" w:rsidP="00890FB4">
      <w:pPr>
        <w:rPr>
          <w:b/>
          <w:sz w:val="28"/>
        </w:rPr>
      </w:pPr>
      <w:r w:rsidRPr="00F13DCC">
        <w:rPr>
          <w:b/>
          <w:sz w:val="28"/>
        </w:rPr>
        <w:t>І. Перевірка домашнього завдання.</w:t>
      </w:r>
    </w:p>
    <w:p w:rsidR="00890FB4" w:rsidRDefault="00890FB4" w:rsidP="00890FB4">
      <w:pPr>
        <w:jc w:val="both"/>
        <w:rPr>
          <w:sz w:val="28"/>
        </w:rPr>
      </w:pPr>
    </w:p>
    <w:p w:rsidR="00890FB4" w:rsidRDefault="00890FB4" w:rsidP="00890FB4">
      <w:pPr>
        <w:pStyle w:val="23"/>
        <w:jc w:val="both"/>
      </w:pPr>
      <w:r w:rsidRPr="00F13DCC">
        <w:rPr>
          <w:b/>
          <w:i/>
        </w:rPr>
        <w:t>*Робота біля дошки.</w:t>
      </w:r>
      <w:r>
        <w:t xml:space="preserve"> Виконання індивідуальних завдань двома-трьома учнями.</w:t>
      </w:r>
    </w:p>
    <w:p w:rsidR="00890FB4" w:rsidRDefault="00890FB4" w:rsidP="00890FB4">
      <w:pPr>
        <w:rPr>
          <w:sz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890FB4" w:rsidTr="008B7541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890FB4" w:rsidRDefault="00890FB4" w:rsidP="008B7541">
            <w:pPr>
              <w:rPr>
                <w:sz w:val="28"/>
                <w:lang w:val="uk-UA"/>
              </w:rPr>
            </w:pPr>
          </w:p>
          <w:p w:rsidR="00890FB4" w:rsidRDefault="00890FB4" w:rsidP="008B7541">
            <w:pPr>
              <w:pStyle w:val="2"/>
            </w:pPr>
            <w:r>
              <w:t>Картка 1</w:t>
            </w:r>
          </w:p>
          <w:p w:rsidR="00890FB4" w:rsidRPr="00F13DCC" w:rsidRDefault="00890FB4" w:rsidP="008B7541">
            <w:pPr>
              <w:jc w:val="both"/>
              <w:rPr>
                <w:sz w:val="28"/>
                <w:szCs w:val="28"/>
              </w:rPr>
            </w:pPr>
          </w:p>
          <w:p w:rsidR="00890FB4" w:rsidRPr="00F13DCC" w:rsidRDefault="00890FB4" w:rsidP="008B7541">
            <w:pPr>
              <w:pStyle w:val="a3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  </w:t>
            </w:r>
            <w:r w:rsidRPr="00F13DCC">
              <w:rPr>
                <w:rFonts w:ascii="Times New Roman" w:hAnsi="Times New Roman" w:cs="Times New Roman"/>
                <w:sz w:val="28"/>
                <w:szCs w:val="28"/>
              </w:rPr>
              <w:t>Переписати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, вставляючи пропущені літер</w:t>
            </w:r>
            <w:r w:rsidRPr="00F13D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  <w:r w:rsidRPr="00F13DC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13D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та</w:t>
            </w:r>
            <w:r w:rsidRPr="00F13DCC">
              <w:rPr>
                <w:rFonts w:ascii="Times New Roman" w:hAnsi="Times New Roman" w:cs="Times New Roman"/>
                <w:sz w:val="28"/>
                <w:szCs w:val="28"/>
              </w:rPr>
              <w:t xml:space="preserve"> розставляючи пропущені розділові знаки (подаємо речення без їх вилучення).</w:t>
            </w:r>
            <w:r w:rsidRPr="00F13D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Пояснити вживання тире.</w:t>
            </w:r>
          </w:p>
          <w:p w:rsidR="00890FB4" w:rsidRPr="00F13DCC" w:rsidRDefault="00890FB4" w:rsidP="008B7541">
            <w:pPr>
              <w:jc w:val="both"/>
              <w:rPr>
                <w:sz w:val="28"/>
                <w:szCs w:val="28"/>
                <w:lang w:val="uk-UA"/>
              </w:rPr>
            </w:pPr>
          </w:p>
          <w:p w:rsidR="00890FB4" w:rsidRPr="00F13DCC" w:rsidRDefault="00890FB4" w:rsidP="008B75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DCC">
              <w:rPr>
                <w:rFonts w:ascii="Times New Roman" w:hAnsi="Times New Roman" w:cs="Times New Roman"/>
                <w:sz w:val="28"/>
                <w:szCs w:val="28"/>
              </w:rPr>
              <w:t>Чесна праця – наше б</w:t>
            </w:r>
            <w:r w:rsidRPr="00F13D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..</w:t>
            </w:r>
            <w:r w:rsidRPr="00F13DCC">
              <w:rPr>
                <w:rFonts w:ascii="Times New Roman" w:hAnsi="Times New Roman" w:cs="Times New Roman"/>
                <w:sz w:val="28"/>
                <w:szCs w:val="28"/>
              </w:rPr>
              <w:t>гатство. Із розумом працювати – у  достатку прож.</w:t>
            </w:r>
            <w:r w:rsidRPr="00F13D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F13DCC">
              <w:rPr>
                <w:rFonts w:ascii="Times New Roman" w:hAnsi="Times New Roman" w:cs="Times New Roman"/>
                <w:sz w:val="28"/>
                <w:szCs w:val="28"/>
              </w:rPr>
              <w:t>вати. Розум – скарб людини. Пуста думка – зайва ноша. Праця і хліб – усьому голова. Зл..денне ж..ття – суцільне каяття.  Знеособлено жити – сльози лити. Працювати бе плану -  то діло п..гане. Робота – не напасть, бо вона їсти дасть. Роботу не любити – дарма жити. Прислів’я – правдиве слово, не кор..стуватися ним – бе..толково.</w:t>
            </w:r>
          </w:p>
          <w:p w:rsidR="00890FB4" w:rsidRDefault="00890FB4" w:rsidP="008B7541">
            <w:pPr>
              <w:jc w:val="right"/>
              <w:rPr>
                <w:sz w:val="28"/>
              </w:rPr>
            </w:pPr>
            <w:r>
              <w:rPr>
                <w:sz w:val="28"/>
              </w:rPr>
              <w:t>Народна творчість.</w:t>
            </w:r>
          </w:p>
        </w:tc>
      </w:tr>
    </w:tbl>
    <w:p w:rsidR="00890FB4" w:rsidRDefault="00890FB4" w:rsidP="00890FB4">
      <w:pPr>
        <w:rPr>
          <w:sz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890FB4" w:rsidTr="008B7541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890FB4" w:rsidRPr="00231B50" w:rsidRDefault="00890FB4" w:rsidP="008B7541">
            <w:pPr>
              <w:rPr>
                <w:sz w:val="28"/>
              </w:rPr>
            </w:pPr>
          </w:p>
          <w:p w:rsidR="00890FB4" w:rsidRPr="00F13DCC" w:rsidRDefault="00890FB4" w:rsidP="008B7541">
            <w:pPr>
              <w:pStyle w:val="2"/>
              <w:rPr>
                <w:b/>
              </w:rPr>
            </w:pPr>
            <w:r w:rsidRPr="00F13DCC">
              <w:rPr>
                <w:b/>
              </w:rPr>
              <w:t>Картка 2</w:t>
            </w:r>
          </w:p>
          <w:p w:rsidR="00890FB4" w:rsidRDefault="00890FB4" w:rsidP="008B7541">
            <w:pPr>
              <w:rPr>
                <w:sz w:val="28"/>
              </w:rPr>
            </w:pPr>
          </w:p>
          <w:p w:rsidR="00890FB4" w:rsidRPr="00F13DCC" w:rsidRDefault="00890FB4" w:rsidP="008B7541">
            <w:pPr>
              <w:pStyle w:val="2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F13DCC">
              <w:rPr>
                <w:rFonts w:ascii="Times New Roman" w:hAnsi="Times New Roman" w:cs="Times New Roman"/>
                <w:sz w:val="28"/>
                <w:szCs w:val="28"/>
              </w:rPr>
              <w:t>Переписати, розставляючи пропущені розділові знаки (подаємо речення без їх вилучення).</w:t>
            </w:r>
            <w:r w:rsidRPr="00F13D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У першому реченні підкреслити члени речення.</w:t>
            </w:r>
          </w:p>
          <w:p w:rsidR="00890FB4" w:rsidRPr="00F13DCC" w:rsidRDefault="00890FB4" w:rsidP="008B7541">
            <w:pPr>
              <w:jc w:val="both"/>
              <w:rPr>
                <w:sz w:val="28"/>
                <w:szCs w:val="28"/>
              </w:rPr>
            </w:pPr>
          </w:p>
          <w:p w:rsidR="00890FB4" w:rsidRPr="00F13DCC" w:rsidRDefault="00890FB4" w:rsidP="008B754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DCC">
              <w:rPr>
                <w:rFonts w:ascii="Times New Roman" w:hAnsi="Times New Roman" w:cs="Times New Roman"/>
                <w:sz w:val="28"/>
                <w:szCs w:val="28"/>
              </w:rPr>
              <w:t xml:space="preserve">На батьківщині і прилітні птахи – рідні. Мудрість – найлегша ноша в дорозі. Згода – всякої справи початок. Слово без діла – гітара без струни. Під усякою шапкою голова – одна. Пряма дорога – найкоротша. І глибока криниця – не бездонна. Удвох іти – півдороги. Блудна вівця – вовкові вечеря. Кінь волові – не товариш. Кінь без сідла – сирота. Коневі роса – краща вівса. Не все кругле – яблуко. За тисячу років і  камінь стирається, а народне слово </w:t>
            </w:r>
            <w:r w:rsidRPr="00F13DC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– вічне.</w:t>
            </w:r>
          </w:p>
          <w:p w:rsidR="00890FB4" w:rsidRDefault="00890FB4" w:rsidP="008B7541">
            <w:pPr>
              <w:jc w:val="right"/>
              <w:rPr>
                <w:sz w:val="28"/>
              </w:rPr>
            </w:pPr>
            <w:r>
              <w:rPr>
                <w:sz w:val="28"/>
              </w:rPr>
              <w:t>Народна творчість.</w:t>
            </w:r>
          </w:p>
          <w:p w:rsidR="00890FB4" w:rsidRDefault="00890FB4" w:rsidP="008B7541">
            <w:pPr>
              <w:rPr>
                <w:sz w:val="28"/>
                <w:lang w:val="en-US"/>
              </w:rPr>
            </w:pPr>
          </w:p>
        </w:tc>
      </w:tr>
    </w:tbl>
    <w:p w:rsidR="00890FB4" w:rsidRDefault="00890FB4" w:rsidP="00890FB4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890FB4" w:rsidTr="008B7541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890FB4" w:rsidRPr="00231B50" w:rsidRDefault="00890FB4" w:rsidP="008B7541">
            <w:pPr>
              <w:rPr>
                <w:sz w:val="28"/>
              </w:rPr>
            </w:pPr>
          </w:p>
          <w:p w:rsidR="00890FB4" w:rsidRPr="00F13DCC" w:rsidRDefault="00890FB4" w:rsidP="008B7541">
            <w:pPr>
              <w:pStyle w:val="2"/>
              <w:rPr>
                <w:b/>
                <w:lang w:val="uk-UA"/>
              </w:rPr>
            </w:pPr>
            <w:r w:rsidRPr="00F13DCC">
              <w:rPr>
                <w:b/>
                <w:lang w:val="uk-UA"/>
              </w:rPr>
              <w:t>Картка 3</w:t>
            </w:r>
          </w:p>
          <w:p w:rsidR="00890FB4" w:rsidRDefault="00890FB4" w:rsidP="008B7541">
            <w:pPr>
              <w:rPr>
                <w:sz w:val="28"/>
              </w:rPr>
            </w:pPr>
          </w:p>
          <w:p w:rsidR="00890FB4" w:rsidRPr="00F13DCC" w:rsidRDefault="00890FB4" w:rsidP="008B7541">
            <w:pPr>
              <w:pStyle w:val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DCC">
              <w:rPr>
                <w:rFonts w:ascii="Times New Roman" w:hAnsi="Times New Roman" w:cs="Times New Roman"/>
                <w:sz w:val="28"/>
                <w:szCs w:val="28"/>
              </w:rPr>
              <w:t>Переписати,</w:t>
            </w:r>
            <w:r w:rsidRPr="00F13DCC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вставляючи пропущені букви й</w:t>
            </w:r>
            <w:r w:rsidRPr="00F13DCC">
              <w:rPr>
                <w:rFonts w:ascii="Times New Roman" w:hAnsi="Times New Roman" w:cs="Times New Roman"/>
                <w:sz w:val="28"/>
                <w:szCs w:val="28"/>
              </w:rPr>
              <w:t xml:space="preserve"> розставляючи пропущені розділові знаки (подаємо речення без їх вилучення).</w:t>
            </w:r>
          </w:p>
          <w:p w:rsidR="00890FB4" w:rsidRPr="00F13DCC" w:rsidRDefault="00890FB4" w:rsidP="008B7541">
            <w:pPr>
              <w:jc w:val="both"/>
              <w:rPr>
                <w:sz w:val="28"/>
                <w:szCs w:val="28"/>
              </w:rPr>
            </w:pPr>
          </w:p>
          <w:p w:rsidR="00890FB4" w:rsidRPr="00F13DCC" w:rsidRDefault="00890FB4" w:rsidP="008B7541">
            <w:pPr>
              <w:pStyle w:val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DCC">
              <w:rPr>
                <w:rFonts w:ascii="Times New Roman" w:hAnsi="Times New Roman" w:cs="Times New Roman"/>
                <w:sz w:val="28"/>
                <w:szCs w:val="28"/>
              </w:rPr>
              <w:t xml:space="preserve">Добро – не ліки, не дари. Пр..йди, посидь, поговори. (П.Перебийніс.) Всі закохані – люди бе..страшні. (М.Рильський.) А хліб ростити – заповітна творчість. (М.Сингаївський.) Жить – це сіяти. Сіяти – жити. (Р.Лубківський.) Неділя – день легкий, важкий же – понеділок, але майстри вже бралися за діло. (А.Малишко.) </w:t>
            </w:r>
          </w:p>
          <w:p w:rsidR="00890FB4" w:rsidRDefault="00890FB4" w:rsidP="008B7541">
            <w:pPr>
              <w:rPr>
                <w:sz w:val="28"/>
                <w:lang w:val="uk-UA"/>
              </w:rPr>
            </w:pPr>
          </w:p>
        </w:tc>
      </w:tr>
    </w:tbl>
    <w:p w:rsidR="00890FB4" w:rsidRDefault="00890FB4" w:rsidP="00890FB4">
      <w:pPr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890FB4" w:rsidTr="008B7541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890FB4" w:rsidRDefault="00890FB4" w:rsidP="008B7541">
            <w:pPr>
              <w:rPr>
                <w:sz w:val="28"/>
                <w:lang w:val="uk-UA"/>
              </w:rPr>
            </w:pPr>
          </w:p>
          <w:p w:rsidR="00890FB4" w:rsidRDefault="00890FB4" w:rsidP="008B7541">
            <w:pPr>
              <w:pStyle w:val="2"/>
            </w:pPr>
            <w:r>
              <w:t>Картка 4</w:t>
            </w:r>
          </w:p>
          <w:p w:rsidR="00890FB4" w:rsidRDefault="00890FB4" w:rsidP="008B7541">
            <w:pPr>
              <w:rPr>
                <w:sz w:val="28"/>
              </w:rPr>
            </w:pPr>
          </w:p>
          <w:p w:rsidR="00890FB4" w:rsidRPr="00F13DCC" w:rsidRDefault="00890FB4" w:rsidP="008B7541">
            <w:pPr>
              <w:pStyle w:val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DCC">
              <w:rPr>
                <w:rFonts w:ascii="Times New Roman" w:hAnsi="Times New Roman" w:cs="Times New Roman"/>
                <w:sz w:val="28"/>
                <w:szCs w:val="28"/>
              </w:rPr>
              <w:t xml:space="preserve">Переписати речення, підкреслити в кожному  граматичні основи. Вказати речення двоскладні й односкладні, присудки прості й складені. Пояснити розділові знаки в останньому реченні. </w:t>
            </w:r>
          </w:p>
          <w:p w:rsidR="00890FB4" w:rsidRPr="00F13DCC" w:rsidRDefault="00890FB4" w:rsidP="008B7541">
            <w:pPr>
              <w:jc w:val="both"/>
              <w:rPr>
                <w:sz w:val="28"/>
                <w:szCs w:val="28"/>
              </w:rPr>
            </w:pPr>
          </w:p>
          <w:p w:rsidR="00890FB4" w:rsidRPr="00F13DCC" w:rsidRDefault="00890FB4" w:rsidP="008B7541">
            <w:pPr>
              <w:pStyle w:val="2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13DCC">
              <w:rPr>
                <w:rFonts w:ascii="Times New Roman" w:hAnsi="Times New Roman" w:cs="Times New Roman"/>
                <w:sz w:val="28"/>
                <w:szCs w:val="28"/>
              </w:rPr>
              <w:t xml:space="preserve">Душа рікою вийшла з берегів. (О.Ольжич.) На прощання глянути годиться у криничну воду крижану. (П.Перебийніс.) Ми знайдемо в темнім лузі червону калину, і сизую голубоньку, і гарну дівчину. (Л.Глібов.) Ми – не безбатченки. Вміємо сіяти. (М.Сингаївський.) Можеш вибирати друзів і дружину. Вибрати не можна тільки батьківщину. (В.Симоненко.) Досить нарікати на клопітливий і суворий час! </w:t>
            </w:r>
          </w:p>
          <w:p w:rsidR="00890FB4" w:rsidRDefault="00890FB4" w:rsidP="008B7541">
            <w:pPr>
              <w:jc w:val="right"/>
              <w:rPr>
                <w:sz w:val="28"/>
                <w:lang w:val="uk-UA"/>
              </w:rPr>
            </w:pPr>
            <w:r>
              <w:rPr>
                <w:sz w:val="28"/>
              </w:rPr>
              <w:t>З творів В.Симоненка.</w:t>
            </w:r>
          </w:p>
          <w:p w:rsidR="00890FB4" w:rsidRPr="00F13DCC" w:rsidRDefault="00890FB4" w:rsidP="008B7541">
            <w:pPr>
              <w:jc w:val="right"/>
              <w:rPr>
                <w:sz w:val="28"/>
                <w:lang w:val="uk-UA"/>
              </w:rPr>
            </w:pPr>
          </w:p>
        </w:tc>
      </w:tr>
    </w:tbl>
    <w:p w:rsidR="00890FB4" w:rsidRDefault="00890FB4" w:rsidP="00890FB4">
      <w:pPr>
        <w:rPr>
          <w:sz w:val="28"/>
          <w:lang w:val="uk-UA"/>
        </w:rPr>
      </w:pPr>
    </w:p>
    <w:p w:rsidR="00890FB4" w:rsidRPr="00F13DCC" w:rsidRDefault="00890FB4" w:rsidP="00890FB4">
      <w:pPr>
        <w:rPr>
          <w:b/>
          <w:sz w:val="28"/>
        </w:rPr>
      </w:pPr>
      <w:r w:rsidRPr="00F13DCC">
        <w:rPr>
          <w:b/>
          <w:sz w:val="28"/>
        </w:rPr>
        <w:t>ІІ. Повідомлення теми і мети уроку. Мотивація навчання.</w:t>
      </w:r>
    </w:p>
    <w:p w:rsidR="00890FB4" w:rsidRPr="00F13DCC" w:rsidRDefault="00890FB4" w:rsidP="00890FB4">
      <w:pPr>
        <w:rPr>
          <w:b/>
          <w:sz w:val="28"/>
        </w:rPr>
      </w:pPr>
    </w:p>
    <w:p w:rsidR="00890FB4" w:rsidRPr="00F13DCC" w:rsidRDefault="00890FB4" w:rsidP="00890FB4">
      <w:pPr>
        <w:rPr>
          <w:b/>
          <w:sz w:val="28"/>
        </w:rPr>
      </w:pPr>
      <w:r>
        <w:rPr>
          <w:b/>
          <w:sz w:val="28"/>
        </w:rPr>
        <w:t>І</w:t>
      </w:r>
      <w:r>
        <w:rPr>
          <w:b/>
          <w:sz w:val="28"/>
          <w:lang w:val="uk-UA"/>
        </w:rPr>
        <w:t>ІІ</w:t>
      </w:r>
      <w:r w:rsidRPr="00F13DCC">
        <w:rPr>
          <w:b/>
          <w:sz w:val="28"/>
        </w:rPr>
        <w:t xml:space="preserve">. Вивчення нового матераілу. </w:t>
      </w:r>
    </w:p>
    <w:p w:rsidR="00890FB4" w:rsidRDefault="00890FB4" w:rsidP="00890FB4">
      <w:pPr>
        <w:rPr>
          <w:sz w:val="28"/>
        </w:rPr>
      </w:pPr>
    </w:p>
    <w:p w:rsidR="00890FB4" w:rsidRDefault="00890FB4" w:rsidP="00890FB4">
      <w:pPr>
        <w:jc w:val="both"/>
        <w:rPr>
          <w:sz w:val="28"/>
        </w:rPr>
      </w:pPr>
      <w:r>
        <w:rPr>
          <w:i/>
          <w:sz w:val="28"/>
        </w:rPr>
        <w:t xml:space="preserve">* </w:t>
      </w:r>
      <w:r w:rsidRPr="00F13DCC">
        <w:rPr>
          <w:b/>
          <w:i/>
          <w:sz w:val="28"/>
        </w:rPr>
        <w:t>Робота з підручником.</w:t>
      </w:r>
      <w:r>
        <w:rPr>
          <w:sz w:val="28"/>
        </w:rPr>
        <w:t xml:space="preserve">  Опрацювання таблиці “Другорядні члени речення” (с. 226). Опрацювання теоретичного матеріалу (с. 227).</w:t>
      </w:r>
    </w:p>
    <w:p w:rsidR="00890FB4" w:rsidRDefault="00890FB4" w:rsidP="00890FB4">
      <w:pPr>
        <w:rPr>
          <w:sz w:val="28"/>
        </w:rPr>
      </w:pPr>
    </w:p>
    <w:p w:rsidR="00890FB4" w:rsidRPr="00F13DCC" w:rsidRDefault="00890FB4" w:rsidP="00890FB4">
      <w:pPr>
        <w:rPr>
          <w:b/>
          <w:sz w:val="28"/>
        </w:rPr>
      </w:pPr>
      <w:r>
        <w:rPr>
          <w:b/>
          <w:sz w:val="28"/>
          <w:lang w:val="uk-UA"/>
        </w:rPr>
        <w:t>І</w:t>
      </w:r>
      <w:r w:rsidRPr="00F13DCC">
        <w:rPr>
          <w:b/>
          <w:sz w:val="28"/>
        </w:rPr>
        <w:t>V. Виконання  вправ на закріплення вивченого.</w:t>
      </w:r>
    </w:p>
    <w:p w:rsidR="00890FB4" w:rsidRDefault="00890FB4" w:rsidP="00890FB4">
      <w:pPr>
        <w:rPr>
          <w:sz w:val="28"/>
        </w:rPr>
      </w:pPr>
    </w:p>
    <w:p w:rsidR="00890FB4" w:rsidRDefault="00890FB4" w:rsidP="00890FB4">
      <w:pPr>
        <w:jc w:val="both"/>
        <w:rPr>
          <w:sz w:val="28"/>
        </w:rPr>
      </w:pPr>
      <w:r w:rsidRPr="00F13DCC">
        <w:rPr>
          <w:b/>
          <w:i/>
          <w:sz w:val="28"/>
        </w:rPr>
        <w:t>* Робота біля дошки.</w:t>
      </w:r>
      <w:r>
        <w:rPr>
          <w:sz w:val="28"/>
        </w:rPr>
        <w:t xml:space="preserve"> Записати речення, підкреслити в них всі члени речення. Дати визначення додаткові, означенню, обставині.</w:t>
      </w:r>
    </w:p>
    <w:p w:rsidR="00890FB4" w:rsidRDefault="00890FB4" w:rsidP="00890FB4">
      <w:pPr>
        <w:rPr>
          <w:sz w:val="28"/>
        </w:rPr>
      </w:pPr>
    </w:p>
    <w:p w:rsidR="00890FB4" w:rsidRPr="00F13DCC" w:rsidRDefault="00890FB4" w:rsidP="00890FB4">
      <w:pPr>
        <w:pStyle w:val="21"/>
        <w:jc w:val="both"/>
        <w:rPr>
          <w:rFonts w:ascii="Times New Roman" w:hAnsi="Times New Roman" w:cs="Times New Roman"/>
          <w:sz w:val="28"/>
          <w:szCs w:val="28"/>
        </w:rPr>
      </w:pPr>
      <w:r w:rsidRPr="00F13DCC">
        <w:rPr>
          <w:rFonts w:ascii="Times New Roman" w:hAnsi="Times New Roman" w:cs="Times New Roman"/>
          <w:sz w:val="28"/>
          <w:szCs w:val="28"/>
        </w:rPr>
        <w:t>І. Народне слово з пісні перейму. (О.Довгий.) Ми вижили в гіллі пісень народних. (М.Самійленко.) Своєї пісні зроду не цурався я і для чужої серце в</w:t>
      </w:r>
    </w:p>
    <w:p w:rsidR="00890FB4" w:rsidRPr="00F13DCC" w:rsidRDefault="00890FB4" w:rsidP="00890FB4">
      <w:pPr>
        <w:jc w:val="both"/>
        <w:rPr>
          <w:sz w:val="28"/>
          <w:szCs w:val="28"/>
        </w:rPr>
      </w:pPr>
      <w:r w:rsidRPr="00F13DCC">
        <w:rPr>
          <w:sz w:val="28"/>
          <w:szCs w:val="28"/>
        </w:rPr>
        <w:t xml:space="preserve">ідкривав. (М.Сингаївський.) І пирогами пахнуть пшениці, і короваєм світить кожна хата. (А.Малишко.) Уперше руки материні  у душу кинули зернину  щедрот, надій і теплоти. (М.Нагнибіда.) В собі я свого  батька  впізнаю. (Д.Павличко.) </w:t>
      </w:r>
    </w:p>
    <w:p w:rsidR="00890FB4" w:rsidRPr="00F13DCC" w:rsidRDefault="00890FB4" w:rsidP="00890FB4">
      <w:pPr>
        <w:pStyle w:val="2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3DCC">
        <w:rPr>
          <w:rFonts w:ascii="Times New Roman" w:hAnsi="Times New Roman" w:cs="Times New Roman"/>
          <w:sz w:val="28"/>
          <w:szCs w:val="28"/>
        </w:rPr>
        <w:t xml:space="preserve">ІІ. І ладнає совість гармати проти підлості  і обмов. Правді в очі дивіться прямо, не відводьте погляду вниз. Можна вибрать друга і по духу брата, та не можна рідну матір вибирати. </w:t>
      </w:r>
    </w:p>
    <w:p w:rsidR="00890FB4" w:rsidRDefault="00890FB4" w:rsidP="00890FB4">
      <w:pPr>
        <w:ind w:firstLine="360"/>
        <w:jc w:val="right"/>
        <w:rPr>
          <w:sz w:val="28"/>
          <w:lang w:val="uk-UA"/>
        </w:rPr>
      </w:pPr>
      <w:r>
        <w:rPr>
          <w:sz w:val="28"/>
        </w:rPr>
        <w:t>З</w:t>
      </w:r>
      <w:r>
        <w:rPr>
          <w:sz w:val="28"/>
          <w:lang w:val="uk-UA"/>
        </w:rPr>
        <w:t xml:space="preserve"> творів </w:t>
      </w:r>
      <w:r>
        <w:rPr>
          <w:sz w:val="28"/>
        </w:rPr>
        <w:t>В.Симоненк</w:t>
      </w:r>
      <w:r>
        <w:rPr>
          <w:sz w:val="28"/>
          <w:lang w:val="uk-UA"/>
        </w:rPr>
        <w:t>а.</w:t>
      </w:r>
    </w:p>
    <w:p w:rsidR="00890FB4" w:rsidRDefault="00890FB4" w:rsidP="00890FB4">
      <w:pPr>
        <w:rPr>
          <w:sz w:val="28"/>
          <w:lang w:val="uk-UA"/>
        </w:rPr>
      </w:pPr>
    </w:p>
    <w:p w:rsidR="00890FB4" w:rsidRDefault="00890FB4" w:rsidP="00890FB4">
      <w:pPr>
        <w:pStyle w:val="31"/>
        <w:jc w:val="both"/>
      </w:pPr>
      <w:r w:rsidRPr="00F13DCC">
        <w:rPr>
          <w:b/>
        </w:rPr>
        <w:t>* Переписати, вставляючи пропущені букви та знімаючи риску.  Визначити в реченнях додатки.</w:t>
      </w:r>
      <w:r>
        <w:t xml:space="preserve"> Від якого члена речення вони залежать, якою частиною мови виражені? Що означають додатки? Вказати додатки прямі й непрямі. </w:t>
      </w:r>
    </w:p>
    <w:p w:rsidR="00890FB4" w:rsidRPr="00F13DCC" w:rsidRDefault="00890FB4" w:rsidP="00890FB4">
      <w:pPr>
        <w:jc w:val="both"/>
        <w:rPr>
          <w:sz w:val="28"/>
          <w:szCs w:val="28"/>
        </w:rPr>
      </w:pPr>
    </w:p>
    <w:p w:rsidR="00890FB4" w:rsidRPr="00F13DCC" w:rsidRDefault="00890FB4" w:rsidP="00890F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13DCC">
        <w:rPr>
          <w:rFonts w:ascii="Times New Roman" w:hAnsi="Times New Roman" w:cs="Times New Roman"/>
          <w:sz w:val="28"/>
          <w:szCs w:val="28"/>
        </w:rPr>
        <w:t xml:space="preserve">І. Серцем я п..шу л..сти росам і туманам. (В.Сосюра.) Не/встиг зяблик трелі калині закінчити. (Д.Білоус.) Рідна пісня запл..те ро..мову. (А.Малишко.) І наві..ь вічність цю красу не/стерла. (Д.Луценко.) Коли ти ма..ш перли, то й розум май і пер..д свинями не/розс..пай. (Л.Глібов.) Ти клоуном не/пр..бирайся і не/в..нось себе на сміх. (П.Тичина.) </w:t>
      </w:r>
    </w:p>
    <w:p w:rsidR="00890FB4" w:rsidRPr="00F13DCC" w:rsidRDefault="00890FB4" w:rsidP="00890F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13DCC">
        <w:rPr>
          <w:rFonts w:ascii="Times New Roman" w:hAnsi="Times New Roman" w:cs="Times New Roman"/>
          <w:sz w:val="28"/>
          <w:szCs w:val="28"/>
        </w:rPr>
        <w:t xml:space="preserve">ІІ. Людина зв..кає до слави. Людина зв..ка до обстав..н. До злої, тя..кої не/дуги по/волі  людина  зв..ка. А тільк.. ж не/може людина зм..ритись із рабством жорстоким. До х..трої правди-не/правди людська не/зв..кає душа. </w:t>
      </w:r>
    </w:p>
    <w:p w:rsidR="00890FB4" w:rsidRDefault="00890FB4" w:rsidP="00890FB4">
      <w:pPr>
        <w:jc w:val="right"/>
        <w:rPr>
          <w:sz w:val="28"/>
        </w:rPr>
      </w:pPr>
      <w:r>
        <w:rPr>
          <w:sz w:val="28"/>
        </w:rPr>
        <w:t>О.Довгий.</w:t>
      </w:r>
    </w:p>
    <w:p w:rsidR="00890FB4" w:rsidRDefault="00890FB4" w:rsidP="00890FB4">
      <w:pPr>
        <w:rPr>
          <w:sz w:val="28"/>
          <w:lang w:val="uk-UA"/>
        </w:rPr>
      </w:pPr>
    </w:p>
    <w:p w:rsidR="00890FB4" w:rsidRDefault="00890FB4" w:rsidP="00890FB4">
      <w:pPr>
        <w:rPr>
          <w:sz w:val="28"/>
        </w:rPr>
      </w:pPr>
      <w:r w:rsidRPr="00F13DCC">
        <w:rPr>
          <w:b/>
          <w:i/>
          <w:sz w:val="28"/>
        </w:rPr>
        <w:t>* Робота з підручником.</w:t>
      </w:r>
      <w:r>
        <w:rPr>
          <w:sz w:val="28"/>
        </w:rPr>
        <w:t xml:space="preserve">  Виконання вправи  638.</w:t>
      </w:r>
    </w:p>
    <w:p w:rsidR="00890FB4" w:rsidRDefault="00890FB4" w:rsidP="00890FB4">
      <w:pPr>
        <w:rPr>
          <w:sz w:val="28"/>
        </w:rPr>
      </w:pPr>
    </w:p>
    <w:p w:rsidR="00890FB4" w:rsidRDefault="00890FB4" w:rsidP="00890FB4">
      <w:pPr>
        <w:pStyle w:val="23"/>
        <w:jc w:val="both"/>
      </w:pPr>
      <w:r w:rsidRPr="00F13DCC">
        <w:rPr>
          <w:b/>
          <w:i/>
        </w:rPr>
        <w:t>* Робота біля дошки</w:t>
      </w:r>
      <w:r>
        <w:rPr>
          <w:i/>
        </w:rPr>
        <w:t xml:space="preserve">. </w:t>
      </w:r>
      <w:r>
        <w:t xml:space="preserve"> Записати речення, підкреслити у ньому всі члени речення. Вказати додаток, виражений неозначеною формою дієслова. Як відрізнити   такий додаток від  складеного дієслівного присудка?</w:t>
      </w:r>
    </w:p>
    <w:p w:rsidR="00890FB4" w:rsidRDefault="00890FB4" w:rsidP="00890FB4">
      <w:pPr>
        <w:rPr>
          <w:sz w:val="28"/>
        </w:rPr>
      </w:pPr>
    </w:p>
    <w:p w:rsidR="00890FB4" w:rsidRPr="00F13DCC" w:rsidRDefault="00890FB4" w:rsidP="00890FB4">
      <w:pPr>
        <w:ind w:firstLine="540"/>
        <w:jc w:val="both"/>
        <w:rPr>
          <w:sz w:val="28"/>
          <w:szCs w:val="28"/>
        </w:rPr>
      </w:pPr>
      <w:r w:rsidRPr="00F13DCC">
        <w:rPr>
          <w:sz w:val="28"/>
          <w:szCs w:val="28"/>
        </w:rPr>
        <w:t>І. Хороший млин спочивати не любить. (Нар.творч.) Перед початком трудної дороги  перепочити звичай нам велить. (О.Довгий.) Любить людей мене</w:t>
      </w:r>
      <w:r w:rsidRPr="00F13DCC">
        <w:rPr>
          <w:sz w:val="28"/>
          <w:szCs w:val="28"/>
          <w:lang w:val="uk-UA"/>
        </w:rPr>
        <w:t xml:space="preserve"> </w:t>
      </w:r>
      <w:r w:rsidRPr="00F13DCC">
        <w:rPr>
          <w:sz w:val="28"/>
          <w:szCs w:val="28"/>
        </w:rPr>
        <w:t xml:space="preserve">навчила мати. (В.Симоненко.) Нам випало, сину, досіяти і долюбити отецькеє поле. (Б.Олійник.) На похороні ми вчимось прощати. (Д.Павличко.) Про журбу свою співати доручив я солов’ю. (Олександр Олесь.) Один ще змалку вдатний шпак у щиглика співать навчився. (Л.Глібов.) Орлу схотілось попоїсти. (Є.Гребінка.) </w:t>
      </w:r>
    </w:p>
    <w:p w:rsidR="00890FB4" w:rsidRPr="00F13DCC" w:rsidRDefault="00890FB4" w:rsidP="00890FB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F13DCC">
        <w:rPr>
          <w:rFonts w:ascii="Times New Roman" w:hAnsi="Times New Roman" w:cs="Times New Roman"/>
          <w:sz w:val="28"/>
          <w:szCs w:val="28"/>
        </w:rPr>
        <w:t xml:space="preserve">ІІ. Матуся нас молитися навчала. (Д.Білоус.) Так я в дитинстві любив з  вітром пісні поспівати! (Олександр Олесь.) Ті пісні мене найперше вчити поважати  труд людський і піт. (В.Симоненко.) Заскрипів під ногами ганок і забув  розказати сни. (М.Сингаївський.)  Дівчину зустрів біля криниці, попросив напитися води. (В.Симоненко.) Навчись плавати і одяг сухим берегти. (Нар.творч.) Я став людиною, жадаючи  ходити у невідомі далечі. (Д.Павличко.) Мені не дозволяє совість  негоду пересидіти  в  кущі. (Б.Олійник.) Я грати в жарти не люблю. (М.Вороний.) </w:t>
      </w:r>
    </w:p>
    <w:p w:rsidR="00890FB4" w:rsidRDefault="00890FB4" w:rsidP="00890FB4">
      <w:pPr>
        <w:rPr>
          <w:sz w:val="28"/>
        </w:rPr>
      </w:pPr>
    </w:p>
    <w:p w:rsidR="00890FB4" w:rsidRPr="00F13DCC" w:rsidRDefault="00890FB4" w:rsidP="00890FB4">
      <w:pPr>
        <w:pStyle w:val="31"/>
        <w:jc w:val="both"/>
        <w:rPr>
          <w:b/>
          <w:lang w:val="uk-UA"/>
        </w:rPr>
      </w:pPr>
      <w:r w:rsidRPr="00F13DCC">
        <w:rPr>
          <w:b/>
        </w:rPr>
        <w:t>* Скласти речення, щоб подані слова були в них частиною дієслівного складеного</w:t>
      </w:r>
      <w:r w:rsidRPr="00F13DCC">
        <w:rPr>
          <w:b/>
          <w:lang w:val="uk-UA"/>
        </w:rPr>
        <w:t xml:space="preserve">   </w:t>
      </w:r>
      <w:r w:rsidRPr="00F13DCC">
        <w:rPr>
          <w:b/>
        </w:rPr>
        <w:t>присудка   і   додатками (усно).</w:t>
      </w:r>
    </w:p>
    <w:p w:rsidR="00890FB4" w:rsidRDefault="00890FB4" w:rsidP="00890FB4">
      <w:pPr>
        <w:rPr>
          <w:sz w:val="28"/>
          <w:lang w:val="uk-UA"/>
        </w:rPr>
      </w:pPr>
    </w:p>
    <w:p w:rsidR="00890FB4" w:rsidRDefault="00890FB4" w:rsidP="00890FB4">
      <w:pPr>
        <w:ind w:firstLine="720"/>
        <w:rPr>
          <w:sz w:val="28"/>
        </w:rPr>
      </w:pPr>
      <w:r>
        <w:rPr>
          <w:sz w:val="28"/>
        </w:rPr>
        <w:t>Плавати, співати, змагатися.</w:t>
      </w:r>
    </w:p>
    <w:p w:rsidR="00890FB4" w:rsidRDefault="00890FB4" w:rsidP="00890FB4">
      <w:pPr>
        <w:rPr>
          <w:sz w:val="28"/>
        </w:rPr>
      </w:pPr>
    </w:p>
    <w:p w:rsidR="00890FB4" w:rsidRPr="00F13DCC" w:rsidRDefault="00890FB4" w:rsidP="00890FB4">
      <w:pPr>
        <w:pStyle w:val="23"/>
        <w:jc w:val="both"/>
        <w:rPr>
          <w:b/>
          <w:i/>
        </w:rPr>
      </w:pPr>
      <w:r w:rsidRPr="00F13DCC">
        <w:rPr>
          <w:b/>
          <w:i/>
        </w:rPr>
        <w:t>* Записати прислів’я, вставляючи  пропущені букви. В кожному реченні підкреслити  граматичну основу. З’ясувати, яким членом речення є  в кожному з речень неозначена форма дієслова.</w:t>
      </w:r>
    </w:p>
    <w:p w:rsidR="00890FB4" w:rsidRDefault="00890FB4" w:rsidP="00890FB4">
      <w:pPr>
        <w:rPr>
          <w:sz w:val="28"/>
        </w:rPr>
      </w:pPr>
    </w:p>
    <w:p w:rsidR="00890FB4" w:rsidRDefault="00890FB4" w:rsidP="00890FB4">
      <w:pPr>
        <w:ind w:firstLine="360"/>
        <w:jc w:val="both"/>
        <w:rPr>
          <w:sz w:val="28"/>
        </w:rPr>
      </w:pPr>
      <w:r>
        <w:rPr>
          <w:sz w:val="28"/>
        </w:rPr>
        <w:t xml:space="preserve"> Не вчи орла літати, а солов’я співати. Скрута й ведмедя танцювати навчить. Він вміє орати, то й хліб буде мати. Вийшли женці в поле жати та забули серпи взяти.  Як ти хочеш щось дати, мусиш спочатку щось мати. Скрута й старого зайця змусить бігати. Якщо кинувся плавати, покладайся на  власні руки. Цей уміє спіймати вовка за вухо. Як хочеш заробляти, не ходи гуляти і не лягай рано спати.</w:t>
      </w:r>
    </w:p>
    <w:p w:rsidR="00890FB4" w:rsidRPr="00F13DCC" w:rsidRDefault="00890FB4" w:rsidP="00890FB4">
      <w:pPr>
        <w:pStyle w:val="31"/>
        <w:jc w:val="right"/>
        <w:rPr>
          <w:i w:val="0"/>
        </w:rPr>
      </w:pPr>
      <w:r w:rsidRPr="00F13DCC">
        <w:rPr>
          <w:i w:val="0"/>
        </w:rPr>
        <w:t>Народна творчість.</w:t>
      </w:r>
    </w:p>
    <w:p w:rsidR="00890FB4" w:rsidRPr="00F13DCC" w:rsidRDefault="00890FB4" w:rsidP="00890FB4">
      <w:pPr>
        <w:rPr>
          <w:b/>
          <w:sz w:val="28"/>
        </w:rPr>
      </w:pPr>
      <w:r>
        <w:rPr>
          <w:b/>
          <w:sz w:val="28"/>
        </w:rPr>
        <w:t>V</w:t>
      </w:r>
      <w:r w:rsidRPr="00F13DCC">
        <w:rPr>
          <w:b/>
          <w:sz w:val="28"/>
        </w:rPr>
        <w:t>. Вивчення нового матеріалу.</w:t>
      </w:r>
    </w:p>
    <w:p w:rsidR="00890FB4" w:rsidRDefault="00890FB4" w:rsidP="00890FB4">
      <w:pPr>
        <w:rPr>
          <w:sz w:val="28"/>
        </w:rPr>
      </w:pPr>
    </w:p>
    <w:p w:rsidR="00890FB4" w:rsidRDefault="00890FB4" w:rsidP="00890FB4">
      <w:pPr>
        <w:jc w:val="both"/>
        <w:rPr>
          <w:sz w:val="28"/>
        </w:rPr>
      </w:pPr>
      <w:r>
        <w:rPr>
          <w:i/>
          <w:sz w:val="28"/>
        </w:rPr>
        <w:t>*</w:t>
      </w:r>
      <w:r w:rsidRPr="00F13DCC">
        <w:rPr>
          <w:b/>
          <w:i/>
          <w:sz w:val="28"/>
        </w:rPr>
        <w:t>Робота з підручником.</w:t>
      </w:r>
      <w:r>
        <w:rPr>
          <w:sz w:val="28"/>
        </w:rPr>
        <w:t xml:space="preserve"> Опрацювання теоретичного матеріалу (с. 229).</w:t>
      </w:r>
    </w:p>
    <w:p w:rsidR="00890FB4" w:rsidRDefault="00890FB4" w:rsidP="00890FB4">
      <w:pPr>
        <w:rPr>
          <w:sz w:val="28"/>
        </w:rPr>
      </w:pPr>
    </w:p>
    <w:p w:rsidR="00890FB4" w:rsidRPr="00F13DCC" w:rsidRDefault="00890FB4" w:rsidP="00890FB4">
      <w:pPr>
        <w:rPr>
          <w:b/>
          <w:sz w:val="28"/>
        </w:rPr>
      </w:pPr>
      <w:r>
        <w:rPr>
          <w:b/>
          <w:sz w:val="28"/>
        </w:rPr>
        <w:t>V</w:t>
      </w:r>
      <w:r>
        <w:rPr>
          <w:b/>
          <w:sz w:val="28"/>
          <w:lang w:val="uk-UA"/>
        </w:rPr>
        <w:t>І</w:t>
      </w:r>
      <w:r w:rsidRPr="00F13DCC">
        <w:rPr>
          <w:b/>
          <w:sz w:val="28"/>
        </w:rPr>
        <w:t>. Виконання вправ на закріплення вивченого.</w:t>
      </w:r>
    </w:p>
    <w:p w:rsidR="00890FB4" w:rsidRDefault="00890FB4" w:rsidP="00890FB4">
      <w:pPr>
        <w:rPr>
          <w:sz w:val="28"/>
        </w:rPr>
      </w:pPr>
    </w:p>
    <w:p w:rsidR="00890FB4" w:rsidRDefault="00890FB4" w:rsidP="00890FB4">
      <w:pPr>
        <w:jc w:val="both"/>
        <w:rPr>
          <w:sz w:val="28"/>
        </w:rPr>
      </w:pPr>
      <w:r>
        <w:rPr>
          <w:i/>
          <w:sz w:val="28"/>
        </w:rPr>
        <w:t xml:space="preserve">* </w:t>
      </w:r>
      <w:r w:rsidRPr="00F13DCC">
        <w:rPr>
          <w:b/>
          <w:i/>
          <w:sz w:val="28"/>
        </w:rPr>
        <w:t>Робота біля дошки</w:t>
      </w:r>
      <w:r>
        <w:rPr>
          <w:i/>
          <w:sz w:val="28"/>
        </w:rPr>
        <w:t>.</w:t>
      </w:r>
      <w:r>
        <w:rPr>
          <w:sz w:val="28"/>
        </w:rPr>
        <w:t xml:space="preserve"> Записати речення, підкреслити всі члени речення. Вказати означення узгоджені й неузгоджені. </w:t>
      </w:r>
    </w:p>
    <w:p w:rsidR="00890FB4" w:rsidRDefault="00890FB4" w:rsidP="00890FB4">
      <w:pPr>
        <w:rPr>
          <w:sz w:val="28"/>
        </w:rPr>
      </w:pPr>
    </w:p>
    <w:p w:rsidR="00890FB4" w:rsidRPr="00F13DCC" w:rsidRDefault="00890FB4" w:rsidP="00890FB4">
      <w:pPr>
        <w:pStyle w:val="21"/>
        <w:jc w:val="both"/>
        <w:rPr>
          <w:rFonts w:ascii="Times New Roman" w:hAnsi="Times New Roman" w:cs="Times New Roman"/>
          <w:sz w:val="28"/>
          <w:szCs w:val="28"/>
        </w:rPr>
      </w:pPr>
      <w:r w:rsidRPr="00F13DCC">
        <w:rPr>
          <w:rFonts w:ascii="Times New Roman" w:hAnsi="Times New Roman" w:cs="Times New Roman"/>
          <w:sz w:val="28"/>
          <w:szCs w:val="28"/>
        </w:rPr>
        <w:t>І. Вітає Дніпро нас калиновим словом Тараса. (П.Перебийніс.) Мені наснилися гаї у рясті. Прийшла пора грибів і журавлів. (М.Стельмах.) Прийшла пора садить дерева, пора бентежна і недремна. (М.Сингаївський.) Вітер з долини цілує червоне серце калини. (А.Малишко.) Боєць в чоботях, в</w:t>
      </w:r>
    </w:p>
    <w:p w:rsidR="00890FB4" w:rsidRPr="00F13DCC" w:rsidRDefault="00890FB4" w:rsidP="00890FB4">
      <w:pPr>
        <w:jc w:val="both"/>
        <w:rPr>
          <w:sz w:val="28"/>
          <w:szCs w:val="28"/>
          <w:lang w:val="uk-UA"/>
        </w:rPr>
      </w:pPr>
      <w:r w:rsidRPr="00F13DCC">
        <w:rPr>
          <w:sz w:val="28"/>
          <w:szCs w:val="28"/>
        </w:rPr>
        <w:t xml:space="preserve"> шапці спить посеред хати. (М.Стельмах.) Генерал з сивим йоржиком похитав головою. (Ю.Яновський.) У нього були дивні очі – кольору  повільної грозової хмари. (Л.Костенко.) Дівчатка ходять вродою навдивовижу, у зачісках а-ля модерн з Парижу. (А.Малишко.) </w:t>
      </w:r>
    </w:p>
    <w:p w:rsidR="00890FB4" w:rsidRDefault="00890FB4" w:rsidP="00890FB4">
      <w:pPr>
        <w:ind w:firstLine="360"/>
        <w:jc w:val="both"/>
        <w:rPr>
          <w:sz w:val="28"/>
        </w:rPr>
      </w:pPr>
      <w:r>
        <w:rPr>
          <w:sz w:val="28"/>
          <w:lang w:val="uk-UA"/>
        </w:rPr>
        <w:t>І</w:t>
      </w:r>
      <w:r>
        <w:rPr>
          <w:sz w:val="28"/>
        </w:rPr>
        <w:t>І. Горить над степами вишнева зоря України. (П.Перебийніс.) Я – хлібороб у колосистім полі  із пахощами хліба на чолі. (М.Сингаївський.) Мене народила доля кленом з людським серцем. (А.Малишко.) Гриць завбільшки із мізинець був в нас справжній колядинець. (Д.Білоус.) Микола дав собі слово не чинити більше матері  прикрощів. (Б.Комар.) Пізніше спав обов’язок на нього корову пасти. (М.Рильський.) І сказали товариші: “Хліб без пісні – життя без душі”. (А.Малишко.) О моя Русалко з  русою косою, чом ти не щебечеш пташкою дзвінкою? (Олександр Олесь.)</w:t>
      </w:r>
    </w:p>
    <w:p w:rsidR="00890FB4" w:rsidRDefault="00890FB4" w:rsidP="00890FB4">
      <w:pPr>
        <w:jc w:val="both"/>
        <w:rPr>
          <w:sz w:val="28"/>
        </w:rPr>
      </w:pPr>
    </w:p>
    <w:p w:rsidR="00890FB4" w:rsidRDefault="00890FB4" w:rsidP="00890FB4">
      <w:pPr>
        <w:jc w:val="both"/>
        <w:rPr>
          <w:sz w:val="28"/>
        </w:rPr>
      </w:pPr>
      <w:r w:rsidRPr="00F13DCC">
        <w:rPr>
          <w:b/>
          <w:i/>
          <w:sz w:val="28"/>
        </w:rPr>
        <w:t>* Робота з підручником.</w:t>
      </w:r>
      <w:r>
        <w:rPr>
          <w:sz w:val="28"/>
        </w:rPr>
        <w:t xml:space="preserve">  Виконання вправи  643 (усне).</w:t>
      </w:r>
    </w:p>
    <w:p w:rsidR="00890FB4" w:rsidRDefault="00890FB4" w:rsidP="00890FB4">
      <w:pPr>
        <w:rPr>
          <w:sz w:val="28"/>
        </w:rPr>
      </w:pPr>
    </w:p>
    <w:p w:rsidR="00890FB4" w:rsidRDefault="00890FB4" w:rsidP="00890FB4">
      <w:pPr>
        <w:jc w:val="both"/>
        <w:rPr>
          <w:sz w:val="28"/>
        </w:rPr>
      </w:pPr>
      <w:r w:rsidRPr="00F13DCC">
        <w:rPr>
          <w:b/>
          <w:i/>
          <w:sz w:val="28"/>
        </w:rPr>
        <w:t>* Пояснювальний диктант</w:t>
      </w:r>
      <w:r w:rsidRPr="00F13DCC">
        <w:rPr>
          <w:b/>
          <w:sz w:val="28"/>
        </w:rPr>
        <w:t>.</w:t>
      </w:r>
      <w:r>
        <w:rPr>
          <w:sz w:val="28"/>
        </w:rPr>
        <w:t xml:space="preserve">   Підкреслити  в реченнях члени речення. Якими частинами мови виражено обставини? </w:t>
      </w:r>
    </w:p>
    <w:p w:rsidR="00890FB4" w:rsidRDefault="00890FB4" w:rsidP="00890FB4">
      <w:pPr>
        <w:rPr>
          <w:sz w:val="28"/>
        </w:rPr>
      </w:pPr>
    </w:p>
    <w:p w:rsidR="00890FB4" w:rsidRPr="00F13DCC" w:rsidRDefault="00890FB4" w:rsidP="00890FB4">
      <w:pPr>
        <w:pStyle w:val="21"/>
        <w:jc w:val="both"/>
        <w:rPr>
          <w:rFonts w:ascii="Times New Roman" w:hAnsi="Times New Roman" w:cs="Times New Roman"/>
          <w:sz w:val="28"/>
          <w:szCs w:val="28"/>
        </w:rPr>
      </w:pPr>
      <w:r w:rsidRPr="00F13DCC">
        <w:rPr>
          <w:rFonts w:ascii="Times New Roman" w:hAnsi="Times New Roman" w:cs="Times New Roman"/>
          <w:sz w:val="28"/>
          <w:szCs w:val="28"/>
        </w:rPr>
        <w:t xml:space="preserve">І. По Славуті пароплави лебедями попливли. (М.Стельмах.) Школярі ішли по два в колоні. (А.Малишко.) І приліта старий лелека одвічним вісником добра. (Л.Дмитерко.) Чуєш? Кличуть сoлов’ї  з хати – в казку, з ліжка – в море. (Олександр Олесь.) Вставала у снах моїх даль тополина на тлі барвінкових забутих світань. (Л.Первомайський.) В поле, до ріки йду не гуляти – слухать стежку, хвилю, колоска. (М.Федунець.) Мої діди ходили завжди босими по споришевій, сонячній землі. (М.Сингаївський.) І дорога має казкою у даль. (М.Стельмах.) Ішов кобзар до Києва та сів спочивати. (Т.Шевченко.) Рибалки сходяться веселі перепочити  по труді. (М.Рильський.) З рук матері ми сходимо та йдем шукати свій плодющий чорнозем. Вертатись до тих рук потрібно з хлібом, а ми  тягар землі до них несем. (Д.Павличко.) </w:t>
      </w:r>
    </w:p>
    <w:p w:rsidR="00890FB4" w:rsidRPr="00F13DCC" w:rsidRDefault="00890FB4" w:rsidP="00890FB4">
      <w:pPr>
        <w:pStyle w:val="21"/>
        <w:jc w:val="both"/>
        <w:rPr>
          <w:rFonts w:ascii="Times New Roman" w:hAnsi="Times New Roman" w:cs="Times New Roman"/>
          <w:sz w:val="28"/>
          <w:szCs w:val="28"/>
        </w:rPr>
      </w:pPr>
      <w:r w:rsidRPr="00F13DCC">
        <w:rPr>
          <w:rFonts w:ascii="Times New Roman" w:hAnsi="Times New Roman" w:cs="Times New Roman"/>
          <w:sz w:val="28"/>
          <w:szCs w:val="28"/>
        </w:rPr>
        <w:t xml:space="preserve">ІІ. День золотими очима дивиться в синє вікно. (В.Сосюра.) Красуйсь веселкою, мій світе! (М.Стельмах.) Сонце тополю тягне до неба за вуха зелені. (І.Драч.)  Встає бульвар на тополиний зріст. (І.Драч.) Повбирались старі ліси у вишиванки парубочі. (О.Довгий.) Ніч гаптує на зоряних </w:t>
      </w:r>
    </w:p>
    <w:p w:rsidR="00890FB4" w:rsidRPr="00F13DCC" w:rsidRDefault="00890FB4" w:rsidP="00890FB4">
      <w:pPr>
        <w:jc w:val="both"/>
        <w:rPr>
          <w:sz w:val="28"/>
          <w:szCs w:val="28"/>
        </w:rPr>
      </w:pPr>
      <w:r w:rsidRPr="00F13DCC">
        <w:rPr>
          <w:sz w:val="28"/>
          <w:szCs w:val="28"/>
        </w:rPr>
        <w:t xml:space="preserve">п’яльцях сорочку нитками червоними. (В.Коротич.) Мені барвінку принеси в руках і принеси мені в очах любистку. (Є.Гуцало.) Любистком пов’ються ще наші дороги. (М.Стельмах.) Виплив місяць човником золотим. (С.Пушик.) А вгорі золотим медальйоном  теплий місяць над морем пливе. (В.Сосюра.) </w:t>
      </w:r>
    </w:p>
    <w:p w:rsidR="00890FB4" w:rsidRPr="00F13DCC" w:rsidRDefault="00890FB4" w:rsidP="00890FB4">
      <w:pPr>
        <w:pStyle w:val="21"/>
        <w:jc w:val="both"/>
        <w:rPr>
          <w:rFonts w:ascii="Times New Roman" w:hAnsi="Times New Roman" w:cs="Times New Roman"/>
          <w:sz w:val="28"/>
          <w:szCs w:val="28"/>
        </w:rPr>
      </w:pPr>
      <w:r w:rsidRPr="00F13DCC">
        <w:rPr>
          <w:rFonts w:ascii="Times New Roman" w:hAnsi="Times New Roman" w:cs="Times New Roman"/>
          <w:sz w:val="28"/>
          <w:szCs w:val="28"/>
        </w:rPr>
        <w:t xml:space="preserve">ІІІ. Розчесали косу хмари гребінцями блискавиці і пригладили удари стоголосої громниці. (В.Швець.) А місяць ворсистим ведмедем з дощів’я крізь сосни проліз. (І.Драч.) Раз Жаба вилізла на берег подивиться та й трошечки на сонечку погріться. (Л.Глібов.) Студенти бджолами гудуть у стінах університету. (М.Рильський.) Мені в саду вклонилась в пояс вишня. (М.Стельмах.) У блискавках виспівують потоки. Підводиться бабусею Говерла над царством скель і полонин високих. (Д.Луценко.) </w:t>
      </w:r>
    </w:p>
    <w:p w:rsidR="00890FB4" w:rsidRPr="00F13DCC" w:rsidRDefault="00890FB4" w:rsidP="00890FB4">
      <w:pPr>
        <w:jc w:val="both"/>
        <w:rPr>
          <w:sz w:val="28"/>
          <w:szCs w:val="28"/>
        </w:rPr>
      </w:pPr>
    </w:p>
    <w:p w:rsidR="00890FB4" w:rsidRPr="00F13DCC" w:rsidRDefault="00890FB4" w:rsidP="00890FB4">
      <w:pPr>
        <w:jc w:val="both"/>
        <w:rPr>
          <w:sz w:val="28"/>
          <w:szCs w:val="28"/>
        </w:rPr>
      </w:pPr>
    </w:p>
    <w:p w:rsidR="00890FB4" w:rsidRDefault="00890FB4" w:rsidP="00890FB4">
      <w:pPr>
        <w:jc w:val="both"/>
        <w:rPr>
          <w:sz w:val="28"/>
        </w:rPr>
      </w:pPr>
      <w:r w:rsidRPr="00F13DCC">
        <w:rPr>
          <w:b/>
          <w:i/>
          <w:sz w:val="28"/>
        </w:rPr>
        <w:t>* Диктант з коментуванням</w:t>
      </w:r>
      <w:r>
        <w:rPr>
          <w:i/>
          <w:sz w:val="28"/>
        </w:rPr>
        <w:t xml:space="preserve">. </w:t>
      </w:r>
      <w:r>
        <w:rPr>
          <w:sz w:val="28"/>
        </w:rPr>
        <w:t xml:space="preserve"> Підкреслити обставини.</w:t>
      </w:r>
    </w:p>
    <w:p w:rsidR="00890FB4" w:rsidRDefault="00890FB4" w:rsidP="00890FB4">
      <w:pPr>
        <w:rPr>
          <w:sz w:val="28"/>
        </w:rPr>
      </w:pPr>
    </w:p>
    <w:p w:rsidR="00890FB4" w:rsidRPr="00F13DCC" w:rsidRDefault="00890FB4" w:rsidP="00890FB4">
      <w:pPr>
        <w:pStyle w:val="a3"/>
        <w:ind w:firstLine="180"/>
        <w:jc w:val="both"/>
        <w:rPr>
          <w:rFonts w:ascii="Times New Roman" w:hAnsi="Times New Roman" w:cs="Times New Roman"/>
          <w:sz w:val="28"/>
          <w:szCs w:val="28"/>
        </w:rPr>
      </w:pPr>
      <w:r w:rsidRPr="00F13DCC">
        <w:rPr>
          <w:rFonts w:ascii="Times New Roman" w:hAnsi="Times New Roman" w:cs="Times New Roman"/>
          <w:sz w:val="28"/>
          <w:szCs w:val="28"/>
        </w:rPr>
        <w:t xml:space="preserve">І. Крадькома двері шарпає тихо лихо. Одним пальчиком в двері постука розлука. В двері грюка до сьомого поту турбота. Всі замки відрива без вагання братання. Входить в хату упевнено й щиро віра. А кохання дверей не питає й влітає! </w:t>
      </w:r>
    </w:p>
    <w:p w:rsidR="00890FB4" w:rsidRDefault="00890FB4" w:rsidP="00890FB4">
      <w:pPr>
        <w:jc w:val="right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М.Нагнибіда.</w:t>
      </w:r>
    </w:p>
    <w:p w:rsidR="00890FB4" w:rsidRDefault="00890FB4" w:rsidP="00890FB4">
      <w:pPr>
        <w:pStyle w:val="31"/>
        <w:ind w:firstLine="180"/>
        <w:jc w:val="both"/>
      </w:pPr>
      <w:r w:rsidRPr="00F13DCC">
        <w:rPr>
          <w:i w:val="0"/>
        </w:rPr>
        <w:t>ІІ. Із вирію вертались журавлі,  доносив вітер музику пташину. Вожак  знаходив милу батьківщину  по витончених пахощах землі. В брилях яскравих соняхи цибаті  хизуються над стежкою рядком. І пахне свіжо й смачно в  отчій хаті  духмяним, тільки з печі, житняком</w:t>
      </w:r>
      <w:r>
        <w:t xml:space="preserve">. </w:t>
      </w:r>
    </w:p>
    <w:p w:rsidR="00890FB4" w:rsidRDefault="00890FB4" w:rsidP="00890FB4">
      <w:pPr>
        <w:jc w:val="right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Д.Луценко.</w:t>
      </w:r>
    </w:p>
    <w:p w:rsidR="00890FB4" w:rsidRPr="00F13DCC" w:rsidRDefault="00890FB4" w:rsidP="00890FB4">
      <w:pPr>
        <w:rPr>
          <w:b/>
          <w:sz w:val="28"/>
        </w:rPr>
      </w:pPr>
      <w:r>
        <w:rPr>
          <w:b/>
          <w:sz w:val="28"/>
        </w:rPr>
        <w:t>VІІ</w:t>
      </w:r>
      <w:r w:rsidRPr="00F13DCC">
        <w:rPr>
          <w:b/>
          <w:sz w:val="28"/>
        </w:rPr>
        <w:t>. Підведення підсумків уроку.</w:t>
      </w:r>
    </w:p>
    <w:p w:rsidR="00890FB4" w:rsidRPr="00F13DCC" w:rsidRDefault="00890FB4" w:rsidP="00890FB4">
      <w:pPr>
        <w:rPr>
          <w:b/>
          <w:sz w:val="28"/>
        </w:rPr>
      </w:pPr>
    </w:p>
    <w:p w:rsidR="00890FB4" w:rsidRDefault="00890FB4" w:rsidP="00890FB4">
      <w:pPr>
        <w:jc w:val="both"/>
        <w:rPr>
          <w:sz w:val="28"/>
        </w:rPr>
      </w:pPr>
      <w:r w:rsidRPr="00F13DCC">
        <w:rPr>
          <w:b/>
          <w:sz w:val="28"/>
        </w:rPr>
        <w:t>VІІІ</w:t>
      </w:r>
      <w:r>
        <w:rPr>
          <w:b/>
          <w:sz w:val="28"/>
          <w:lang w:val="uk-UA"/>
        </w:rPr>
        <w:t>.</w:t>
      </w:r>
      <w:r w:rsidRPr="00F13DCC">
        <w:rPr>
          <w:b/>
          <w:sz w:val="28"/>
        </w:rPr>
        <w:t xml:space="preserve"> Домашнє завдання</w:t>
      </w:r>
      <w:r>
        <w:rPr>
          <w:sz w:val="28"/>
        </w:rPr>
        <w:t>. П. 25, вправа 646.</w:t>
      </w:r>
    </w:p>
    <w:p w:rsidR="00890FB4" w:rsidRDefault="00890FB4" w:rsidP="00890FB4">
      <w:pPr>
        <w:rPr>
          <w:sz w:val="28"/>
        </w:rPr>
      </w:pP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0FB4"/>
    <w:rsid w:val="00273BFF"/>
    <w:rsid w:val="00666A85"/>
    <w:rsid w:val="00890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FB4"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qFormat/>
    <w:rsid w:val="00890FB4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90FB4"/>
    <w:pPr>
      <w:keepNext/>
      <w:outlineLvl w:val="2"/>
    </w:pPr>
    <w:rPr>
      <w:sz w:val="28"/>
    </w:rPr>
  </w:style>
  <w:style w:type="paragraph" w:styleId="6">
    <w:name w:val="heading 6"/>
    <w:basedOn w:val="a"/>
    <w:next w:val="a"/>
    <w:link w:val="60"/>
    <w:qFormat/>
    <w:rsid w:val="00890FB4"/>
    <w:pPr>
      <w:keepNext/>
      <w:ind w:firstLine="540"/>
      <w:jc w:val="both"/>
      <w:outlineLvl w:val="5"/>
    </w:pPr>
    <w:rPr>
      <w:sz w:val="28"/>
    </w:rPr>
  </w:style>
  <w:style w:type="paragraph" w:styleId="9">
    <w:name w:val="heading 9"/>
    <w:basedOn w:val="a"/>
    <w:next w:val="a"/>
    <w:link w:val="90"/>
    <w:qFormat/>
    <w:rsid w:val="00890FB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0FB4"/>
    <w:rPr>
      <w:rFonts w:ascii="Times New Roman" w:eastAsia="Times New Roman" w:hAnsi="Times New Roman" w:cs="Times New Roman"/>
      <w:sz w:val="28"/>
    </w:rPr>
  </w:style>
  <w:style w:type="character" w:customStyle="1" w:styleId="30">
    <w:name w:val="Заголовок 3 Знак"/>
    <w:basedOn w:val="a0"/>
    <w:link w:val="3"/>
    <w:rsid w:val="00890FB4"/>
    <w:rPr>
      <w:rFonts w:ascii="Times New Roman" w:eastAsia="Times New Roman" w:hAnsi="Times New Roman" w:cs="Times New Roman"/>
      <w:sz w:val="28"/>
    </w:rPr>
  </w:style>
  <w:style w:type="character" w:customStyle="1" w:styleId="60">
    <w:name w:val="Заголовок 6 Знак"/>
    <w:basedOn w:val="a0"/>
    <w:link w:val="6"/>
    <w:rsid w:val="00890FB4"/>
    <w:rPr>
      <w:rFonts w:ascii="Times New Roman" w:eastAsia="Times New Roman" w:hAnsi="Times New Roman" w:cs="Times New Roman"/>
      <w:sz w:val="28"/>
    </w:rPr>
  </w:style>
  <w:style w:type="character" w:customStyle="1" w:styleId="90">
    <w:name w:val="Заголовок 9 Знак"/>
    <w:basedOn w:val="a0"/>
    <w:link w:val="9"/>
    <w:rsid w:val="00890FB4"/>
    <w:rPr>
      <w:rFonts w:ascii="Arial" w:eastAsia="Times New Roman" w:hAnsi="Arial" w:cs="Arial"/>
      <w:sz w:val="22"/>
      <w:szCs w:val="22"/>
    </w:rPr>
  </w:style>
  <w:style w:type="paragraph" w:styleId="a3">
    <w:name w:val="Body Text Indent"/>
    <w:basedOn w:val="a"/>
    <w:link w:val="a4"/>
    <w:rsid w:val="00890FB4"/>
    <w:pPr>
      <w:ind w:firstLine="720"/>
    </w:pPr>
    <w:rPr>
      <w:rFonts w:ascii="Lucida Sans Unicode" w:hAnsi="Lucida Sans Unicode" w:cs="Lucida Sans Unicode"/>
    </w:rPr>
  </w:style>
  <w:style w:type="character" w:customStyle="1" w:styleId="a4">
    <w:name w:val="Отступ основного текста Знак"/>
    <w:basedOn w:val="a0"/>
    <w:link w:val="a3"/>
    <w:rsid w:val="00890FB4"/>
    <w:rPr>
      <w:rFonts w:ascii="Lucida Sans Unicode" w:eastAsia="Times New Roman" w:hAnsi="Lucida Sans Unicode" w:cs="Lucida Sans Unicode"/>
    </w:rPr>
  </w:style>
  <w:style w:type="paragraph" w:styleId="21">
    <w:name w:val="Body Text Indent 2"/>
    <w:basedOn w:val="a"/>
    <w:link w:val="22"/>
    <w:rsid w:val="00890FB4"/>
    <w:pPr>
      <w:ind w:firstLine="540"/>
    </w:pPr>
    <w:rPr>
      <w:rFonts w:ascii="Lucida Sans Unicode" w:hAnsi="Lucida Sans Unicode" w:cs="Lucida Sans Unicode"/>
    </w:rPr>
  </w:style>
  <w:style w:type="character" w:customStyle="1" w:styleId="22">
    <w:name w:val="Основной текст с отступом 2 Знак"/>
    <w:basedOn w:val="a0"/>
    <w:link w:val="21"/>
    <w:rsid w:val="00890FB4"/>
    <w:rPr>
      <w:rFonts w:ascii="Lucida Sans Unicode" w:eastAsia="Times New Roman" w:hAnsi="Lucida Sans Unicode" w:cs="Lucida Sans Unicode"/>
    </w:rPr>
  </w:style>
  <w:style w:type="paragraph" w:styleId="23">
    <w:name w:val="Body Text 2"/>
    <w:basedOn w:val="a"/>
    <w:link w:val="24"/>
    <w:rsid w:val="00890FB4"/>
    <w:rPr>
      <w:sz w:val="28"/>
    </w:rPr>
  </w:style>
  <w:style w:type="character" w:customStyle="1" w:styleId="24">
    <w:name w:val="Основной текст 2 Знак"/>
    <w:basedOn w:val="a0"/>
    <w:link w:val="23"/>
    <w:rsid w:val="00890FB4"/>
    <w:rPr>
      <w:rFonts w:ascii="Times New Roman" w:eastAsia="Times New Roman" w:hAnsi="Times New Roman" w:cs="Times New Roman"/>
      <w:sz w:val="28"/>
    </w:rPr>
  </w:style>
  <w:style w:type="paragraph" w:styleId="31">
    <w:name w:val="Body Text 3"/>
    <w:basedOn w:val="a"/>
    <w:link w:val="32"/>
    <w:rsid w:val="00890FB4"/>
    <w:rPr>
      <w:i/>
      <w:sz w:val="28"/>
    </w:rPr>
  </w:style>
  <w:style w:type="character" w:customStyle="1" w:styleId="32">
    <w:name w:val="Основной текст 3 Знак"/>
    <w:basedOn w:val="a0"/>
    <w:link w:val="31"/>
    <w:rsid w:val="00890FB4"/>
    <w:rPr>
      <w:rFonts w:ascii="Times New Roman" w:eastAsia="Times New Roman" w:hAnsi="Times New Roman" w:cs="Times New Roman"/>
      <w:i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0FB4"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qFormat/>
    <w:rsid w:val="00890FB4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890FB4"/>
    <w:pPr>
      <w:keepNext/>
      <w:outlineLvl w:val="2"/>
    </w:pPr>
    <w:rPr>
      <w:sz w:val="28"/>
    </w:rPr>
  </w:style>
  <w:style w:type="paragraph" w:styleId="6">
    <w:name w:val="heading 6"/>
    <w:basedOn w:val="a"/>
    <w:next w:val="a"/>
    <w:link w:val="60"/>
    <w:qFormat/>
    <w:rsid w:val="00890FB4"/>
    <w:pPr>
      <w:keepNext/>
      <w:ind w:firstLine="540"/>
      <w:jc w:val="both"/>
      <w:outlineLvl w:val="5"/>
    </w:pPr>
    <w:rPr>
      <w:sz w:val="28"/>
    </w:rPr>
  </w:style>
  <w:style w:type="paragraph" w:styleId="9">
    <w:name w:val="heading 9"/>
    <w:basedOn w:val="a"/>
    <w:next w:val="a"/>
    <w:link w:val="90"/>
    <w:qFormat/>
    <w:rsid w:val="00890FB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90FB4"/>
    <w:rPr>
      <w:rFonts w:ascii="Times New Roman" w:eastAsia="Times New Roman" w:hAnsi="Times New Roman" w:cs="Times New Roman"/>
      <w:sz w:val="28"/>
    </w:rPr>
  </w:style>
  <w:style w:type="character" w:customStyle="1" w:styleId="30">
    <w:name w:val="Заголовок 3 Знак"/>
    <w:basedOn w:val="a0"/>
    <w:link w:val="3"/>
    <w:rsid w:val="00890FB4"/>
    <w:rPr>
      <w:rFonts w:ascii="Times New Roman" w:eastAsia="Times New Roman" w:hAnsi="Times New Roman" w:cs="Times New Roman"/>
      <w:sz w:val="28"/>
    </w:rPr>
  </w:style>
  <w:style w:type="character" w:customStyle="1" w:styleId="60">
    <w:name w:val="Заголовок 6 Знак"/>
    <w:basedOn w:val="a0"/>
    <w:link w:val="6"/>
    <w:rsid w:val="00890FB4"/>
    <w:rPr>
      <w:rFonts w:ascii="Times New Roman" w:eastAsia="Times New Roman" w:hAnsi="Times New Roman" w:cs="Times New Roman"/>
      <w:sz w:val="28"/>
    </w:rPr>
  </w:style>
  <w:style w:type="character" w:customStyle="1" w:styleId="90">
    <w:name w:val="Заголовок 9 Знак"/>
    <w:basedOn w:val="a0"/>
    <w:link w:val="9"/>
    <w:rsid w:val="00890FB4"/>
    <w:rPr>
      <w:rFonts w:ascii="Arial" w:eastAsia="Times New Roman" w:hAnsi="Arial" w:cs="Arial"/>
      <w:sz w:val="22"/>
      <w:szCs w:val="22"/>
    </w:rPr>
  </w:style>
  <w:style w:type="paragraph" w:styleId="a3">
    <w:name w:val="Body Text Indent"/>
    <w:basedOn w:val="a"/>
    <w:link w:val="a4"/>
    <w:rsid w:val="00890FB4"/>
    <w:pPr>
      <w:ind w:firstLine="720"/>
    </w:pPr>
    <w:rPr>
      <w:rFonts w:ascii="Lucida Sans Unicode" w:hAnsi="Lucida Sans Unicode" w:cs="Lucida Sans Unicode"/>
    </w:rPr>
  </w:style>
  <w:style w:type="character" w:customStyle="1" w:styleId="a4">
    <w:name w:val="Отступ основного текста Знак"/>
    <w:basedOn w:val="a0"/>
    <w:link w:val="a3"/>
    <w:rsid w:val="00890FB4"/>
    <w:rPr>
      <w:rFonts w:ascii="Lucida Sans Unicode" w:eastAsia="Times New Roman" w:hAnsi="Lucida Sans Unicode" w:cs="Lucida Sans Unicode"/>
    </w:rPr>
  </w:style>
  <w:style w:type="paragraph" w:styleId="21">
    <w:name w:val="Body Text Indent 2"/>
    <w:basedOn w:val="a"/>
    <w:link w:val="22"/>
    <w:rsid w:val="00890FB4"/>
    <w:pPr>
      <w:ind w:firstLine="540"/>
    </w:pPr>
    <w:rPr>
      <w:rFonts w:ascii="Lucida Sans Unicode" w:hAnsi="Lucida Sans Unicode" w:cs="Lucida Sans Unicode"/>
    </w:rPr>
  </w:style>
  <w:style w:type="character" w:customStyle="1" w:styleId="22">
    <w:name w:val="Основной текст с отступом 2 Знак"/>
    <w:basedOn w:val="a0"/>
    <w:link w:val="21"/>
    <w:rsid w:val="00890FB4"/>
    <w:rPr>
      <w:rFonts w:ascii="Lucida Sans Unicode" w:eastAsia="Times New Roman" w:hAnsi="Lucida Sans Unicode" w:cs="Lucida Sans Unicode"/>
    </w:rPr>
  </w:style>
  <w:style w:type="paragraph" w:styleId="23">
    <w:name w:val="Body Text 2"/>
    <w:basedOn w:val="a"/>
    <w:link w:val="24"/>
    <w:rsid w:val="00890FB4"/>
    <w:rPr>
      <w:sz w:val="28"/>
    </w:rPr>
  </w:style>
  <w:style w:type="character" w:customStyle="1" w:styleId="24">
    <w:name w:val="Основной текст 2 Знак"/>
    <w:basedOn w:val="a0"/>
    <w:link w:val="23"/>
    <w:rsid w:val="00890FB4"/>
    <w:rPr>
      <w:rFonts w:ascii="Times New Roman" w:eastAsia="Times New Roman" w:hAnsi="Times New Roman" w:cs="Times New Roman"/>
      <w:sz w:val="28"/>
    </w:rPr>
  </w:style>
  <w:style w:type="paragraph" w:styleId="31">
    <w:name w:val="Body Text 3"/>
    <w:basedOn w:val="a"/>
    <w:link w:val="32"/>
    <w:rsid w:val="00890FB4"/>
    <w:rPr>
      <w:i/>
      <w:sz w:val="28"/>
    </w:rPr>
  </w:style>
  <w:style w:type="character" w:customStyle="1" w:styleId="32">
    <w:name w:val="Основной текст 3 Знак"/>
    <w:basedOn w:val="a0"/>
    <w:link w:val="31"/>
    <w:rsid w:val="00890FB4"/>
    <w:rPr>
      <w:rFonts w:ascii="Times New Roman" w:eastAsia="Times New Roman" w:hAnsi="Times New Roman" w:cs="Times New Roman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1617</Words>
  <Characters>9221</Characters>
  <Application>Microsoft Macintosh Word</Application>
  <DocSecurity>0</DocSecurity>
  <Lines>76</Lines>
  <Paragraphs>21</Paragraphs>
  <ScaleCrop>false</ScaleCrop>
  <Company>CRVGP-F9DFF-YCR4X-D9GMM-9GQYB</Company>
  <LinksUpToDate>false</LinksUpToDate>
  <CharactersWithSpaces>10817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2014-02-06T09:45:00Z</dcterms:created>
  <dcterms:modified xsi:type="dcterms:W3CDTF">2014-02-06T09:45:00Z</dcterms:modified>
</cp:coreProperties>
</file>