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C6E" w:rsidRPr="00250E05" w:rsidRDefault="00B12C6E" w:rsidP="00B12C6E">
      <w:pPr>
        <w:jc w:val="center"/>
        <w:rPr>
          <w:b/>
          <w:sz w:val="28"/>
          <w:szCs w:val="28"/>
          <w:lang w:val="uk-UA"/>
        </w:rPr>
      </w:pPr>
      <w:r w:rsidRPr="00250E05">
        <w:rPr>
          <w:b/>
          <w:sz w:val="28"/>
          <w:szCs w:val="28"/>
          <w:lang w:val="uk-UA"/>
        </w:rPr>
        <w:t>УРОК № 7</w:t>
      </w:r>
    </w:p>
    <w:p w:rsidR="00B12C6E" w:rsidRPr="00250E05" w:rsidRDefault="00B12C6E" w:rsidP="00B12C6E">
      <w:pPr>
        <w:jc w:val="center"/>
        <w:rPr>
          <w:b/>
          <w:sz w:val="28"/>
          <w:szCs w:val="28"/>
          <w:lang w:val="uk-UA"/>
        </w:rPr>
      </w:pPr>
    </w:p>
    <w:p w:rsidR="00B12C6E" w:rsidRPr="00613575" w:rsidRDefault="00B12C6E" w:rsidP="00B12C6E">
      <w:pPr>
        <w:jc w:val="center"/>
        <w:rPr>
          <w:rFonts w:ascii="Arial Black" w:hAnsi="Arial Black"/>
          <w:b/>
          <w:sz w:val="28"/>
          <w:szCs w:val="28"/>
          <w:lang w:val="uk-UA"/>
        </w:rPr>
      </w:pPr>
      <w:r w:rsidRPr="00613575">
        <w:rPr>
          <w:rFonts w:ascii="Arial Black" w:hAnsi="Arial Black"/>
          <w:b/>
          <w:sz w:val="28"/>
          <w:szCs w:val="28"/>
          <w:lang w:val="uk-UA"/>
        </w:rPr>
        <w:t>ЗВ</w:t>
      </w:r>
      <w:r w:rsidRPr="00613575">
        <w:rPr>
          <w:rFonts w:ascii="Arial Black" w:hAnsi="Arial Black"/>
          <w:b/>
          <w:sz w:val="28"/>
          <w:szCs w:val="28"/>
        </w:rPr>
        <w:t>’</w:t>
      </w:r>
      <w:r w:rsidRPr="00613575">
        <w:rPr>
          <w:rFonts w:ascii="Arial Black" w:hAnsi="Arial Black"/>
          <w:b/>
          <w:sz w:val="28"/>
          <w:szCs w:val="28"/>
          <w:lang w:val="uk-UA"/>
        </w:rPr>
        <w:t>ЯЗНЕ МОВЛЕННЯ</w:t>
      </w:r>
    </w:p>
    <w:p w:rsidR="00B12C6E" w:rsidRDefault="00B12C6E" w:rsidP="00B12C6E">
      <w:pPr>
        <w:jc w:val="center"/>
        <w:rPr>
          <w:rFonts w:ascii="Arial Black" w:hAnsi="Arial Black"/>
          <w:b/>
          <w:sz w:val="28"/>
          <w:szCs w:val="28"/>
          <w:lang w:val="uk-UA"/>
        </w:rPr>
      </w:pPr>
      <w:r w:rsidRPr="00E92A23">
        <w:rPr>
          <w:rFonts w:ascii="Arial Black" w:hAnsi="Arial Black"/>
          <w:b/>
          <w:sz w:val="28"/>
          <w:szCs w:val="28"/>
          <w:lang w:val="uk-UA"/>
        </w:rPr>
        <w:t xml:space="preserve">Усний переказ тексту публіцистичного стилю </w:t>
      </w:r>
    </w:p>
    <w:p w:rsidR="00B12C6E" w:rsidRPr="00E92A23" w:rsidRDefault="00B12C6E" w:rsidP="00B12C6E">
      <w:pPr>
        <w:jc w:val="center"/>
        <w:rPr>
          <w:rFonts w:ascii="Arial Black" w:hAnsi="Arial Black"/>
          <w:b/>
          <w:sz w:val="28"/>
          <w:szCs w:val="28"/>
          <w:lang w:val="uk-UA"/>
        </w:rPr>
      </w:pPr>
      <w:r>
        <w:rPr>
          <w:rFonts w:ascii="Arial Black" w:hAnsi="Arial Black"/>
          <w:b/>
          <w:sz w:val="28"/>
          <w:szCs w:val="28"/>
          <w:lang w:val="uk-UA"/>
        </w:rPr>
        <w:t>із творчим завданням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 w:rsidRPr="00D8796D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удосконалювати вміння  сприймати текст, відтворювати його зміст із дотриманням характерних особливостей заданого стилю та вжитих у вихідному тексті типів мовлення; удосконалювати текстотворчі вміння; розвивати мислення та усне мовлення, збагачувати та уточнювати словниковий запас, розвивати пам'ять, удосконалювати орфоепічні навички та інтонаційну вправність.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 w:rsidRPr="00D8796D">
        <w:rPr>
          <w:b/>
          <w:sz w:val="28"/>
          <w:szCs w:val="28"/>
          <w:lang w:val="uk-UA"/>
        </w:rPr>
        <w:t>Обладнання: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текст для переказу.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</w:p>
    <w:p w:rsidR="00B12C6E" w:rsidRDefault="00B12C6E" w:rsidP="00B12C6E">
      <w:pPr>
        <w:ind w:left="2124" w:hanging="212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УРОКУ</w:t>
      </w:r>
    </w:p>
    <w:p w:rsidR="00B12C6E" w:rsidRPr="00250E05" w:rsidRDefault="00B12C6E" w:rsidP="00B12C6E">
      <w:pPr>
        <w:jc w:val="both"/>
        <w:rPr>
          <w:sz w:val="28"/>
          <w:szCs w:val="28"/>
          <w:lang w:val="uk-UA"/>
        </w:rPr>
      </w:pPr>
    </w:p>
    <w:p w:rsidR="00B12C6E" w:rsidRPr="00D8796D" w:rsidRDefault="00B12C6E" w:rsidP="00B12C6E">
      <w:pPr>
        <w:jc w:val="both"/>
        <w:rPr>
          <w:b/>
          <w:sz w:val="28"/>
          <w:szCs w:val="28"/>
          <w:lang w:val="uk-UA"/>
        </w:rPr>
      </w:pPr>
      <w:r w:rsidRPr="00D8796D">
        <w:rPr>
          <w:b/>
          <w:sz w:val="28"/>
          <w:szCs w:val="28"/>
          <w:lang w:val="uk-UA"/>
        </w:rPr>
        <w:t xml:space="preserve">І. </w:t>
      </w:r>
      <w:r w:rsidRPr="00D8796D">
        <w:rPr>
          <w:b/>
          <w:sz w:val="28"/>
          <w:szCs w:val="28"/>
          <w:lang w:val="uk-UA"/>
        </w:rPr>
        <w:tab/>
        <w:t>Повідомлення мети і завдань уроку.</w:t>
      </w:r>
    </w:p>
    <w:p w:rsidR="00B12C6E" w:rsidRPr="00D8796D" w:rsidRDefault="00B12C6E" w:rsidP="00B12C6E">
      <w:pPr>
        <w:jc w:val="both"/>
        <w:rPr>
          <w:b/>
          <w:sz w:val="28"/>
          <w:szCs w:val="28"/>
          <w:lang w:val="uk-UA"/>
        </w:rPr>
      </w:pPr>
    </w:p>
    <w:p w:rsidR="00B12C6E" w:rsidRPr="00D8796D" w:rsidRDefault="00B12C6E" w:rsidP="00B12C6E">
      <w:pPr>
        <w:jc w:val="both"/>
        <w:rPr>
          <w:b/>
          <w:sz w:val="28"/>
          <w:szCs w:val="28"/>
          <w:lang w:val="uk-UA"/>
        </w:rPr>
      </w:pPr>
      <w:r w:rsidRPr="00D8796D">
        <w:rPr>
          <w:b/>
          <w:sz w:val="28"/>
          <w:szCs w:val="28"/>
          <w:lang w:val="uk-UA"/>
        </w:rPr>
        <w:t xml:space="preserve">ІІ. </w:t>
      </w:r>
      <w:r w:rsidRPr="00D8796D">
        <w:rPr>
          <w:b/>
          <w:sz w:val="28"/>
          <w:szCs w:val="28"/>
          <w:lang w:val="uk-UA"/>
        </w:rPr>
        <w:tab/>
        <w:t>Підготовка до роботи над переказом.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D8796D">
        <w:rPr>
          <w:i/>
          <w:sz w:val="28"/>
          <w:szCs w:val="28"/>
          <w:lang w:val="uk-UA"/>
        </w:rPr>
        <w:t>Читання тексту вчителем або учнями</w:t>
      </w:r>
      <w:r>
        <w:rPr>
          <w:sz w:val="28"/>
          <w:szCs w:val="28"/>
          <w:lang w:val="uk-UA"/>
        </w:rPr>
        <w:t>.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</w:p>
    <w:p w:rsidR="00B12C6E" w:rsidRDefault="00B12C6E" w:rsidP="00B12C6E">
      <w:pPr>
        <w:ind w:left="705" w:hanging="705"/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D8796D">
        <w:rPr>
          <w:i/>
          <w:sz w:val="28"/>
          <w:szCs w:val="28"/>
          <w:lang w:val="uk-UA"/>
        </w:rPr>
        <w:t xml:space="preserve">З’ясування </w:t>
      </w:r>
      <w:r>
        <w:rPr>
          <w:i/>
          <w:sz w:val="28"/>
          <w:szCs w:val="28"/>
          <w:lang w:val="uk-UA"/>
        </w:rPr>
        <w:t xml:space="preserve">лексичного </w:t>
      </w:r>
      <w:r w:rsidRPr="00D8796D">
        <w:rPr>
          <w:i/>
          <w:sz w:val="28"/>
          <w:szCs w:val="28"/>
          <w:lang w:val="uk-UA"/>
        </w:rPr>
        <w:t>значення вжитих у тексті переказу слів, які перебувають у пасивному словнику учнів</w:t>
      </w:r>
      <w:r>
        <w:rPr>
          <w:sz w:val="28"/>
          <w:szCs w:val="28"/>
          <w:lang w:val="uk-UA"/>
        </w:rPr>
        <w:t>.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D8796D">
        <w:rPr>
          <w:i/>
          <w:sz w:val="28"/>
          <w:szCs w:val="28"/>
          <w:lang w:val="uk-UA"/>
        </w:rPr>
        <w:t>Визначення теми та головної думки тексту</w:t>
      </w:r>
      <w:r>
        <w:rPr>
          <w:sz w:val="28"/>
          <w:szCs w:val="28"/>
          <w:lang w:val="uk-UA"/>
        </w:rPr>
        <w:t>.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</w:p>
    <w:p w:rsidR="00B12C6E" w:rsidRDefault="00B12C6E" w:rsidP="00B12C6E">
      <w:pPr>
        <w:ind w:left="705" w:hanging="705"/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D8796D">
        <w:rPr>
          <w:i/>
          <w:sz w:val="28"/>
          <w:szCs w:val="28"/>
          <w:lang w:val="uk-UA"/>
        </w:rPr>
        <w:t>Визначення стилю тексту. З’ясування покладеного в його основу типу мовлення та допоміжних типів мовлення</w:t>
      </w:r>
      <w:r>
        <w:rPr>
          <w:sz w:val="28"/>
          <w:szCs w:val="28"/>
          <w:lang w:val="uk-UA"/>
        </w:rPr>
        <w:t>.</w:t>
      </w:r>
    </w:p>
    <w:p w:rsidR="00B12C6E" w:rsidRDefault="00B12C6E" w:rsidP="00B12C6E">
      <w:pPr>
        <w:ind w:left="705" w:hanging="705"/>
        <w:jc w:val="both"/>
        <w:rPr>
          <w:sz w:val="28"/>
          <w:szCs w:val="28"/>
          <w:lang w:val="uk-UA"/>
        </w:rPr>
      </w:pPr>
    </w:p>
    <w:p w:rsidR="00B12C6E" w:rsidRDefault="00B12C6E" w:rsidP="00B12C6E">
      <w:pPr>
        <w:ind w:left="705" w:hanging="705"/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D8796D">
        <w:rPr>
          <w:i/>
          <w:sz w:val="28"/>
          <w:szCs w:val="28"/>
          <w:lang w:val="uk-UA"/>
        </w:rPr>
        <w:t>Самостійне складання плану тексту. Складання плану творчого завдання (2 – 3 пункти додається до плану переказу).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</w:p>
    <w:p w:rsidR="00B12C6E" w:rsidRPr="00D8796D" w:rsidRDefault="00B12C6E" w:rsidP="00B12C6E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D8796D">
        <w:rPr>
          <w:i/>
          <w:sz w:val="28"/>
          <w:szCs w:val="28"/>
          <w:lang w:val="uk-UA"/>
        </w:rPr>
        <w:t>Повторне читання вчителем тексту.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</w:p>
    <w:p w:rsidR="00B12C6E" w:rsidRPr="00D8796D" w:rsidRDefault="00B12C6E" w:rsidP="00B12C6E">
      <w:pPr>
        <w:jc w:val="both"/>
        <w:rPr>
          <w:b/>
          <w:sz w:val="28"/>
          <w:szCs w:val="28"/>
          <w:lang w:val="uk-UA"/>
        </w:rPr>
      </w:pPr>
      <w:r w:rsidRPr="00D8796D">
        <w:rPr>
          <w:b/>
          <w:sz w:val="28"/>
          <w:szCs w:val="28"/>
          <w:lang w:val="uk-UA"/>
        </w:rPr>
        <w:t xml:space="preserve">ІІІ. </w:t>
      </w:r>
      <w:r w:rsidRPr="00D8796D">
        <w:rPr>
          <w:b/>
          <w:sz w:val="28"/>
          <w:szCs w:val="28"/>
          <w:lang w:val="uk-UA"/>
        </w:rPr>
        <w:tab/>
        <w:t>Усний переказ тексту. Виконання творчого завдання.</w:t>
      </w:r>
    </w:p>
    <w:p w:rsidR="00B12C6E" w:rsidRPr="00D8796D" w:rsidRDefault="00B12C6E" w:rsidP="00B12C6E">
      <w:pPr>
        <w:jc w:val="both"/>
        <w:rPr>
          <w:b/>
          <w:sz w:val="28"/>
          <w:szCs w:val="28"/>
          <w:lang w:val="uk-UA"/>
        </w:rPr>
      </w:pPr>
    </w:p>
    <w:p w:rsidR="00B12C6E" w:rsidRPr="00D8796D" w:rsidRDefault="00B12C6E" w:rsidP="00B12C6E">
      <w:pPr>
        <w:jc w:val="both"/>
        <w:rPr>
          <w:b/>
          <w:sz w:val="28"/>
          <w:szCs w:val="28"/>
          <w:lang w:val="uk-UA"/>
        </w:rPr>
      </w:pPr>
      <w:r w:rsidRPr="00D8796D">
        <w:rPr>
          <w:b/>
          <w:sz w:val="28"/>
          <w:szCs w:val="28"/>
          <w:lang w:val="uk-UA"/>
        </w:rPr>
        <w:t>І</w:t>
      </w:r>
      <w:r w:rsidRPr="00D8796D">
        <w:rPr>
          <w:b/>
          <w:sz w:val="28"/>
          <w:szCs w:val="28"/>
          <w:lang w:val="en-US"/>
        </w:rPr>
        <w:t>V</w:t>
      </w:r>
      <w:r w:rsidRPr="00D8796D">
        <w:rPr>
          <w:b/>
          <w:sz w:val="28"/>
          <w:szCs w:val="28"/>
          <w:lang w:val="uk-UA"/>
        </w:rPr>
        <w:t xml:space="preserve">. </w:t>
      </w:r>
      <w:r w:rsidRPr="00D8796D">
        <w:rPr>
          <w:b/>
          <w:sz w:val="28"/>
          <w:szCs w:val="28"/>
          <w:lang w:val="uk-UA"/>
        </w:rPr>
        <w:tab/>
        <w:t>Підведення підсумків уроку.</w:t>
      </w:r>
    </w:p>
    <w:p w:rsidR="00B12C6E" w:rsidRPr="00D8796D" w:rsidRDefault="00B12C6E" w:rsidP="00B12C6E">
      <w:pPr>
        <w:jc w:val="both"/>
        <w:rPr>
          <w:b/>
          <w:sz w:val="28"/>
          <w:szCs w:val="28"/>
        </w:rPr>
      </w:pPr>
    </w:p>
    <w:p w:rsidR="00B12C6E" w:rsidRPr="00D8796D" w:rsidRDefault="00B12C6E" w:rsidP="00B12C6E">
      <w:pPr>
        <w:jc w:val="both"/>
        <w:rPr>
          <w:b/>
          <w:sz w:val="28"/>
          <w:szCs w:val="28"/>
          <w:lang w:val="uk-UA"/>
        </w:rPr>
      </w:pPr>
      <w:r w:rsidRPr="00D8796D">
        <w:rPr>
          <w:b/>
          <w:sz w:val="28"/>
          <w:szCs w:val="28"/>
          <w:lang w:val="en-US"/>
        </w:rPr>
        <w:t>V</w:t>
      </w:r>
      <w:r w:rsidRPr="00D8796D">
        <w:rPr>
          <w:b/>
          <w:sz w:val="28"/>
          <w:szCs w:val="28"/>
          <w:lang w:val="uk-UA"/>
        </w:rPr>
        <w:t>.</w:t>
      </w:r>
      <w:r w:rsidRPr="00D8796D">
        <w:rPr>
          <w:b/>
          <w:sz w:val="28"/>
          <w:szCs w:val="28"/>
          <w:lang w:val="uk-UA"/>
        </w:rPr>
        <w:tab/>
        <w:t>Домашнє завдання.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Повторити § 12.</w:t>
      </w:r>
    </w:p>
    <w:p w:rsidR="00B12C6E" w:rsidRPr="00E92A23" w:rsidRDefault="00B12C6E" w:rsidP="00B12C6E">
      <w:pPr>
        <w:jc w:val="both"/>
        <w:rPr>
          <w:sz w:val="28"/>
          <w:szCs w:val="28"/>
          <w:lang w:val="uk-UA"/>
        </w:rPr>
      </w:pPr>
    </w:p>
    <w:p w:rsidR="00B12C6E" w:rsidRPr="00E92A23" w:rsidRDefault="00B12C6E" w:rsidP="00B12C6E">
      <w:pPr>
        <w:jc w:val="center"/>
        <w:rPr>
          <w:b/>
          <w:sz w:val="28"/>
          <w:szCs w:val="28"/>
          <w:lang w:val="uk-UA"/>
        </w:rPr>
      </w:pPr>
      <w:r w:rsidRPr="00E92A23">
        <w:rPr>
          <w:b/>
          <w:sz w:val="28"/>
          <w:szCs w:val="28"/>
          <w:lang w:val="uk-UA"/>
        </w:rPr>
        <w:t>Тексти для переказу</w:t>
      </w:r>
    </w:p>
    <w:p w:rsidR="00B12C6E" w:rsidRPr="00D8796D" w:rsidRDefault="00B12C6E" w:rsidP="00B12C6E">
      <w:pPr>
        <w:jc w:val="center"/>
        <w:rPr>
          <w:b/>
          <w:lang w:val="uk-UA"/>
        </w:rPr>
      </w:pPr>
    </w:p>
    <w:p w:rsidR="00B12C6E" w:rsidRPr="00E92A23" w:rsidRDefault="00B12C6E" w:rsidP="00B12C6E">
      <w:pPr>
        <w:jc w:val="center"/>
        <w:rPr>
          <w:rFonts w:ascii="Arial Black" w:hAnsi="Arial Black"/>
          <w:lang w:val="uk-UA"/>
        </w:rPr>
      </w:pPr>
      <w:r w:rsidRPr="00E92A23">
        <w:rPr>
          <w:rFonts w:ascii="Arial Black" w:hAnsi="Arial Black"/>
          <w:lang w:val="uk-UA"/>
        </w:rPr>
        <w:lastRenderedPageBreak/>
        <w:t>«САДОК ВИШНЕВИЙ КОЛО ХАТИ…»</w:t>
      </w:r>
    </w:p>
    <w:p w:rsidR="00B12C6E" w:rsidRPr="00D8796D" w:rsidRDefault="00B12C6E" w:rsidP="00B12C6E">
      <w:pPr>
        <w:rPr>
          <w:sz w:val="28"/>
          <w:szCs w:val="28"/>
          <w:lang w:val="uk-UA"/>
        </w:rPr>
      </w:pP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 цій поезії все ніби так просто: вечір пізнього травня, зорі, тиша, сім</w:t>
      </w:r>
      <w:r w:rsidRPr="000B7956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 вечеряє, мати клопочеться, плугатарі повертаються з поля, дівчата співають ідучи, щебече соловейко… Як же тепло, затишно, божественно в аурі цієї поезії!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Це восьмий вірш у Шевченковому циклі «У казематі», восьма дума у дев’ятому невольничому колі ув’язненого поета. Нібито все в цьому творі просто й ясно. Проте вгадується й щось причаєне, потаємне, нерозгадане… 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 кожному слові трьох строф поезій розлите душевне батьківське тепло. На українську родину поет дивиться добротворними батьківськими очима. Він милується матір’ю, дочкою, яку ще треба «научати», дітьми, домашнього злагодою, таким простим і досконалим ладом родини, що вечеряє, справляючи найдавніший отой, милий людяний обряд.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Кожне слово поезії просякнуте силою, що йде від розуміння Шевченком чоловічої відповідальності за сімейне гніздо рідного народу. Проте бачимо: зібралась, повечеряла бідна родина і спати лягла, проте чоловіка – батька й охоронця – у ній немає. Чи чумакує, чи вбитий десь на війні, чи поневіряється по заробітках, чи, може, помер? Плугатарі повертаються з поля до своїх сімей, а в цій родині свого плугатаря не ждуть…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Запеченими устами Шевченка говорить чоловік, мужчина, князь свого роду-племені. Головна чоловіча великодушна відповідальність – за малу, сімейну державу. І саме в родині – єдино надійна духовна опора чоловіка. Поезія «Садок вишневий коло хати…» - то стогін душі окраденого долею чоловіка-одинака, до того ще й закинутого далеко від рідної землі. Проте ця поезія, мабуть, як жодна інша, доводить абсолютну несхитність Шевченка, готовність його за своє, за рідне стояти до останнього подиху.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Бо то є його українська сутність. Сутність чоловіка-захисника, чоловіка-оборонця.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Який же разючий контраст справляє нинішній стан українського чоловіцтва! Нема ладу в державі – суцільні незгоди в сім</w:t>
      </w:r>
      <w:r w:rsidRPr="00005402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ї. Немає законів, які надійно ту сім</w:t>
      </w:r>
      <w:r w:rsidRPr="00005402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ю захищали б. Виховний простір – передовсім телебачення – віддано зайдам і пройдисвітам, а їм абсолютно байдужа українська сімейна традиція як основа державності. Чоловік-трудівник позбавлений матеріальної основи для плекання божественного саду власних дітей. Можливо, тому й шириться пошесть наркоманії, розбещеності, пиятики, побутової розпусти? 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 сім</w:t>
      </w:r>
      <w:r w:rsidRPr="00005402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 xml:space="preserve">ї незрідка вкладаються не вечерявши, хіба що ситі «хрущами» нескінченних обіцянок. Кому тут кого «научати»? 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 Шевченків вірш досі парує смаковитим запахом пшоняного кулешу, дихає ароматом вишневого цвіту. Вірш зачаровує аурою божественного затишку родинної злагоди…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</w:t>
      </w:r>
      <w:r w:rsidRPr="00005402">
        <w:rPr>
          <w:i/>
          <w:sz w:val="28"/>
          <w:szCs w:val="28"/>
          <w:lang w:val="uk-UA"/>
        </w:rPr>
        <w:t>350 слів</w:t>
      </w:r>
      <w:r>
        <w:rPr>
          <w:sz w:val="28"/>
          <w:szCs w:val="28"/>
          <w:lang w:val="uk-UA"/>
        </w:rPr>
        <w:t xml:space="preserve">)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(</w:t>
      </w:r>
      <w:r w:rsidRPr="00005402">
        <w:rPr>
          <w:i/>
          <w:sz w:val="28"/>
          <w:szCs w:val="28"/>
          <w:lang w:val="uk-UA"/>
        </w:rPr>
        <w:t>За М. Костенком</w:t>
      </w:r>
      <w:r>
        <w:rPr>
          <w:sz w:val="28"/>
          <w:szCs w:val="28"/>
          <w:lang w:val="uk-UA"/>
        </w:rPr>
        <w:t>)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</w:p>
    <w:p w:rsidR="00B12C6E" w:rsidRPr="00557DC4" w:rsidRDefault="00B12C6E" w:rsidP="00B12C6E">
      <w:pPr>
        <w:ind w:left="705" w:hanging="705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 xml:space="preserve">◊ </w:t>
      </w:r>
      <w:r>
        <w:rPr>
          <w:rFonts w:ascii="Arial Black" w:hAnsi="Arial Black"/>
          <w:sz w:val="28"/>
          <w:szCs w:val="28"/>
          <w:lang w:val="uk-UA"/>
        </w:rPr>
        <w:tab/>
      </w:r>
      <w:r w:rsidRPr="00CB7ECD">
        <w:rPr>
          <w:sz w:val="28"/>
          <w:szCs w:val="28"/>
          <w:lang w:val="uk-UA"/>
        </w:rPr>
        <w:t>Пояснити лексичне значення слів</w:t>
      </w:r>
      <w:r w:rsidRPr="002C5471">
        <w:rPr>
          <w:i/>
          <w:sz w:val="28"/>
          <w:szCs w:val="28"/>
          <w:lang w:val="uk-UA"/>
        </w:rPr>
        <w:t xml:space="preserve"> аура</w:t>
      </w:r>
      <w:r w:rsidRPr="00005402">
        <w:rPr>
          <w:sz w:val="28"/>
          <w:szCs w:val="28"/>
          <w:lang w:val="uk-UA"/>
        </w:rPr>
        <w:t xml:space="preserve"> (випромінюване чимось особливе поле, сві</w:t>
      </w:r>
      <w:r>
        <w:rPr>
          <w:sz w:val="28"/>
          <w:szCs w:val="28"/>
          <w:lang w:val="uk-UA"/>
        </w:rPr>
        <w:t>т</w:t>
      </w:r>
      <w:r w:rsidRPr="00005402">
        <w:rPr>
          <w:sz w:val="28"/>
          <w:szCs w:val="28"/>
          <w:lang w:val="uk-UA"/>
        </w:rPr>
        <w:t xml:space="preserve">ло; німб), </w:t>
      </w:r>
      <w:r w:rsidRPr="00557DC4">
        <w:rPr>
          <w:i/>
          <w:sz w:val="28"/>
          <w:szCs w:val="28"/>
          <w:lang w:val="uk-UA"/>
        </w:rPr>
        <w:t>каземат</w:t>
      </w:r>
      <w:r>
        <w:rPr>
          <w:sz w:val="28"/>
          <w:szCs w:val="28"/>
          <w:lang w:val="uk-UA"/>
        </w:rPr>
        <w:t xml:space="preserve"> (приміщення в фортеці, де тримали ув’язнених), </w:t>
      </w:r>
      <w:r w:rsidRPr="00557DC4">
        <w:rPr>
          <w:i/>
          <w:sz w:val="28"/>
          <w:szCs w:val="28"/>
          <w:lang w:val="uk-UA"/>
        </w:rPr>
        <w:t>традиція</w:t>
      </w:r>
      <w:r>
        <w:rPr>
          <w:sz w:val="28"/>
          <w:szCs w:val="28"/>
          <w:lang w:val="uk-UA"/>
        </w:rPr>
        <w:t xml:space="preserve"> (звичаї, ідеї, норми, що передаються з покоління в покоління</w:t>
      </w:r>
      <w:r w:rsidRPr="00557DC4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, </w:t>
      </w:r>
      <w:r w:rsidRPr="00557DC4">
        <w:rPr>
          <w:i/>
          <w:sz w:val="28"/>
          <w:szCs w:val="28"/>
          <w:lang w:val="uk-UA"/>
        </w:rPr>
        <w:t>контраст</w:t>
      </w:r>
      <w:r>
        <w:rPr>
          <w:sz w:val="28"/>
          <w:szCs w:val="28"/>
          <w:lang w:val="uk-UA"/>
        </w:rPr>
        <w:t xml:space="preserve"> (різко окреслена протилежність у чомусь); </w:t>
      </w:r>
      <w:r w:rsidRPr="00557DC4">
        <w:rPr>
          <w:i/>
          <w:sz w:val="28"/>
          <w:szCs w:val="28"/>
          <w:lang w:val="uk-UA"/>
        </w:rPr>
        <w:t>вказати походження й значення фразеологізмів дев’яте коло, божественний сад.</w:t>
      </w:r>
    </w:p>
    <w:p w:rsidR="00B12C6E" w:rsidRDefault="00B12C6E" w:rsidP="00B12C6E">
      <w:pPr>
        <w:ind w:left="705" w:hanging="705"/>
        <w:jc w:val="both"/>
        <w:rPr>
          <w:sz w:val="28"/>
          <w:szCs w:val="28"/>
          <w:lang w:val="uk-UA"/>
        </w:rPr>
      </w:pPr>
    </w:p>
    <w:p w:rsidR="00B12C6E" w:rsidRPr="00CB7ECD" w:rsidRDefault="00B12C6E" w:rsidP="00B12C6E">
      <w:pPr>
        <w:ind w:left="705" w:hanging="705"/>
        <w:jc w:val="both"/>
        <w:rPr>
          <w:i/>
          <w:sz w:val="28"/>
          <w:szCs w:val="28"/>
          <w:lang w:val="uk-UA"/>
        </w:rPr>
      </w:pPr>
      <w:r w:rsidRPr="00CB7ECD">
        <w:rPr>
          <w:rFonts w:ascii="Arial Black" w:hAnsi="Arial Black"/>
          <w:sz w:val="28"/>
          <w:szCs w:val="28"/>
          <w:lang w:val="uk-UA"/>
        </w:rPr>
        <w:t>◊</w:t>
      </w:r>
      <w:r w:rsidRPr="00CB7ECD">
        <w:rPr>
          <w:sz w:val="28"/>
          <w:szCs w:val="28"/>
          <w:lang w:val="uk-UA"/>
        </w:rPr>
        <w:tab/>
        <w:t xml:space="preserve">Дібрати синоніми до слів </w:t>
      </w:r>
      <w:r w:rsidRPr="00CB7ECD">
        <w:rPr>
          <w:i/>
          <w:sz w:val="28"/>
          <w:szCs w:val="28"/>
          <w:lang w:val="uk-UA"/>
        </w:rPr>
        <w:t>зайда, пройдисвіт</w:t>
      </w:r>
      <w:r w:rsidRPr="00CB7ECD">
        <w:rPr>
          <w:sz w:val="28"/>
          <w:szCs w:val="28"/>
          <w:lang w:val="uk-UA"/>
        </w:rPr>
        <w:t xml:space="preserve"> і антонім до слова </w:t>
      </w:r>
      <w:r w:rsidRPr="00CB7ECD">
        <w:rPr>
          <w:i/>
          <w:sz w:val="28"/>
          <w:szCs w:val="28"/>
          <w:lang w:val="uk-UA"/>
        </w:rPr>
        <w:t>злагода.</w:t>
      </w:r>
    </w:p>
    <w:p w:rsidR="00B12C6E" w:rsidRPr="00CB7ECD" w:rsidRDefault="00B12C6E" w:rsidP="00B12C6E">
      <w:pPr>
        <w:ind w:left="705" w:hanging="705"/>
        <w:jc w:val="both"/>
        <w:rPr>
          <w:sz w:val="28"/>
          <w:szCs w:val="28"/>
          <w:lang w:val="uk-UA"/>
        </w:rPr>
      </w:pPr>
    </w:p>
    <w:p w:rsidR="00B12C6E" w:rsidRPr="00CB7ECD" w:rsidRDefault="00B12C6E" w:rsidP="00B12C6E">
      <w:pPr>
        <w:ind w:left="705" w:hanging="705"/>
        <w:jc w:val="both"/>
        <w:rPr>
          <w:sz w:val="28"/>
          <w:szCs w:val="28"/>
          <w:lang w:val="uk-UA"/>
        </w:rPr>
      </w:pPr>
      <w:r w:rsidRPr="00CB7ECD">
        <w:rPr>
          <w:rFonts w:ascii="Arial Black" w:hAnsi="Arial Black"/>
          <w:sz w:val="28"/>
          <w:szCs w:val="28"/>
          <w:lang w:val="uk-UA"/>
        </w:rPr>
        <w:t>◊</w:t>
      </w:r>
      <w:r w:rsidRPr="00CB7ECD">
        <w:rPr>
          <w:sz w:val="28"/>
          <w:szCs w:val="28"/>
          <w:lang w:val="uk-UA"/>
        </w:rPr>
        <w:tab/>
        <w:t>Скласти план</w:t>
      </w:r>
      <w:r>
        <w:rPr>
          <w:sz w:val="28"/>
          <w:szCs w:val="28"/>
          <w:lang w:val="uk-UA"/>
        </w:rPr>
        <w:t xml:space="preserve"> тексту</w:t>
      </w:r>
    </w:p>
    <w:p w:rsidR="00B12C6E" w:rsidRDefault="00B12C6E" w:rsidP="00B12C6E">
      <w:pPr>
        <w:ind w:left="705" w:hanging="705"/>
        <w:jc w:val="both"/>
        <w:rPr>
          <w:sz w:val="28"/>
          <w:szCs w:val="28"/>
          <w:lang w:val="uk-UA"/>
        </w:rPr>
      </w:pPr>
    </w:p>
    <w:p w:rsidR="00B12C6E" w:rsidRDefault="00B12C6E" w:rsidP="00B12C6E">
      <w:pPr>
        <w:ind w:left="705" w:hanging="705"/>
        <w:jc w:val="both"/>
        <w:rPr>
          <w:sz w:val="28"/>
          <w:szCs w:val="28"/>
          <w:lang w:val="uk-UA"/>
        </w:rPr>
      </w:pPr>
    </w:p>
    <w:p w:rsidR="00B12C6E" w:rsidRDefault="00B12C6E" w:rsidP="00B12C6E">
      <w:pPr>
        <w:ind w:left="705" w:hanging="705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 р і є н т о в н и й  п л а н</w:t>
      </w:r>
    </w:p>
    <w:p w:rsidR="00B12C6E" w:rsidRDefault="00B12C6E" w:rsidP="00B12C6E">
      <w:pPr>
        <w:rPr>
          <w:sz w:val="28"/>
          <w:szCs w:val="28"/>
          <w:lang w:val="uk-UA"/>
        </w:rPr>
      </w:pPr>
    </w:p>
    <w:p w:rsidR="00B12C6E" w:rsidRDefault="00B12C6E" w:rsidP="00B12C6E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І. Восьмий вірш Шевченкового циклу «У казематі».</w:t>
      </w:r>
    </w:p>
    <w:p w:rsidR="00B12C6E" w:rsidRDefault="00B12C6E" w:rsidP="00B12C6E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1. Тепло, затишно й божественно в аурі поезії.</w:t>
      </w:r>
    </w:p>
    <w:p w:rsidR="00B12C6E" w:rsidRDefault="00B12C6E" w:rsidP="00B12C6E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2. Вгадується щось причаєне й нерозгадане.</w:t>
      </w:r>
    </w:p>
    <w:p w:rsidR="00B12C6E" w:rsidRDefault="00B12C6E" w:rsidP="00B12C6E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ІІ. На українську родину поет дивиться добротворними батьківськими очима.</w:t>
      </w:r>
    </w:p>
    <w:p w:rsidR="00B12C6E" w:rsidRDefault="00B12C6E" w:rsidP="00B12C6E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ІІІ. Розуміння Шевченком чоловічої відповідальності за сімейне гніздо народу.</w:t>
      </w:r>
    </w:p>
    <w:p w:rsidR="00B12C6E" w:rsidRPr="00557DC4" w:rsidRDefault="00B12C6E" w:rsidP="00B12C6E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. Головна чоловіча великодушна відповідальність – за малу, сімейну державу.</w:t>
      </w:r>
    </w:p>
    <w:p w:rsidR="00B12C6E" w:rsidRPr="005B7409" w:rsidRDefault="00B12C6E" w:rsidP="00B12C6E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 xml:space="preserve">. </w:t>
      </w:r>
      <w:r w:rsidRPr="005B7409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Готовність Шевченка за рідне стояти до останнього подиху.</w:t>
      </w:r>
    </w:p>
    <w:p w:rsidR="00B12C6E" w:rsidRDefault="00B12C6E" w:rsidP="00B12C6E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І. Нинішній стан української родини.</w:t>
      </w:r>
    </w:p>
    <w:p w:rsidR="00B12C6E" w:rsidRDefault="00B12C6E" w:rsidP="00B12C6E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Законів, які надійно захищали б сім</w:t>
      </w:r>
      <w:r w:rsidRPr="005B7409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ю, немає.</w:t>
      </w:r>
    </w:p>
    <w:p w:rsidR="00B12C6E" w:rsidRDefault="00B12C6E" w:rsidP="00B12C6E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 віддано виховний простір?</w:t>
      </w:r>
    </w:p>
    <w:p w:rsidR="00B12C6E" w:rsidRDefault="00B12C6E" w:rsidP="00B12C6E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Чоловік-трудівник позбавлений матеріальної основи для плекання сім</w:t>
      </w:r>
      <w:r w:rsidRPr="005B7409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ї.</w:t>
      </w:r>
    </w:p>
    <w:p w:rsidR="00B12C6E" w:rsidRDefault="00B12C6E" w:rsidP="00B12C6E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ІІ. Аура божественного затишку родинної злагоди в Шевченковій поезії.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</w:p>
    <w:p w:rsidR="00B12C6E" w:rsidRPr="00CB7ECD" w:rsidRDefault="00B12C6E" w:rsidP="00B12C6E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 w:rsidRPr="00CB7ECD">
        <w:rPr>
          <w:sz w:val="28"/>
          <w:szCs w:val="28"/>
          <w:lang w:val="uk-UA"/>
        </w:rPr>
        <w:tab/>
        <w:t>Вказати наявні в тексті ознаки публіцистичного стилю.</w:t>
      </w:r>
    </w:p>
    <w:p w:rsidR="00B12C6E" w:rsidRPr="00CB7ECD" w:rsidRDefault="00B12C6E" w:rsidP="00B12C6E">
      <w:pPr>
        <w:jc w:val="both"/>
        <w:rPr>
          <w:sz w:val="28"/>
          <w:szCs w:val="28"/>
          <w:lang w:val="uk-UA"/>
        </w:rPr>
      </w:pPr>
    </w:p>
    <w:p w:rsidR="00B12C6E" w:rsidRPr="00CB7ECD" w:rsidRDefault="00B12C6E" w:rsidP="00B12C6E">
      <w:pPr>
        <w:ind w:left="705" w:hanging="705"/>
        <w:jc w:val="both"/>
        <w:rPr>
          <w:sz w:val="28"/>
          <w:szCs w:val="28"/>
          <w:lang w:val="uk-UA"/>
        </w:rPr>
      </w:pPr>
      <w:r w:rsidRPr="00CB7ECD">
        <w:rPr>
          <w:rFonts w:ascii="Arial Black" w:hAnsi="Arial Black"/>
          <w:sz w:val="28"/>
          <w:szCs w:val="28"/>
          <w:lang w:val="uk-UA"/>
        </w:rPr>
        <w:t xml:space="preserve">◊ </w:t>
      </w:r>
      <w:r w:rsidRPr="00CB7ECD">
        <w:rPr>
          <w:rFonts w:ascii="Arial Black" w:hAnsi="Arial Black"/>
          <w:sz w:val="28"/>
          <w:szCs w:val="28"/>
          <w:lang w:val="uk-UA"/>
        </w:rPr>
        <w:tab/>
      </w:r>
      <w:r w:rsidRPr="00CB7ECD">
        <w:rPr>
          <w:sz w:val="28"/>
          <w:szCs w:val="28"/>
          <w:lang w:val="uk-UA"/>
        </w:rPr>
        <w:t xml:space="preserve">Зробити докладний переказ (усно), завершивши його роздумами про стан сучасної української сім’ї, роль чоловіка-батька </w:t>
      </w:r>
      <w:r>
        <w:rPr>
          <w:sz w:val="28"/>
          <w:szCs w:val="28"/>
          <w:lang w:val="uk-UA"/>
        </w:rPr>
        <w:t>в житті української родини</w:t>
      </w:r>
      <w:r w:rsidRPr="00CB7ECD">
        <w:rPr>
          <w:sz w:val="28"/>
          <w:szCs w:val="28"/>
          <w:lang w:val="uk-UA"/>
        </w:rPr>
        <w:t xml:space="preserve"> та про необхідність дотримуватися національних сімейних традицій.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</w:p>
    <w:p w:rsidR="00B12C6E" w:rsidRDefault="00B12C6E" w:rsidP="00B12C6E">
      <w:pPr>
        <w:jc w:val="both"/>
        <w:rPr>
          <w:sz w:val="28"/>
          <w:szCs w:val="28"/>
          <w:lang w:val="uk-UA"/>
        </w:rPr>
      </w:pPr>
    </w:p>
    <w:p w:rsidR="00B12C6E" w:rsidRPr="00CB7ECD" w:rsidRDefault="00B12C6E" w:rsidP="00B12C6E">
      <w:pPr>
        <w:ind w:left="705" w:hanging="705"/>
        <w:jc w:val="center"/>
        <w:rPr>
          <w:rFonts w:ascii="Arial Black" w:hAnsi="Arial Black"/>
          <w:lang w:val="uk-UA"/>
        </w:rPr>
      </w:pPr>
      <w:r w:rsidRPr="00CB7ECD">
        <w:rPr>
          <w:rFonts w:ascii="Arial Black" w:hAnsi="Arial Black"/>
          <w:lang w:val="uk-UA"/>
        </w:rPr>
        <w:t>МИ Є НАРОД</w:t>
      </w:r>
    </w:p>
    <w:p w:rsidR="00B12C6E" w:rsidRDefault="00B12C6E" w:rsidP="00B12C6E">
      <w:pPr>
        <w:ind w:left="705" w:hanging="705"/>
        <w:jc w:val="both"/>
        <w:rPr>
          <w:sz w:val="28"/>
          <w:szCs w:val="28"/>
          <w:lang w:val="uk-UA"/>
        </w:rPr>
      </w:pPr>
    </w:p>
    <w:p w:rsidR="00B12C6E" w:rsidRDefault="00B12C6E" w:rsidP="00B12C6E">
      <w:pPr>
        <w:ind w:left="705" w:hanging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Ми, українці, були народом, коли, об’єднавшись, відбивали чужинецькі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навали, коли ставали під козацькі прапори Богдана Хмельницького і</w:t>
      </w:r>
      <w:r w:rsidRPr="003C589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освячували гайдамацькі ножі в Холодному Яру. Ми підносилися до рівня великого європейського народу у філософії Григорія Сковороди і геніальній поезії Тараса Шевченка, Івана Франка, Лесі Українки, у музиці Миколи Лисенка та творчості театру корифеїв. Ми демонстрували світові могутній інтелект народу у відкриттях наших учених: Володимира Вернадського, Миколи Кибальчича, Віктора Глушкова.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І ми, українці, переставали бути народом, догідливо сплачуючи данину ординським ханам та всіляким іншим завойовникам, терплячи наругу й знущання над собою, своєю вірою, культурою, дозволяючи принижувати власну людську й національну гідність різним зайдам. Ми втрачали високе звання народу, коли приречено схиляли голови перед тиранами, оспівуючи чужих вождів і власних манкуртів.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Усе, усе фіксується на скрижалях історії. Усвідомлення себе як народу завжди надавало нам сили і здобувало нам перемоги. Коли ж ми переймалися рабською психологією, підставляючи зігнуті спини під канчуки, ми неминуче зазнавали поразки. Покірливо  дозволяючи вигрібати останні зернинки з убогих хатніх закутків, прирікаючи своїх дітей і себе на голодну смерть, ми ставали безликою сірою масою. Такою ж невиразною, за сучасною термінологією, зомбованою масою виглядали й учасники мітингів, які вимагали страти «ворогам народу». Але ж у тих списках значилися й наші улюблені письменники, композитори, артисти, вчені з європейською славою! Свідомо перетворюючи свій народ на агресивний натовп, влада з його ж таки благословення знищувала тих, наймудріших, найталановитіших, найсміливіших, яких вона найбільше боялася.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То була не тільки наша трагедія, а й наша ганьба. Зазнаючи поразок, ми втрачали все: гідність і державу з Богом даною назвою Україна. Ми ставали в кращому разі Малоросією, а то й Хохляндією, більшість якої вражена вірусом меншовартості.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Уроки історії необхідно пам’ятати й роботи висновки. Від летаргічного сну ми пробудилися, здобувши незалежність, випроставшись нарешті на повний зріст і на весь світ заявивши, що  таки є народом!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Ми в центрі Європи, і нас п’ятдесят мільйонів. На  кожного жителя ми вже вирощували по тонні зерна, і тепер воно має бути нашим. Так само, як цукор. Так само, як чавун, сталь, вугілля і кораблі, побудовані на наших заводах. Усі ми, такі різні,  стали єдиними в прагненні реалізувати мрії багатьох попередніх поколінь наших співвітчизників.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Романтично настроєні, щиро переконані в справедливості власних намірів, ми спершу й не помітили, що плодами нашої незалежності насамперед спритно скористалися ті, про яких геніальний Франко писав: «Ти, брате, любиш Русь, як хліб і кусень сала».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Кожному з нас хочеться, аби якнайшвидше ми подолали соціальні негаразди  і вийшли нарешті на стовпову дорогу розвитку. Ми є великий народ і маємо пам’ятати це. У наших руках доля вітчизни, її теперішнє й майбутнє.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Ми маємо головне історичне завоювання – незалежність.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</w:t>
      </w:r>
      <w:r w:rsidRPr="005E72FF">
        <w:rPr>
          <w:i/>
          <w:sz w:val="28"/>
          <w:szCs w:val="28"/>
          <w:lang w:val="uk-UA"/>
        </w:rPr>
        <w:t>430 слів</w:t>
      </w:r>
      <w:r>
        <w:rPr>
          <w:sz w:val="28"/>
          <w:szCs w:val="28"/>
          <w:lang w:val="uk-UA"/>
        </w:rPr>
        <w:t xml:space="preserve">)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B12C6E" w:rsidRDefault="00B12C6E" w:rsidP="00B12C6E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(</w:t>
      </w:r>
      <w:r w:rsidRPr="005E72FF">
        <w:rPr>
          <w:i/>
          <w:sz w:val="28"/>
          <w:szCs w:val="28"/>
          <w:lang w:val="uk-UA"/>
        </w:rPr>
        <w:t>За О. Глушком</w:t>
      </w:r>
      <w:r>
        <w:rPr>
          <w:sz w:val="28"/>
          <w:szCs w:val="28"/>
          <w:lang w:val="uk-UA"/>
        </w:rPr>
        <w:t>)</w:t>
      </w:r>
    </w:p>
    <w:p w:rsidR="00B12C6E" w:rsidRDefault="00B12C6E" w:rsidP="00B12C6E">
      <w:pPr>
        <w:jc w:val="right"/>
        <w:rPr>
          <w:sz w:val="28"/>
          <w:szCs w:val="28"/>
          <w:lang w:val="uk-UA"/>
        </w:rPr>
      </w:pPr>
    </w:p>
    <w:p w:rsidR="00B12C6E" w:rsidRDefault="00B12C6E" w:rsidP="00B12C6E">
      <w:pPr>
        <w:numPr>
          <w:ilvl w:val="0"/>
          <w:numId w:val="2"/>
        </w:numPr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Пояснити лексичне значення слів </w:t>
      </w:r>
      <w:r>
        <w:rPr>
          <w:i/>
          <w:sz w:val="28"/>
          <w:szCs w:val="28"/>
          <w:lang w:val="uk-UA"/>
        </w:rPr>
        <w:t xml:space="preserve">інтелект </w:t>
      </w:r>
      <w:r>
        <w:rPr>
          <w:sz w:val="28"/>
          <w:szCs w:val="28"/>
          <w:lang w:val="uk-UA"/>
        </w:rPr>
        <w:t xml:space="preserve">(здатність до мислення, особливо до його вищих теоретичних рівнів), </w:t>
      </w:r>
      <w:r>
        <w:rPr>
          <w:i/>
          <w:sz w:val="28"/>
          <w:szCs w:val="28"/>
          <w:lang w:val="uk-UA"/>
        </w:rPr>
        <w:t xml:space="preserve">манкурт </w:t>
      </w:r>
      <w:r>
        <w:rPr>
          <w:sz w:val="28"/>
          <w:szCs w:val="28"/>
          <w:lang w:val="uk-UA"/>
        </w:rPr>
        <w:t xml:space="preserve">(людина, позбавлена пам»яті про свій рід, народ; перен. відступник, зрадник), </w:t>
      </w:r>
      <w:r>
        <w:rPr>
          <w:i/>
          <w:sz w:val="28"/>
          <w:szCs w:val="28"/>
          <w:lang w:val="uk-UA"/>
        </w:rPr>
        <w:t xml:space="preserve">зомбований </w:t>
      </w:r>
      <w:r>
        <w:rPr>
          <w:sz w:val="28"/>
          <w:szCs w:val="28"/>
          <w:lang w:val="uk-UA"/>
        </w:rPr>
        <w:t xml:space="preserve">(такий, що беззастережно й сліпо підкоряється волі людей, що чинять на нього вплив) та виразів </w:t>
      </w:r>
      <w:r>
        <w:rPr>
          <w:i/>
          <w:sz w:val="28"/>
          <w:szCs w:val="28"/>
          <w:lang w:val="uk-UA"/>
        </w:rPr>
        <w:t>ставати під прапори; вийти на стовпову дорогу; фіксувати на скрижалях історії; випростатися на повний зріст; вірус меншовартості.</w:t>
      </w:r>
    </w:p>
    <w:p w:rsidR="00B12C6E" w:rsidRDefault="00B12C6E" w:rsidP="00B12C6E">
      <w:pPr>
        <w:numPr>
          <w:ilvl w:val="0"/>
          <w:numId w:val="2"/>
        </w:numPr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Дібрати синоніми до слів  </w:t>
      </w:r>
      <w:r>
        <w:rPr>
          <w:i/>
          <w:sz w:val="28"/>
          <w:szCs w:val="28"/>
          <w:lang w:val="uk-UA"/>
        </w:rPr>
        <w:t>тиран, наруга, реалізувати, демонструвати.</w:t>
      </w:r>
    </w:p>
    <w:p w:rsidR="00B12C6E" w:rsidRPr="0048732E" w:rsidRDefault="00B12C6E" w:rsidP="00B12C6E">
      <w:pPr>
        <w:numPr>
          <w:ilvl w:val="0"/>
          <w:numId w:val="2"/>
        </w:numPr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Скласти план тексту.</w:t>
      </w:r>
    </w:p>
    <w:p w:rsidR="00B12C6E" w:rsidRDefault="00B12C6E" w:rsidP="00B12C6E">
      <w:pPr>
        <w:jc w:val="both"/>
        <w:rPr>
          <w:sz w:val="28"/>
          <w:szCs w:val="28"/>
          <w:lang w:val="uk-UA"/>
        </w:rPr>
      </w:pPr>
    </w:p>
    <w:p w:rsidR="00B12C6E" w:rsidRDefault="00B12C6E" w:rsidP="00B12C6E">
      <w:pPr>
        <w:ind w:left="705" w:hanging="705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 р і є н т о в н и й  п л а н</w:t>
      </w:r>
    </w:p>
    <w:p w:rsidR="00B12C6E" w:rsidRDefault="00B12C6E" w:rsidP="00B12C6E">
      <w:pPr>
        <w:rPr>
          <w:sz w:val="28"/>
          <w:szCs w:val="28"/>
          <w:lang w:val="uk-UA"/>
        </w:rPr>
      </w:pPr>
    </w:p>
    <w:p w:rsidR="00B12C6E" w:rsidRDefault="00B12C6E" w:rsidP="00B12C6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І. Коли ми були народом.</w:t>
      </w:r>
    </w:p>
    <w:p w:rsidR="00B12C6E" w:rsidRDefault="00B12C6E" w:rsidP="00B12C6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Ставали під козацькі прапори.</w:t>
      </w:r>
    </w:p>
    <w:p w:rsidR="00B12C6E" w:rsidRDefault="00B12C6E" w:rsidP="00B12C6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Підносилися до рівня європейського народу в філософії Г.Сковороди й поезії Т.Шевченка, Франка, Лисенка.</w:t>
      </w:r>
    </w:p>
    <w:p w:rsidR="00B12C6E" w:rsidRDefault="00B12C6E" w:rsidP="00B12C6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Демонстрували інтелект у відкриттях учених.</w:t>
      </w:r>
    </w:p>
    <w:p w:rsidR="00B12C6E" w:rsidRDefault="00B12C6E" w:rsidP="00B12C6E">
      <w:pPr>
        <w:rPr>
          <w:sz w:val="28"/>
          <w:szCs w:val="28"/>
          <w:lang w:val="uk-UA"/>
        </w:rPr>
      </w:pPr>
    </w:p>
    <w:p w:rsidR="00B12C6E" w:rsidRDefault="00B12C6E" w:rsidP="00B12C6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ІІ. Коли ми не були народом.</w:t>
      </w:r>
    </w:p>
    <w:p w:rsidR="00B12C6E" w:rsidRDefault="00B12C6E" w:rsidP="00B12C6E">
      <w:pPr>
        <w:numPr>
          <w:ilvl w:val="0"/>
          <w:numId w:val="3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Сплачували завойовникам данину.</w:t>
      </w:r>
    </w:p>
    <w:p w:rsidR="00B12C6E" w:rsidRDefault="00B12C6E" w:rsidP="00B12C6E">
      <w:pPr>
        <w:numPr>
          <w:ilvl w:val="0"/>
          <w:numId w:val="3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Терпіли наругу над вірою й культурою.</w:t>
      </w:r>
    </w:p>
    <w:p w:rsidR="00B12C6E" w:rsidRDefault="00B12C6E" w:rsidP="00B12C6E">
      <w:pPr>
        <w:numPr>
          <w:ilvl w:val="0"/>
          <w:numId w:val="3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Оспівували чужих вождів і власних манкуртів.</w:t>
      </w:r>
    </w:p>
    <w:p w:rsidR="00B12C6E" w:rsidRDefault="00B12C6E" w:rsidP="00B12C6E">
      <w:pPr>
        <w:rPr>
          <w:sz w:val="28"/>
          <w:szCs w:val="28"/>
          <w:lang w:val="uk-UA"/>
        </w:rPr>
      </w:pPr>
    </w:p>
    <w:p w:rsidR="00B12C6E" w:rsidRDefault="00B12C6E" w:rsidP="00B12C6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ІІІ. На скрижалях історії фіксується все.</w:t>
      </w:r>
    </w:p>
    <w:p w:rsidR="00B12C6E" w:rsidRDefault="00B12C6E" w:rsidP="00B12C6E">
      <w:pPr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Усвідомлюючи себе народом, ми здобували перемоги.</w:t>
      </w:r>
    </w:p>
    <w:p w:rsidR="00B12C6E" w:rsidRDefault="00B12C6E" w:rsidP="00B12C6E">
      <w:pPr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Прирікаючи себе на голодну смерть, ставали сірою масою.</w:t>
      </w:r>
    </w:p>
    <w:p w:rsidR="00B12C6E" w:rsidRPr="00174E35" w:rsidRDefault="00B12C6E" w:rsidP="00B12C6E">
      <w:pPr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Найкращих знищували з благословення натовпу.</w:t>
      </w:r>
    </w:p>
    <w:p w:rsidR="00B12C6E" w:rsidRPr="00174E35" w:rsidRDefault="00B12C6E" w:rsidP="00B12C6E">
      <w:pPr>
        <w:rPr>
          <w:sz w:val="28"/>
          <w:szCs w:val="28"/>
          <w:lang w:val="uk-UA"/>
        </w:rPr>
      </w:pPr>
    </w:p>
    <w:p w:rsidR="00B12C6E" w:rsidRDefault="00B12C6E" w:rsidP="00B12C6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. Ми ставали Хохляндією.</w:t>
      </w:r>
    </w:p>
    <w:p w:rsidR="00B12C6E" w:rsidRDefault="00B12C6E" w:rsidP="00B12C6E">
      <w:pPr>
        <w:rPr>
          <w:sz w:val="28"/>
          <w:szCs w:val="28"/>
          <w:lang w:val="uk-UA"/>
        </w:rPr>
      </w:pPr>
    </w:p>
    <w:p w:rsidR="00B12C6E" w:rsidRPr="00174E35" w:rsidRDefault="00B12C6E" w:rsidP="00B12C6E">
      <w:pPr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.  Ми здобули незалежність.</w:t>
      </w:r>
    </w:p>
    <w:p w:rsidR="00B12C6E" w:rsidRDefault="00B12C6E" w:rsidP="00B12C6E">
      <w:pPr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І.  Доля Вітчизни в наших руках.</w:t>
      </w:r>
    </w:p>
    <w:p w:rsidR="00B12C6E" w:rsidRDefault="00B12C6E" w:rsidP="00B12C6E">
      <w:pPr>
        <w:rPr>
          <w:sz w:val="28"/>
          <w:szCs w:val="28"/>
          <w:lang w:val="uk-UA"/>
        </w:rPr>
      </w:pPr>
    </w:p>
    <w:p w:rsidR="00B12C6E" w:rsidRPr="00174E35" w:rsidRDefault="00B12C6E" w:rsidP="00B12C6E">
      <w:pPr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Записати на дошці: </w:t>
      </w:r>
      <w:r>
        <w:rPr>
          <w:i/>
          <w:sz w:val="28"/>
          <w:szCs w:val="28"/>
          <w:lang w:val="uk-UA"/>
        </w:rPr>
        <w:t>підносилися до рівня  великого європейського народу; наші вчені: Володимир Вернадський, Микола Кибальчич, Віктор Глушков.</w:t>
      </w:r>
    </w:p>
    <w:p w:rsidR="00B12C6E" w:rsidRDefault="00B12C6E" w:rsidP="00B12C6E">
      <w:pPr>
        <w:rPr>
          <w:sz w:val="28"/>
          <w:szCs w:val="28"/>
          <w:lang w:val="uk-UA"/>
        </w:rPr>
      </w:pPr>
    </w:p>
    <w:p w:rsidR="00B12C6E" w:rsidRDefault="00B12C6E" w:rsidP="00B12C6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Зробити докладний переказ (усно), завершивши його роздумами про те, яким чином  Українська Незалежність впливає на долю молоді.</w:t>
      </w:r>
    </w:p>
    <w:p w:rsidR="00B12C6E" w:rsidRDefault="00B12C6E" w:rsidP="00B12C6E">
      <w:pPr>
        <w:rPr>
          <w:sz w:val="28"/>
          <w:szCs w:val="28"/>
          <w:lang w:val="uk-UA"/>
        </w:rPr>
      </w:pPr>
    </w:p>
    <w:p w:rsidR="00494C12" w:rsidRDefault="00494C12">
      <w:bookmarkStart w:id="0" w:name="_GoBack"/>
      <w:bookmarkEnd w:id="0"/>
    </w:p>
    <w:sectPr w:rsidR="00494C1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77893"/>
    <w:multiLevelType w:val="hybridMultilevel"/>
    <w:tmpl w:val="76C869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825BCB"/>
    <w:multiLevelType w:val="hybridMultilevel"/>
    <w:tmpl w:val="45A059BE"/>
    <w:lvl w:ilvl="0" w:tplc="9D462AD2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2">
    <w:nsid w:val="59001214"/>
    <w:multiLevelType w:val="hybridMultilevel"/>
    <w:tmpl w:val="3CB40E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BD830F6"/>
    <w:multiLevelType w:val="hybridMultilevel"/>
    <w:tmpl w:val="19926A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C6E"/>
    <w:rsid w:val="00494C12"/>
    <w:rsid w:val="00666A85"/>
    <w:rsid w:val="00B1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C6E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C6E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1460</Words>
  <Characters>8324</Characters>
  <Application>Microsoft Macintosh Word</Application>
  <DocSecurity>0</DocSecurity>
  <Lines>69</Lines>
  <Paragraphs>19</Paragraphs>
  <ScaleCrop>false</ScaleCrop>
  <Company>CRVGP-F9DFF-YCR4X-D9GMM-9GQYB</Company>
  <LinksUpToDate>false</LinksUpToDate>
  <CharactersWithSpaces>9765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2014-03-24T07:54:00Z</dcterms:created>
  <dcterms:modified xsi:type="dcterms:W3CDTF">2014-03-24T07:54:00Z</dcterms:modified>
</cp:coreProperties>
</file>