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4C2" w:rsidRDefault="005054C2" w:rsidP="005054C2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</w:rPr>
        <w:t>Урок № 37</w:t>
      </w:r>
    </w:p>
    <w:p w:rsidR="005054C2" w:rsidRDefault="005054C2" w:rsidP="005054C2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</w:rPr>
        <w:t>РОЗВИТОК ЗВ’ЯЗНОГО МОВЛЕННЯ.</w:t>
      </w:r>
    </w:p>
    <w:p w:rsidR="005054C2" w:rsidRDefault="005054C2" w:rsidP="005054C2">
      <w:pPr>
        <w:pStyle w:val="50"/>
        <w:shd w:val="clear" w:color="auto" w:fill="auto"/>
        <w:spacing w:after="139" w:line="264" w:lineRule="exact"/>
        <w:ind w:left="142" w:hanging="102"/>
        <w:jc w:val="both"/>
      </w:pPr>
      <w:r>
        <w:rPr>
          <w:rStyle w:val="5105pt"/>
        </w:rPr>
        <w:t>КОНТРОЛЬНИЙ ТВІР-РОЗДУМ</w:t>
      </w:r>
    </w:p>
    <w:p w:rsidR="005054C2" w:rsidRDefault="005054C2" w:rsidP="005054C2">
      <w:pPr>
        <w:pStyle w:val="11"/>
        <w:shd w:val="clear" w:color="auto" w:fill="auto"/>
        <w:tabs>
          <w:tab w:val="left" w:pos="126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Мета:</w:t>
      </w:r>
      <w:r>
        <w:rPr>
          <w:rStyle w:val="42"/>
        </w:rPr>
        <w:tab/>
        <w:t>вдосконалювати вміння школярів писати твори-роздуми на</w:t>
      </w:r>
    </w:p>
    <w:p w:rsidR="005054C2" w:rsidRDefault="005054C2" w:rsidP="005054C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запропоновану тематику, яка охоплює знання учнів зміс</w:t>
      </w:r>
      <w:r>
        <w:rPr>
          <w:rStyle w:val="42"/>
        </w:rPr>
        <w:softHyphen/>
        <w:t>ту вже вивчених програмових творів художньої літератури; розвивати творчі здібності, спостережливість, логічне мис</w:t>
      </w:r>
      <w:r>
        <w:rPr>
          <w:rStyle w:val="42"/>
        </w:rPr>
        <w:softHyphen/>
        <w:t>лення, уміння співставляти, узагальнювати, робити власні висновки, обґрунтовувати, вмотивовувати свої судження; виховувати пошану до мистецтва літературного слова, куль</w:t>
      </w:r>
      <w:r>
        <w:rPr>
          <w:rStyle w:val="42"/>
        </w:rPr>
        <w:softHyphen/>
        <w:t>тури рідного краю; прищеплювати пунктуальність, інтерес до наслідків власної праці.</w:t>
      </w:r>
    </w:p>
    <w:p w:rsidR="005054C2" w:rsidRDefault="005054C2" w:rsidP="005054C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Тип уроку: застосування знань і вмінь.</w:t>
      </w:r>
    </w:p>
    <w:p w:rsidR="005054C2" w:rsidRDefault="005054C2" w:rsidP="005054C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Обладнання: бібліотечка художніх творів О. Стороженка, Б. Лепкого; та</w:t>
      </w:r>
      <w:r>
        <w:rPr>
          <w:rStyle w:val="42"/>
        </w:rPr>
        <w:softHyphen/>
        <w:t>блиця «Вимоги щодо мовлення під час написання творчої роботи», поради щодо написання твору-роздуму.</w:t>
      </w:r>
    </w:p>
    <w:p w:rsidR="005054C2" w:rsidRDefault="005054C2" w:rsidP="005054C2">
      <w:pPr>
        <w:pStyle w:val="100"/>
        <w:shd w:val="clear" w:color="auto" w:fill="auto"/>
        <w:spacing w:after="74" w:line="190" w:lineRule="exact"/>
        <w:ind w:left="142" w:hanging="102"/>
      </w:pPr>
      <w:bookmarkStart w:id="0" w:name="bookmark347"/>
      <w:r>
        <w:rPr>
          <w:color w:val="000000"/>
          <w:lang w:val="uk-UA"/>
        </w:rPr>
        <w:t>Хід УРОКУ</w:t>
      </w:r>
      <w:bookmarkEnd w:id="0"/>
    </w:p>
    <w:p w:rsidR="005054C2" w:rsidRDefault="005054C2" w:rsidP="005054C2">
      <w:pPr>
        <w:pStyle w:val="90"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74" w:line="190" w:lineRule="exact"/>
        <w:ind w:left="280"/>
      </w:pPr>
      <w:r>
        <w:rPr>
          <w:rStyle w:val="9Arial95pt"/>
        </w:rPr>
        <w:t>Організаційний момент</w:t>
      </w:r>
    </w:p>
    <w:p w:rsidR="005054C2" w:rsidRDefault="005054C2" w:rsidP="005054C2">
      <w:pPr>
        <w:pStyle w:val="90"/>
        <w:numPr>
          <w:ilvl w:val="0"/>
          <w:numId w:val="2"/>
        </w:numPr>
        <w:shd w:val="clear" w:color="auto" w:fill="auto"/>
        <w:tabs>
          <w:tab w:val="left" w:pos="525"/>
        </w:tabs>
        <w:spacing w:before="0" w:after="66" w:line="190" w:lineRule="exact"/>
        <w:ind w:left="280"/>
      </w:pPr>
      <w:r>
        <w:rPr>
          <w:rStyle w:val="9Arial95pt"/>
        </w:rPr>
        <w:t>Актуалізація опорних знань</w:t>
      </w:r>
    </w:p>
    <w:p w:rsidR="005054C2" w:rsidRDefault="005054C2" w:rsidP="005054C2">
      <w:pPr>
        <w:pStyle w:val="11"/>
        <w:shd w:val="clear" w:color="auto" w:fill="auto"/>
        <w:spacing w:before="0" w:after="32" w:line="200" w:lineRule="exact"/>
        <w:ind w:left="142" w:hanging="102"/>
        <w:jc w:val="both"/>
      </w:pPr>
      <w:r>
        <w:rPr>
          <w:rStyle w:val="42"/>
        </w:rPr>
        <w:t>Бесіда за питаннями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0" w:lineRule="exact"/>
        <w:ind w:left="280" w:right="40" w:firstLine="0"/>
        <w:jc w:val="both"/>
      </w:pPr>
      <w:r>
        <w:rPr>
          <w:rStyle w:val="42"/>
        </w:rPr>
        <w:t>Що ви розумієте під щастям? Від чого воно залежить? Які чинники на нього впливають?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280" w:right="40" w:firstLine="0"/>
        <w:jc w:val="both"/>
      </w:pPr>
      <w:r>
        <w:rPr>
          <w:rStyle w:val="42"/>
        </w:rPr>
        <w:t>Чому кожна людина сприймає щастя по-своєму, по-особливому? Чи необхідно боротися за власне щастя? Яким чином?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280" w:right="40" w:firstLine="0"/>
        <w:jc w:val="both"/>
      </w:pPr>
      <w:r>
        <w:rPr>
          <w:rStyle w:val="42"/>
        </w:rPr>
        <w:t>Чи могли б ви пожертвувати своїм щастям заради інших? Відповідь обґрунтуйте.</w:t>
      </w:r>
    </w:p>
    <w:p w:rsidR="005054C2" w:rsidRDefault="005054C2" w:rsidP="005054C2">
      <w:pPr>
        <w:pStyle w:val="60"/>
        <w:numPr>
          <w:ilvl w:val="0"/>
          <w:numId w:val="1"/>
        </w:numPr>
        <w:shd w:val="clear" w:color="auto" w:fill="auto"/>
        <w:tabs>
          <w:tab w:val="left" w:pos="458"/>
        </w:tabs>
        <w:spacing w:before="0" w:line="240" w:lineRule="exact"/>
        <w:ind w:left="280" w:right="40" w:firstLine="0"/>
      </w:pPr>
      <w:r>
        <w:rPr>
          <w:rStyle w:val="61"/>
          <w:i/>
          <w:iCs/>
        </w:rPr>
        <w:t xml:space="preserve">Які є цінності в житті людини? </w:t>
      </w:r>
      <w:r>
        <w:rPr>
          <w:rStyle w:val="69pt"/>
        </w:rPr>
        <w:t>(Життя, здоров’я, благополуччя, до</w:t>
      </w:r>
      <w:r>
        <w:rPr>
          <w:rStyle w:val="69pt"/>
        </w:rPr>
        <w:softHyphen/>
        <w:t xml:space="preserve">бробут, радість, доброта, чемність, дружба, взаєморозуміння, повага...) </w:t>
      </w:r>
      <w:r>
        <w:rPr>
          <w:rStyle w:val="61"/>
          <w:i/>
          <w:iCs/>
        </w:rPr>
        <w:t>Як необхідно ними керуватися?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280" w:firstLine="0"/>
        <w:jc w:val="both"/>
      </w:pPr>
      <w:r>
        <w:rPr>
          <w:rStyle w:val="42"/>
        </w:rPr>
        <w:t>Через що людина помиляється у визначенні життєвих цінностей?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280" w:right="40" w:firstLine="0"/>
        <w:jc w:val="both"/>
      </w:pPr>
      <w:r>
        <w:rPr>
          <w:rStyle w:val="42"/>
        </w:rPr>
        <w:t>Яке значення мають твори художньої літератури, матеріали про життя письменника під час визначення власного вибору людини?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160" w:line="240" w:lineRule="exact"/>
        <w:ind w:left="280" w:right="40" w:firstLine="0"/>
        <w:jc w:val="both"/>
      </w:pPr>
      <w:r>
        <w:rPr>
          <w:rStyle w:val="42"/>
        </w:rPr>
        <w:t>Чи часто трапляється так, що людина помиляється у визначенні влас</w:t>
      </w:r>
      <w:r>
        <w:rPr>
          <w:rStyle w:val="42"/>
        </w:rPr>
        <w:softHyphen/>
        <w:t>ного вибору? Відповідь вмотивуйте. Надайте поради щодо уникнення таких помилок.</w:t>
      </w:r>
    </w:p>
    <w:p w:rsidR="005054C2" w:rsidRDefault="005054C2" w:rsidP="005054C2">
      <w:pPr>
        <w:pStyle w:val="90"/>
        <w:numPr>
          <w:ilvl w:val="0"/>
          <w:numId w:val="2"/>
        </w:numPr>
        <w:shd w:val="clear" w:color="auto" w:fill="auto"/>
        <w:tabs>
          <w:tab w:val="left" w:pos="597"/>
        </w:tabs>
        <w:spacing w:before="0" w:after="74" w:line="190" w:lineRule="exact"/>
        <w:ind w:left="280"/>
      </w:pPr>
      <w:r>
        <w:rPr>
          <w:rStyle w:val="9Arial95pt"/>
        </w:rPr>
        <w:t>Оголошення теми, мети уроку.</w:t>
      </w:r>
    </w:p>
    <w:p w:rsidR="005054C2" w:rsidRDefault="005054C2" w:rsidP="005054C2">
      <w:pPr>
        <w:pStyle w:val="90"/>
        <w:shd w:val="clear" w:color="auto" w:fill="auto"/>
        <w:spacing w:before="0" w:after="7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:rsidR="005054C2" w:rsidRDefault="005054C2" w:rsidP="005054C2">
      <w:pPr>
        <w:pStyle w:val="90"/>
        <w:numPr>
          <w:ilvl w:val="0"/>
          <w:numId w:val="2"/>
        </w:numPr>
        <w:shd w:val="clear" w:color="auto" w:fill="auto"/>
        <w:tabs>
          <w:tab w:val="left" w:pos="592"/>
        </w:tabs>
        <w:spacing w:before="0" w:after="16" w:line="190" w:lineRule="exact"/>
        <w:ind w:left="280"/>
      </w:pPr>
      <w:r>
        <w:rPr>
          <w:rStyle w:val="9Arial95pt"/>
        </w:rPr>
        <w:t>Основний зміст уроку</w:t>
      </w:r>
    </w:p>
    <w:p w:rsidR="005054C2" w:rsidRDefault="005054C2" w:rsidP="005054C2">
      <w:pPr>
        <w:pStyle w:val="70"/>
        <w:shd w:val="clear" w:color="auto" w:fill="auto"/>
        <w:spacing w:before="0" w:line="245" w:lineRule="exact"/>
        <w:ind w:left="142" w:right="40" w:hanging="102"/>
      </w:pPr>
      <w:r>
        <w:rPr>
          <w:rStyle w:val="78pt"/>
        </w:rPr>
        <w:t xml:space="preserve">Сила та розум — щастя. </w:t>
      </w:r>
      <w:r>
        <w:rPr>
          <w:rStyle w:val="71"/>
          <w:i/>
          <w:iCs/>
        </w:rPr>
        <w:t xml:space="preserve">Народне прислів’я </w:t>
      </w:r>
      <w:r>
        <w:rPr>
          <w:rStyle w:val="78pt"/>
        </w:rPr>
        <w:t>Життя таке коротке! Поспішайте робити добро!</w:t>
      </w:r>
    </w:p>
    <w:p w:rsidR="005054C2" w:rsidRDefault="005054C2" w:rsidP="005054C2">
      <w:pPr>
        <w:pStyle w:val="40"/>
        <w:shd w:val="clear" w:color="auto" w:fill="auto"/>
        <w:tabs>
          <w:tab w:val="left" w:pos="240"/>
        </w:tabs>
        <w:spacing w:before="0" w:after="73" w:line="180" w:lineRule="exact"/>
        <w:ind w:left="142" w:right="40" w:hanging="102"/>
        <w:jc w:val="right"/>
      </w:pPr>
      <w:r>
        <w:rPr>
          <w:color w:val="000000"/>
          <w:lang w:val="uk-UA"/>
        </w:rPr>
        <w:t>О.</w:t>
      </w:r>
      <w:r>
        <w:rPr>
          <w:color w:val="000000"/>
          <w:lang w:val="uk-UA"/>
        </w:rPr>
        <w:tab/>
        <w:t>Довженко</w:t>
      </w:r>
    </w:p>
    <w:p w:rsidR="005054C2" w:rsidRDefault="005054C2" w:rsidP="005054C2">
      <w:pPr>
        <w:pStyle w:val="11"/>
        <w:numPr>
          <w:ilvl w:val="0"/>
          <w:numId w:val="3"/>
        </w:numPr>
        <w:shd w:val="clear" w:color="auto" w:fill="auto"/>
        <w:tabs>
          <w:tab w:val="left" w:pos="496"/>
        </w:tabs>
        <w:spacing w:before="0" w:after="64" w:line="200" w:lineRule="exact"/>
        <w:ind w:left="280" w:firstLine="0"/>
        <w:jc w:val="both"/>
      </w:pPr>
      <w:r>
        <w:rPr>
          <w:rStyle w:val="42"/>
        </w:rPr>
        <w:t>Підготовча робота до написання твору-роздуму</w:t>
      </w:r>
    </w:p>
    <w:p w:rsidR="005054C2" w:rsidRDefault="005054C2" w:rsidP="005054C2">
      <w:pPr>
        <w:pStyle w:val="11"/>
        <w:numPr>
          <w:ilvl w:val="1"/>
          <w:numId w:val="3"/>
        </w:numPr>
        <w:shd w:val="clear" w:color="auto" w:fill="auto"/>
        <w:tabs>
          <w:tab w:val="left" w:pos="635"/>
        </w:tabs>
        <w:spacing w:before="0" w:after="80" w:line="200" w:lineRule="exact"/>
        <w:ind w:left="280" w:firstLine="0"/>
        <w:jc w:val="both"/>
      </w:pPr>
      <w:r>
        <w:rPr>
          <w:rStyle w:val="42"/>
        </w:rPr>
        <w:t>Таблиця «Вимоги щодо мовлення під час написання творчої роботи»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222"/>
      </w:tblGrid>
      <w:tr w:rsidR="005054C2" w:rsidTr="00FB00DE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97" w:lineRule="exact"/>
              <w:ind w:left="142" w:hanging="102"/>
            </w:pPr>
            <w:r>
              <w:rPr>
                <w:rStyle w:val="9pt"/>
              </w:rPr>
              <w:t>Яким повинно бути мовлення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  <w:jc w:val="center"/>
            </w:pPr>
            <w:r>
              <w:rPr>
                <w:rStyle w:val="9pt"/>
              </w:rPr>
              <w:t>Яких правил мовлення потрібно дотримуватись</w:t>
            </w:r>
          </w:p>
        </w:tc>
      </w:tr>
      <w:tr w:rsidR="005054C2" w:rsidTr="00FB00DE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1. Змістовним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97" w:lineRule="exact"/>
              <w:ind w:left="142" w:hanging="102"/>
              <w:jc w:val="both"/>
            </w:pPr>
            <w:r>
              <w:rPr>
                <w:rStyle w:val="9pt"/>
              </w:rPr>
              <w:t>Підпорядковуйте своє висловлювання темі, основній думці; не пишіть зайвого</w:t>
            </w:r>
          </w:p>
        </w:tc>
      </w:tr>
      <w:tr w:rsidR="005054C2" w:rsidTr="00FB00DE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2. Послідовним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  <w:jc w:val="both"/>
            </w:pPr>
            <w:r>
              <w:rPr>
                <w:rStyle w:val="9pt"/>
              </w:rPr>
              <w:t>Стежте за порядком викладу думок</w:t>
            </w:r>
          </w:p>
        </w:tc>
      </w:tr>
      <w:tr w:rsidR="005054C2" w:rsidTr="00FB00DE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3. Багатим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97" w:lineRule="exact"/>
              <w:ind w:left="142" w:hanging="102"/>
              <w:jc w:val="both"/>
            </w:pPr>
            <w:r>
              <w:rPr>
                <w:rStyle w:val="9pt"/>
              </w:rPr>
              <w:t>Уживайте різноманітні слова і речення: намагайтесь не по</w:t>
            </w:r>
            <w:r>
              <w:rPr>
                <w:rStyle w:val="9pt"/>
              </w:rPr>
              <w:softHyphen/>
              <w:t>вторювати тих самих слів і однакових речень</w:t>
            </w:r>
          </w:p>
        </w:tc>
      </w:tr>
      <w:tr w:rsidR="005054C2" w:rsidTr="00FB00DE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4. Точним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  <w:jc w:val="both"/>
            </w:pPr>
            <w:r>
              <w:rPr>
                <w:rStyle w:val="9pt"/>
              </w:rPr>
              <w:t>Використовуйте найбільш точні слова</w:t>
            </w:r>
          </w:p>
        </w:tc>
      </w:tr>
      <w:tr w:rsidR="005054C2" w:rsidTr="00FB00DE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5. Виразним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97" w:lineRule="exact"/>
              <w:ind w:left="142" w:hanging="102"/>
              <w:jc w:val="both"/>
            </w:pPr>
            <w:r>
              <w:rPr>
                <w:rStyle w:val="9pt"/>
              </w:rPr>
              <w:t>Добирайте слова і вирази, які найбільш яскраво передають основну думку</w:t>
            </w:r>
          </w:p>
        </w:tc>
      </w:tr>
      <w:tr w:rsidR="005054C2" w:rsidTr="00FB00DE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6. Правильним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54" w:wrap="notBeside" w:vAnchor="text" w:hAnchor="text" w:xAlign="center" w:y="1"/>
              <w:shd w:val="clear" w:color="auto" w:fill="auto"/>
              <w:spacing w:before="0" w:after="0" w:line="197" w:lineRule="exact"/>
              <w:ind w:left="142" w:hanging="102"/>
              <w:jc w:val="both"/>
            </w:pPr>
            <w:r>
              <w:rPr>
                <w:rStyle w:val="9pt"/>
              </w:rPr>
              <w:t>Грамотно пишіть слова, правильно будуйте речення, зазна</w:t>
            </w:r>
            <w:r>
              <w:rPr>
                <w:rStyle w:val="9pt"/>
              </w:rPr>
              <w:softHyphen/>
              <w:t>чайте розділові знаки</w:t>
            </w:r>
          </w:p>
        </w:tc>
      </w:tr>
    </w:tbl>
    <w:p w:rsidR="005054C2" w:rsidRDefault="005054C2" w:rsidP="005054C2">
      <w:pPr>
        <w:ind w:left="142" w:hanging="102"/>
        <w:rPr>
          <w:sz w:val="2"/>
          <w:szCs w:val="2"/>
        </w:rPr>
      </w:pPr>
    </w:p>
    <w:p w:rsidR="005054C2" w:rsidRDefault="005054C2" w:rsidP="005054C2">
      <w:pPr>
        <w:pStyle w:val="20"/>
        <w:framePr w:w="6749" w:wrap="notBeside" w:vAnchor="text" w:hAnchor="text" w:xAlign="center" w:y="1"/>
        <w:shd w:val="clear" w:color="auto" w:fill="auto"/>
        <w:spacing w:line="200" w:lineRule="exact"/>
        <w:ind w:left="142" w:hanging="102"/>
      </w:pPr>
      <w:r>
        <w:rPr>
          <w:color w:val="000000"/>
          <w:lang w:val="uk-UA"/>
        </w:rPr>
        <w:lastRenderedPageBreak/>
        <w:t>1.2. Про роздум як тип мовлення.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6"/>
        <w:gridCol w:w="1690"/>
        <w:gridCol w:w="2093"/>
        <w:gridCol w:w="1661"/>
      </w:tblGrid>
      <w:tr w:rsidR="005054C2" w:rsidTr="00FB00DE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49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Тип мовлення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49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Основна функція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49" w:wrap="notBeside" w:vAnchor="text" w:hAnchor="text" w:xAlign="center" w:y="1"/>
              <w:shd w:val="clear" w:color="auto" w:fill="auto"/>
              <w:spacing w:before="0" w:after="0" w:line="202" w:lineRule="exact"/>
              <w:ind w:left="142" w:hanging="102"/>
              <w:jc w:val="center"/>
            </w:pPr>
            <w:r>
              <w:rPr>
                <w:rStyle w:val="9pt"/>
              </w:rPr>
              <w:t>На яке питання дається відповідь у висловлю</w:t>
            </w:r>
            <w:r>
              <w:rPr>
                <w:rStyle w:val="9pt"/>
              </w:rPr>
              <w:softHyphen/>
              <w:t>ванні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49" w:wrap="notBeside" w:vAnchor="text" w:hAnchor="text" w:xAlign="center" w:y="1"/>
              <w:shd w:val="clear" w:color="auto" w:fill="auto"/>
              <w:spacing w:before="0" w:after="0" w:line="197" w:lineRule="exact"/>
              <w:ind w:left="142" w:hanging="102"/>
              <w:jc w:val="center"/>
            </w:pPr>
            <w:r>
              <w:rPr>
                <w:rStyle w:val="9pt"/>
              </w:rPr>
              <w:t>Будова висловлю</w:t>
            </w:r>
            <w:r>
              <w:rPr>
                <w:rStyle w:val="9pt"/>
              </w:rPr>
              <w:softHyphen/>
              <w:t>вання</w:t>
            </w:r>
          </w:p>
        </w:tc>
      </w:tr>
      <w:tr w:rsidR="005054C2" w:rsidTr="00FB00DE">
        <w:tblPrEx>
          <w:tblCellMar>
            <w:top w:w="0" w:type="dxa"/>
            <w:bottom w:w="0" w:type="dxa"/>
          </w:tblCellMar>
        </w:tblPrEx>
        <w:trPr>
          <w:trHeight w:hRule="exact" w:val="667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49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"/>
              </w:rPr>
              <w:t>Роздум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49" w:wrap="notBeside" w:vAnchor="text" w:hAnchor="text" w:xAlign="center" w:y="1"/>
              <w:shd w:val="clear" w:color="auto" w:fill="auto"/>
              <w:spacing w:before="0" w:after="0" w:line="202" w:lineRule="exact"/>
              <w:ind w:left="142" w:hanging="102"/>
            </w:pPr>
            <w:r>
              <w:rPr>
                <w:rStyle w:val="9pt"/>
              </w:rPr>
              <w:t>Доведення або пояснення чогось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49" w:wrap="notBeside" w:vAnchor="text" w:hAnchor="text" w:xAlign="center" w:y="1"/>
              <w:shd w:val="clear" w:color="auto" w:fill="auto"/>
              <w:spacing w:before="0" w:after="0" w:line="197" w:lineRule="exact"/>
              <w:ind w:left="142" w:hanging="102"/>
              <w:jc w:val="both"/>
            </w:pPr>
            <w:r>
              <w:rPr>
                <w:rStyle w:val="9pt"/>
              </w:rPr>
              <w:t>Чому предмет чи осо</w:t>
            </w:r>
            <w:r>
              <w:rPr>
                <w:rStyle w:val="9pt"/>
              </w:rPr>
              <w:softHyphen/>
              <w:t>ба такі? Які причини подій?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4C2" w:rsidRDefault="005054C2" w:rsidP="00FB00DE">
            <w:pPr>
              <w:pStyle w:val="11"/>
              <w:framePr w:w="6749" w:wrap="notBeside" w:vAnchor="text" w:hAnchor="text" w:xAlign="center" w:y="1"/>
              <w:shd w:val="clear" w:color="auto" w:fill="auto"/>
              <w:spacing w:before="0" w:after="0" w:line="202" w:lineRule="exact"/>
              <w:ind w:left="142" w:hanging="102"/>
            </w:pPr>
            <w:r>
              <w:rPr>
                <w:rStyle w:val="9pt"/>
              </w:rPr>
              <w:t>Теза, аргумент, висновки</w:t>
            </w:r>
          </w:p>
        </w:tc>
      </w:tr>
    </w:tbl>
    <w:p w:rsidR="005054C2" w:rsidRDefault="005054C2" w:rsidP="005054C2">
      <w:pPr>
        <w:ind w:left="142" w:hanging="102"/>
        <w:rPr>
          <w:sz w:val="2"/>
          <w:szCs w:val="2"/>
        </w:rPr>
      </w:pPr>
    </w:p>
    <w:p w:rsidR="005054C2" w:rsidRDefault="005054C2" w:rsidP="005054C2">
      <w:pPr>
        <w:pStyle w:val="11"/>
        <w:shd w:val="clear" w:color="auto" w:fill="auto"/>
        <w:spacing w:before="16" w:after="0" w:line="235" w:lineRule="exact"/>
        <w:ind w:left="142" w:right="40" w:hanging="102"/>
        <w:jc w:val="both"/>
      </w:pPr>
      <w:r>
        <w:rPr>
          <w:rStyle w:val="42"/>
        </w:rPr>
        <w:t>У творі-роздумі теза, як правило, міститься на початку висловлю</w:t>
      </w:r>
      <w:r>
        <w:rPr>
          <w:rStyle w:val="42"/>
        </w:rPr>
        <w:softHyphen/>
        <w:t>вання. Але іноді перед нею ще буває невеликий вступ. Тому треба бути уважним, формуючи основну думку.</w:t>
      </w:r>
    </w:p>
    <w:p w:rsidR="005054C2" w:rsidRDefault="005054C2" w:rsidP="005054C2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В роздумі мовиться про причини ознак і подій.</w:t>
      </w:r>
    </w:p>
    <w:p w:rsidR="005054C2" w:rsidRDefault="005054C2" w:rsidP="005054C2">
      <w:pPr>
        <w:pStyle w:val="11"/>
        <w:numPr>
          <w:ilvl w:val="0"/>
          <w:numId w:val="4"/>
        </w:numPr>
        <w:shd w:val="clear" w:color="auto" w:fill="auto"/>
        <w:tabs>
          <w:tab w:val="left" w:pos="530"/>
        </w:tabs>
        <w:spacing w:before="0" w:after="0" w:line="235" w:lineRule="exact"/>
        <w:ind w:left="360" w:hanging="200"/>
        <w:jc w:val="both"/>
      </w:pPr>
      <w:r>
        <w:rPr>
          <w:rStyle w:val="42"/>
        </w:rPr>
        <w:t>Поради щодо написання твору-роздуму.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360" w:hanging="200"/>
        <w:jc w:val="both"/>
      </w:pPr>
      <w:r>
        <w:rPr>
          <w:rStyle w:val="42"/>
        </w:rPr>
        <w:t>Зрозумійте, осмисліть тему майбутнього твору-роздуму.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360" w:right="40" w:hanging="200"/>
        <w:jc w:val="both"/>
      </w:pPr>
      <w:r>
        <w:rPr>
          <w:rStyle w:val="42"/>
        </w:rPr>
        <w:t>На підставі заголовку до твору визначте його проблему. Це й буде зміст роботи.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360" w:hanging="200"/>
        <w:jc w:val="both"/>
      </w:pPr>
      <w:r>
        <w:rPr>
          <w:rStyle w:val="42"/>
        </w:rPr>
        <w:t>Сформулюйте тезу, яка б відображала основну думку твору.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360" w:hanging="200"/>
        <w:jc w:val="both"/>
      </w:pPr>
      <w:r>
        <w:rPr>
          <w:rStyle w:val="42"/>
        </w:rPr>
        <w:t>Проілюструйте тезу необхідними прикладами або доказами.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360" w:hanging="200"/>
        <w:jc w:val="both"/>
      </w:pPr>
      <w:r>
        <w:rPr>
          <w:rStyle w:val="42"/>
        </w:rPr>
        <w:t>З’ясуйте послідовність наведення аргументів (доказів).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338"/>
        </w:tabs>
        <w:spacing w:before="0" w:after="0" w:line="235" w:lineRule="exact"/>
        <w:ind w:left="360" w:right="40" w:hanging="200"/>
        <w:jc w:val="both"/>
      </w:pPr>
      <w:r>
        <w:rPr>
          <w:rStyle w:val="42"/>
        </w:rPr>
        <w:t>Уживайте вставні слова і словосполучення: на мою думку, до речі, на жаль, по-моєму, отже, наприклад, таким чином; речення: «Я вважаю», «Мені здається», які виступають засобами зв’язку між частинами роздуму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360" w:hanging="200"/>
        <w:jc w:val="both"/>
      </w:pPr>
      <w:r>
        <w:rPr>
          <w:rStyle w:val="42"/>
        </w:rPr>
        <w:t>Висновки, аргументи (докази) намагайтеся виділяти в окремі абзаци.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0" w:line="235" w:lineRule="exact"/>
        <w:ind w:left="360" w:hanging="200"/>
        <w:jc w:val="both"/>
      </w:pPr>
      <w:r>
        <w:rPr>
          <w:rStyle w:val="42"/>
        </w:rPr>
        <w:t>Перевірте написане, виправте помилки.</w:t>
      </w:r>
    </w:p>
    <w:p w:rsidR="005054C2" w:rsidRDefault="005054C2" w:rsidP="005054C2">
      <w:pPr>
        <w:pStyle w:val="11"/>
        <w:numPr>
          <w:ilvl w:val="0"/>
          <w:numId w:val="4"/>
        </w:numPr>
        <w:shd w:val="clear" w:color="auto" w:fill="auto"/>
        <w:tabs>
          <w:tab w:val="left" w:pos="510"/>
        </w:tabs>
        <w:spacing w:before="0" w:after="0" w:line="235" w:lineRule="exact"/>
        <w:ind w:left="360" w:hanging="200"/>
        <w:jc w:val="both"/>
      </w:pPr>
      <w:r>
        <w:rPr>
          <w:rStyle w:val="42"/>
        </w:rPr>
        <w:t>Додатковий коментар.</w:t>
      </w:r>
    </w:p>
    <w:p w:rsidR="005054C2" w:rsidRDefault="005054C2" w:rsidP="005054C2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rPr>
          <w:rStyle w:val="42"/>
        </w:rPr>
        <w:t>Основна частина твору — це безпосереднє розкриття теми. Не слід забувати, що назва твору лейтмотивом проходить через увесь текст, логіка мислення учня повинна розвиватися від конкретної деталі до уза</w:t>
      </w:r>
      <w:r>
        <w:rPr>
          <w:rStyle w:val="42"/>
        </w:rPr>
        <w:softHyphen/>
        <w:t>гальнення або навпаки — від загального до конкретного.</w:t>
      </w:r>
    </w:p>
    <w:p w:rsidR="005054C2" w:rsidRDefault="005054C2" w:rsidP="005054C2">
      <w:pPr>
        <w:pStyle w:val="11"/>
        <w:shd w:val="clear" w:color="auto" w:fill="auto"/>
        <w:spacing w:before="0" w:after="60" w:line="235" w:lineRule="exact"/>
        <w:ind w:left="142" w:right="40" w:hanging="102"/>
        <w:jc w:val="both"/>
      </w:pPr>
      <w:r>
        <w:rPr>
          <w:rStyle w:val="42"/>
        </w:rPr>
        <w:t>Вступ і висновки можуть бути меншими за обсягом, але не можна скоро</w:t>
      </w:r>
      <w:r>
        <w:rPr>
          <w:rStyle w:val="42"/>
        </w:rPr>
        <w:softHyphen/>
        <w:t>чувати основну частину, бо тоді розкриття теми твору не буде достатнім.</w:t>
      </w:r>
    </w:p>
    <w:p w:rsidR="005054C2" w:rsidRDefault="005054C2" w:rsidP="005054C2">
      <w:pPr>
        <w:keepNext/>
        <w:keepLines/>
        <w:numPr>
          <w:ilvl w:val="0"/>
          <w:numId w:val="3"/>
        </w:numPr>
        <w:tabs>
          <w:tab w:val="left" w:pos="390"/>
        </w:tabs>
        <w:spacing w:line="235" w:lineRule="exact"/>
        <w:ind w:left="360" w:right="2640" w:hanging="200"/>
        <w:outlineLvl w:val="3"/>
      </w:pPr>
      <w:bookmarkStart w:id="1" w:name="bookmark348"/>
      <w:r>
        <w:rPr>
          <w:rStyle w:val="43"/>
          <w:rFonts w:eastAsia="Courier New"/>
        </w:rPr>
        <w:t>Перелік тем, запропонованих для написання контрольного твору-роздуму</w:t>
      </w:r>
      <w:bookmarkEnd w:id="1"/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35" w:lineRule="exact"/>
        <w:ind w:left="360" w:hanging="200"/>
        <w:jc w:val="both"/>
      </w:pPr>
      <w:r>
        <w:rPr>
          <w:rStyle w:val="42"/>
        </w:rPr>
        <w:t>«Яким я уявляю людське щастя».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0" w:line="235" w:lineRule="exact"/>
        <w:ind w:left="360" w:hanging="200"/>
        <w:jc w:val="both"/>
      </w:pPr>
      <w:r>
        <w:rPr>
          <w:rStyle w:val="42"/>
        </w:rPr>
        <w:t>«Істинні та фальшиві цінності в житті людини».</w:t>
      </w:r>
    </w:p>
    <w:p w:rsidR="005054C2" w:rsidRDefault="005054C2" w:rsidP="005054C2">
      <w:pPr>
        <w:pStyle w:val="11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88" w:line="235" w:lineRule="exact"/>
        <w:ind w:left="360" w:hanging="200"/>
        <w:jc w:val="both"/>
      </w:pPr>
      <w:r>
        <w:rPr>
          <w:rStyle w:val="42"/>
        </w:rPr>
        <w:t>«Від чого залежить мій власний вибір».</w:t>
      </w:r>
    </w:p>
    <w:p w:rsidR="005054C2" w:rsidRDefault="005054C2" w:rsidP="005054C2">
      <w:pPr>
        <w:keepNext/>
        <w:keepLines/>
        <w:numPr>
          <w:ilvl w:val="0"/>
          <w:numId w:val="3"/>
        </w:numPr>
        <w:tabs>
          <w:tab w:val="left" w:pos="390"/>
        </w:tabs>
        <w:spacing w:line="200" w:lineRule="exact"/>
        <w:ind w:left="360" w:hanging="200"/>
        <w:jc w:val="both"/>
        <w:outlineLvl w:val="3"/>
      </w:pPr>
      <w:bookmarkStart w:id="2" w:name="bookmark349"/>
      <w:r>
        <w:rPr>
          <w:rStyle w:val="43"/>
          <w:rFonts w:eastAsia="Courier New"/>
        </w:rPr>
        <w:t>Написання учнями твору</w:t>
      </w:r>
      <w:bookmarkEnd w:id="2"/>
    </w:p>
    <w:p w:rsidR="005054C2" w:rsidRDefault="005054C2" w:rsidP="005054C2">
      <w:pPr>
        <w:pStyle w:val="11"/>
        <w:shd w:val="clear" w:color="auto" w:fill="auto"/>
        <w:spacing w:before="0" w:after="0" w:line="211" w:lineRule="exact"/>
        <w:ind w:left="142" w:hanging="102"/>
        <w:jc w:val="both"/>
      </w:pPr>
      <w:r>
        <w:rPr>
          <w:rStyle w:val="42"/>
        </w:rPr>
        <w:t>Зразок творчої роботи на тему «Яким я уявляю людське щастя».</w:t>
      </w:r>
    </w:p>
    <w:p w:rsidR="005054C2" w:rsidRDefault="005054C2" w:rsidP="005054C2">
      <w:pPr>
        <w:pStyle w:val="70"/>
        <w:shd w:val="clear" w:color="auto" w:fill="auto"/>
        <w:spacing w:before="0" w:line="211" w:lineRule="exact"/>
        <w:ind w:left="142" w:right="40" w:hanging="102"/>
      </w:pPr>
      <w:r>
        <w:rPr>
          <w:rStyle w:val="78pt"/>
        </w:rPr>
        <w:t>Добро — це щастя всіх людей.</w:t>
      </w:r>
    </w:p>
    <w:p w:rsidR="005054C2" w:rsidRDefault="005054C2" w:rsidP="005054C2">
      <w:pPr>
        <w:pStyle w:val="40"/>
        <w:shd w:val="clear" w:color="auto" w:fill="auto"/>
        <w:spacing w:before="0" w:after="41" w:line="211" w:lineRule="exact"/>
        <w:ind w:left="142" w:right="40" w:hanging="102"/>
        <w:jc w:val="right"/>
      </w:pPr>
      <w:r>
        <w:rPr>
          <w:color w:val="000000"/>
          <w:lang w:val="uk-UA"/>
        </w:rPr>
        <w:t>Д. Лихачов</w:t>
      </w:r>
    </w:p>
    <w:p w:rsidR="005054C2" w:rsidRDefault="005054C2" w:rsidP="005054C2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rPr>
          <w:rStyle w:val="42"/>
        </w:rPr>
        <w:t>Що таке щастя? Радість, дружба, гроші, любов, добро... Кожна людина задумується над цим питанням і намагається знайти відповідь на нього. Багатьох письменників також турбувало воно. На прикладі героїв своїх</w:t>
      </w:r>
    </w:p>
    <w:p w:rsidR="005054C2" w:rsidRDefault="005054C2" w:rsidP="005054C2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творів вони намагалися дослідити їх прагнення бути щасливими, задо</w:t>
      </w:r>
      <w:r>
        <w:rPr>
          <w:rStyle w:val="42"/>
        </w:rPr>
        <w:softHyphen/>
        <w:t>воленими життям.</w:t>
      </w:r>
    </w:p>
    <w:p w:rsidR="005054C2" w:rsidRDefault="005054C2" w:rsidP="005054C2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Павлуся, героя твору О. Стороженко «Скарб», парубки називали щас</w:t>
      </w:r>
      <w:r>
        <w:rPr>
          <w:rStyle w:val="42"/>
        </w:rPr>
        <w:softHyphen/>
        <w:t>ливим, хоча протягом свого життя він тільки їв та спав і нічого не робив. Таким, як Павлусь, «Бог усе дає, а вони нудяться світом, не знають, що у них є і чого їм треба».</w:t>
      </w:r>
    </w:p>
    <w:p w:rsidR="005054C2" w:rsidRDefault="005054C2" w:rsidP="005054C2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Герой твору Б. Лепкого «Цвіт щастя» шукає квітку, яка зробила б щасли</w:t>
      </w:r>
      <w:r>
        <w:rPr>
          <w:rStyle w:val="42"/>
        </w:rPr>
        <w:softHyphen/>
        <w:t>вою мати і його самого. І хоча хлопець виріс і дізнався про відсутність такої квітки, все одно продовжує її пошуки. Він вірить, що щастя є на світі.</w:t>
      </w:r>
    </w:p>
    <w:p w:rsidR="005054C2" w:rsidRDefault="005054C2" w:rsidP="005054C2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Скупа людина теж щаслива, бо у неї багато грошей, але ніякої користі з них не має. Господарі з твору Б. Лепкого «Мишка» відчувають себе щасливими, коли наживаються на горі інших. Їм байдужа доля жебрачки та багатьох таких, як вона.</w:t>
      </w:r>
    </w:p>
    <w:p w:rsidR="005054C2" w:rsidRDefault="005054C2" w:rsidP="005054C2">
      <w:pPr>
        <w:pStyle w:val="11"/>
        <w:shd w:val="clear" w:color="auto" w:fill="auto"/>
        <w:tabs>
          <w:tab w:val="left" w:pos="619"/>
        </w:tabs>
        <w:spacing w:before="0" w:after="0" w:line="235" w:lineRule="exact"/>
        <w:ind w:left="142" w:right="20" w:hanging="102"/>
        <w:jc w:val="both"/>
      </w:pPr>
      <w:r>
        <w:rPr>
          <w:rStyle w:val="42"/>
        </w:rPr>
        <w:t>О.</w:t>
      </w:r>
      <w:r>
        <w:rPr>
          <w:rStyle w:val="42"/>
        </w:rPr>
        <w:tab/>
        <w:t>Стороженко в оповіданні «Скарб» зазначає, що «...той тільки щас</w:t>
      </w:r>
      <w:r>
        <w:rPr>
          <w:rStyle w:val="42"/>
        </w:rPr>
        <w:softHyphen/>
        <w:t>ливий, хто другому не завидує, а дякує Бога за те, що він йому послав».</w:t>
      </w:r>
    </w:p>
    <w:p w:rsidR="005054C2" w:rsidRDefault="005054C2" w:rsidP="005054C2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На мою думку, людина повинна робити добрі справи, приносити радість іншим, цінувати дружбу, любити свій народ і рідний край. Це і є щастя. Воно є в мені, у моєму ставленні до рідних, до своєї держави, світу.</w:t>
      </w:r>
    </w:p>
    <w:p w:rsidR="005054C2" w:rsidRDefault="005054C2" w:rsidP="005054C2">
      <w:pPr>
        <w:pStyle w:val="11"/>
        <w:shd w:val="clear" w:color="auto" w:fill="auto"/>
        <w:spacing w:before="0" w:after="156" w:line="235" w:lineRule="exact"/>
        <w:ind w:left="142" w:right="20" w:hanging="102"/>
        <w:jc w:val="both"/>
      </w:pPr>
      <w:r>
        <w:rPr>
          <w:rStyle w:val="42"/>
        </w:rPr>
        <w:t>Тому давайте творити добро, допомагати один одному, цінувати кожну хвилину цього прекрасного людського щастя!</w:t>
      </w:r>
    </w:p>
    <w:p w:rsidR="005054C2" w:rsidRDefault="005054C2" w:rsidP="005054C2">
      <w:pPr>
        <w:pStyle w:val="90"/>
        <w:numPr>
          <w:ilvl w:val="0"/>
          <w:numId w:val="2"/>
        </w:numPr>
        <w:shd w:val="clear" w:color="auto" w:fill="auto"/>
        <w:tabs>
          <w:tab w:val="left" w:pos="614"/>
        </w:tabs>
        <w:spacing w:before="0" w:after="74" w:line="190" w:lineRule="exact"/>
        <w:ind w:firstLine="340"/>
      </w:pPr>
      <w:r>
        <w:rPr>
          <w:rStyle w:val="9Arial95pt"/>
        </w:rPr>
        <w:t>Підсумок уроку</w:t>
      </w:r>
    </w:p>
    <w:p w:rsidR="005054C2" w:rsidRDefault="005054C2" w:rsidP="005054C2">
      <w:pPr>
        <w:pStyle w:val="90"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38" w:line="190" w:lineRule="exact"/>
        <w:ind w:firstLine="340"/>
      </w:pPr>
      <w:r>
        <w:rPr>
          <w:rStyle w:val="9Arial95pt"/>
        </w:rPr>
        <w:t>Домашнє завдання</w:t>
      </w:r>
    </w:p>
    <w:p w:rsidR="005054C2" w:rsidRDefault="005054C2" w:rsidP="005054C2">
      <w:pPr>
        <w:pStyle w:val="11"/>
        <w:shd w:val="clear" w:color="auto" w:fill="auto"/>
        <w:spacing w:before="0" w:after="465" w:line="235" w:lineRule="exact"/>
        <w:ind w:left="142" w:right="20" w:hanging="102"/>
        <w:jc w:val="both"/>
      </w:pPr>
      <w:r>
        <w:rPr>
          <w:rStyle w:val="42"/>
        </w:rPr>
        <w:t>Закінчити написання твору, дібрати повідомлення про життєвий і творчий шлях Л. Костенко, знати ідейно-художній зміст її твору «Чайка на крижині».</w:t>
      </w:r>
    </w:p>
    <w:p w:rsidR="00E65B82" w:rsidRDefault="00E65B82">
      <w:bookmarkStart w:id="3" w:name="_GoBack"/>
      <w:bookmarkEnd w:id="3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5054C2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5054C2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5054C2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2383C"/>
    <w:multiLevelType w:val="multilevel"/>
    <w:tmpl w:val="3720148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346AE1"/>
    <w:multiLevelType w:val="multilevel"/>
    <w:tmpl w:val="2FFEB0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7A5D61"/>
    <w:multiLevelType w:val="multilevel"/>
    <w:tmpl w:val="29646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4AE3F38"/>
    <w:multiLevelType w:val="multilevel"/>
    <w:tmpl w:val="0B5ACE12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4C2"/>
    <w:rsid w:val="005054C2"/>
    <w:rsid w:val="00666A8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54C2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5054C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054C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054C2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054C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054C2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5054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1">
    <w:name w:val="Основной текст (7) + Не курсив"/>
    <w:basedOn w:val="7"/>
    <w:rsid w:val="005054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"/>
    <w:basedOn w:val="a3"/>
    <w:rsid w:val="005054C2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Основной текст4"/>
    <w:basedOn w:val="a3"/>
    <w:rsid w:val="005054C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5054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3">
    <w:name w:val="Заголовок №4"/>
    <w:basedOn w:val="41"/>
    <w:rsid w:val="005054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5054C2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69pt">
    <w:name w:val="Основной текст (6) + 9 pt;Полужирный"/>
    <w:basedOn w:val="6"/>
    <w:rsid w:val="005054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5054C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5054C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Arial95pt">
    <w:name w:val="Основной текст (9) + Arial;9;5 pt;Полужирный"/>
    <w:basedOn w:val="9"/>
    <w:rsid w:val="005054C2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5054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">
    <w:name w:val="Подпись к таблице (2)_"/>
    <w:basedOn w:val="a0"/>
    <w:link w:val="20"/>
    <w:rsid w:val="005054C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1">
    <w:name w:val="Основной текст11"/>
    <w:basedOn w:val="a"/>
    <w:link w:val="a3"/>
    <w:rsid w:val="005054C2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5054C2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5054C2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5054C2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5054C2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90">
    <w:name w:val="Основной текст (9)"/>
    <w:basedOn w:val="a"/>
    <w:link w:val="9"/>
    <w:rsid w:val="005054C2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5054C2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  <w:style w:type="paragraph" w:customStyle="1" w:styleId="20">
    <w:name w:val="Подпись к таблице (2)"/>
    <w:basedOn w:val="a"/>
    <w:link w:val="2"/>
    <w:rsid w:val="005054C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54C2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5054C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054C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5054C2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054C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054C2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5054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1">
    <w:name w:val="Основной текст (7) + Не курсив"/>
    <w:basedOn w:val="7"/>
    <w:rsid w:val="005054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"/>
    <w:basedOn w:val="a3"/>
    <w:rsid w:val="005054C2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Основной текст4"/>
    <w:basedOn w:val="a3"/>
    <w:rsid w:val="005054C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5054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3">
    <w:name w:val="Заголовок №4"/>
    <w:basedOn w:val="41"/>
    <w:rsid w:val="005054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5054C2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69pt">
    <w:name w:val="Основной текст (6) + 9 pt;Полужирный"/>
    <w:basedOn w:val="6"/>
    <w:rsid w:val="005054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5054C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5054C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Arial95pt">
    <w:name w:val="Основной текст (9) + Arial;9;5 pt;Полужирный"/>
    <w:basedOn w:val="9"/>
    <w:rsid w:val="005054C2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5054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">
    <w:name w:val="Подпись к таблице (2)_"/>
    <w:basedOn w:val="a0"/>
    <w:link w:val="20"/>
    <w:rsid w:val="005054C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1">
    <w:name w:val="Основной текст11"/>
    <w:basedOn w:val="a"/>
    <w:link w:val="a3"/>
    <w:rsid w:val="005054C2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5054C2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5054C2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5054C2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5054C2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90">
    <w:name w:val="Основной текст (9)"/>
    <w:basedOn w:val="a"/>
    <w:link w:val="9"/>
    <w:rsid w:val="005054C2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5054C2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  <w:style w:type="paragraph" w:customStyle="1" w:styleId="20">
    <w:name w:val="Подпись к таблице (2)"/>
    <w:basedOn w:val="a"/>
    <w:link w:val="2"/>
    <w:rsid w:val="005054C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880</Words>
  <Characters>5018</Characters>
  <Application>Microsoft Macintosh Word</Application>
  <DocSecurity>0</DocSecurity>
  <Lines>41</Lines>
  <Paragraphs>11</Paragraphs>
  <ScaleCrop>false</ScaleCrop>
  <Company>CRVGP-F9DFF-YCR4X-D9GMM-9GQYB</Company>
  <LinksUpToDate>false</LinksUpToDate>
  <CharactersWithSpaces>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2014-07-14T09:57:00Z</dcterms:created>
  <dcterms:modified xsi:type="dcterms:W3CDTF">2014-07-14T09:57:00Z</dcterms:modified>
</cp:coreProperties>
</file>