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0E6" w:rsidRDefault="008800E6" w:rsidP="008800E6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45</w:t>
      </w:r>
    </w:p>
    <w:p w:rsidR="008800E6" w:rsidRDefault="008800E6" w:rsidP="008800E6">
      <w:pPr>
        <w:pStyle w:val="50"/>
        <w:shd w:val="clear" w:color="auto" w:fill="auto"/>
        <w:spacing w:after="139" w:line="259" w:lineRule="exact"/>
        <w:ind w:left="142" w:right="1760" w:hanging="102"/>
      </w:pPr>
      <w:r>
        <w:rPr>
          <w:rStyle w:val="5105pt"/>
        </w:rPr>
        <w:t>ВИСЛОВЛЕННЯ ВЛАСНОЇ ВЕРСІЇ ПОДАЛЬШОГО РОЗВИТКУ ПОДІЙ ТВОРУ є. ГУЦАЛА «СІМ’Я ДИКОЇ КАЧКИ»</w:t>
      </w:r>
    </w:p>
    <w:p w:rsidR="008800E6" w:rsidRDefault="008800E6" w:rsidP="008800E6">
      <w:pPr>
        <w:pStyle w:val="11"/>
        <w:shd w:val="clear" w:color="auto" w:fill="auto"/>
        <w:tabs>
          <w:tab w:val="left" w:pos="1263"/>
        </w:tabs>
        <w:spacing w:before="0" w:after="0" w:line="235" w:lineRule="exact"/>
        <w:ind w:left="142" w:hanging="102"/>
      </w:pPr>
      <w:r>
        <w:rPr>
          <w:rStyle w:val="71"/>
        </w:rPr>
        <w:t>Мета:</w:t>
      </w:r>
      <w:r>
        <w:rPr>
          <w:rStyle w:val="71"/>
        </w:rPr>
        <w:tab/>
        <w:t>навчити школярів висловлювати власні думки, зокрема</w:t>
      </w:r>
    </w:p>
    <w:p w:rsidR="008800E6" w:rsidRDefault="008800E6" w:rsidP="008800E6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71"/>
        </w:rPr>
        <w:t>версії подальшого розвитку подій твору Є. Гуцала «Сім’я дикої качки»; закріпити знання, які учні отримали на по</w:t>
      </w:r>
      <w:r>
        <w:rPr>
          <w:rStyle w:val="71"/>
        </w:rPr>
        <w:softHyphen/>
        <w:t>передніх заняттях; розвивати творчу уяву, логічне мислен</w:t>
      </w:r>
      <w:r>
        <w:rPr>
          <w:rStyle w:val="71"/>
        </w:rPr>
        <w:softHyphen/>
        <w:t>ня, фантазію, вміння грамотно викладати свої міркування, поєднуючи їх із фактичним матеріалом; виховувати любов до природи, естетичні почуття.</w:t>
      </w:r>
    </w:p>
    <w:p w:rsidR="008800E6" w:rsidRDefault="008800E6" w:rsidP="008800E6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71"/>
        </w:rPr>
        <w:t>Тип уроку: розвиток зв’язного мовлення.</w:t>
      </w:r>
    </w:p>
    <w:p w:rsidR="008800E6" w:rsidRDefault="008800E6" w:rsidP="008800E6">
      <w:pPr>
        <w:pStyle w:val="11"/>
        <w:shd w:val="clear" w:color="auto" w:fill="auto"/>
        <w:spacing w:before="0" w:after="148" w:line="235" w:lineRule="exact"/>
        <w:ind w:left="142" w:right="40" w:hanging="102"/>
      </w:pPr>
      <w:r>
        <w:rPr>
          <w:rStyle w:val="71"/>
        </w:rPr>
        <w:t>Обладнання: портрет Є. Гуцала, текст твору, ілюстративний матеріал до оповідання.</w:t>
      </w:r>
    </w:p>
    <w:p w:rsidR="008800E6" w:rsidRDefault="008800E6" w:rsidP="008800E6">
      <w:pPr>
        <w:pStyle w:val="11"/>
        <w:shd w:val="clear" w:color="auto" w:fill="auto"/>
        <w:spacing w:before="0" w:after="72" w:line="200" w:lineRule="exact"/>
        <w:ind w:left="142" w:hanging="102"/>
        <w:jc w:val="both"/>
      </w:pPr>
      <w:r>
        <w:rPr>
          <w:rStyle w:val="71"/>
        </w:rPr>
        <w:t>ХІД УРОКУ</w:t>
      </w:r>
    </w:p>
    <w:p w:rsidR="008800E6" w:rsidRDefault="008800E6" w:rsidP="008800E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74" w:line="190" w:lineRule="exact"/>
        <w:ind w:left="280"/>
        <w:jc w:val="both"/>
      </w:pPr>
      <w:bookmarkStart w:id="0" w:name="bookmark390"/>
      <w:r>
        <w:rPr>
          <w:color w:val="000000"/>
          <w:lang w:val="uk-UA"/>
        </w:rPr>
        <w:t>Організаційний момент</w:t>
      </w:r>
      <w:bookmarkEnd w:id="0"/>
    </w:p>
    <w:p w:rsidR="008800E6" w:rsidRDefault="008800E6" w:rsidP="008800E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66" w:line="190" w:lineRule="exact"/>
        <w:ind w:left="280"/>
        <w:jc w:val="both"/>
      </w:pPr>
      <w:bookmarkStart w:id="1" w:name="bookmark391"/>
      <w:r>
        <w:rPr>
          <w:color w:val="000000"/>
          <w:lang w:val="uk-UA"/>
        </w:rPr>
        <w:t>Актуалізація опорних знань</w:t>
      </w:r>
      <w:bookmarkEnd w:id="1"/>
    </w:p>
    <w:p w:rsidR="008800E6" w:rsidRDefault="008800E6" w:rsidP="008800E6">
      <w:pPr>
        <w:pStyle w:val="11"/>
        <w:shd w:val="clear" w:color="auto" w:fill="auto"/>
        <w:spacing w:before="0" w:after="36" w:line="200" w:lineRule="exact"/>
        <w:ind w:left="142" w:hanging="102"/>
        <w:jc w:val="both"/>
      </w:pPr>
      <w:r>
        <w:rPr>
          <w:rStyle w:val="71"/>
        </w:rPr>
        <w:t>Бесіда за питаннями</w:t>
      </w:r>
    </w:p>
    <w:p w:rsidR="008800E6" w:rsidRDefault="008800E6" w:rsidP="008800E6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280" w:right="40" w:firstLine="0"/>
        <w:jc w:val="both"/>
      </w:pPr>
      <w:r>
        <w:rPr>
          <w:rStyle w:val="71"/>
        </w:rPr>
        <w:t>Що схвилювало вас під час читання оповідання Є. Гуцала «Сім’я дикої качки»?</w:t>
      </w:r>
    </w:p>
    <w:p w:rsidR="008800E6" w:rsidRDefault="008800E6" w:rsidP="008800E6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35" w:lineRule="exact"/>
        <w:ind w:left="280" w:firstLine="0"/>
        <w:jc w:val="both"/>
      </w:pPr>
      <w:r>
        <w:rPr>
          <w:rStyle w:val="71"/>
        </w:rPr>
        <w:t>Які проблеми намагається вирішити у своєму творі Євген Пилипович?</w:t>
      </w:r>
    </w:p>
    <w:p w:rsidR="008800E6" w:rsidRDefault="008800E6" w:rsidP="008800E6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35" w:lineRule="exact"/>
        <w:ind w:left="280" w:firstLine="0"/>
        <w:jc w:val="both"/>
      </w:pPr>
      <w:r>
        <w:rPr>
          <w:rStyle w:val="71"/>
        </w:rPr>
        <w:t>Для чого письменник вводить у твір не дорослих людей, а дітей?</w:t>
      </w:r>
    </w:p>
    <w:p w:rsidR="008800E6" w:rsidRDefault="008800E6" w:rsidP="008800E6">
      <w:pPr>
        <w:pStyle w:val="11"/>
        <w:numPr>
          <w:ilvl w:val="0"/>
          <w:numId w:val="1"/>
        </w:numPr>
        <w:shd w:val="clear" w:color="auto" w:fill="auto"/>
        <w:tabs>
          <w:tab w:val="left" w:pos="453"/>
        </w:tabs>
        <w:spacing w:before="0" w:after="0" w:line="235" w:lineRule="exact"/>
        <w:ind w:left="280" w:firstLine="0"/>
        <w:jc w:val="both"/>
      </w:pPr>
      <w:r>
        <w:rPr>
          <w:rStyle w:val="71"/>
        </w:rPr>
        <w:t>Як сам Є. Гуцало ставиться до вчинків і поведінки своїх героїв?</w:t>
      </w:r>
    </w:p>
    <w:p w:rsidR="008800E6" w:rsidRDefault="008800E6" w:rsidP="008800E6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35" w:lineRule="exact"/>
        <w:ind w:left="280" w:right="40" w:firstLine="0"/>
        <w:jc w:val="both"/>
      </w:pPr>
      <w:r>
        <w:rPr>
          <w:rStyle w:val="71"/>
        </w:rPr>
        <w:t>Чому, на ваш погляд, Євген Пилипович наприкінці твору остаточно не зазначив про подальшу долю качиної родини?</w:t>
      </w:r>
    </w:p>
    <w:p w:rsidR="008800E6" w:rsidRDefault="008800E6" w:rsidP="008800E6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280" w:right="40" w:firstLine="0"/>
        <w:jc w:val="both"/>
      </w:pPr>
      <w:r>
        <w:rPr>
          <w:rStyle w:val="71"/>
        </w:rPr>
        <w:t>Над чим вас примушує задуматися письменник після ознайомлення зі змістом його оповідання?</w:t>
      </w:r>
    </w:p>
    <w:p w:rsidR="008800E6" w:rsidRDefault="008800E6" w:rsidP="008800E6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37"/>
        </w:tabs>
        <w:spacing w:before="0" w:after="24" w:line="190" w:lineRule="exact"/>
        <w:ind w:left="220" w:right="20"/>
      </w:pPr>
      <w:bookmarkStart w:id="2" w:name="bookmark392"/>
      <w:r>
        <w:rPr>
          <w:color w:val="000000"/>
          <w:lang w:val="uk-UA"/>
        </w:rPr>
        <w:t>Оголошення теми, мети уроку. Мотивація навчальної діяльності школярів IV.</w:t>
      </w:r>
      <w:r>
        <w:rPr>
          <w:color w:val="000000"/>
          <w:lang w:val="uk-UA"/>
        </w:rPr>
        <w:tab/>
        <w:t>Основний зміст уроку</w:t>
      </w:r>
      <w:bookmarkEnd w:id="2"/>
    </w:p>
    <w:p w:rsidR="008800E6" w:rsidRDefault="008800E6" w:rsidP="008800E6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</w:rPr>
        <w:t>Добрим або злим стають завдяки вихованню.</w:t>
      </w:r>
    </w:p>
    <w:p w:rsidR="008800E6" w:rsidRDefault="008800E6" w:rsidP="008800E6">
      <w:pPr>
        <w:pStyle w:val="40"/>
        <w:shd w:val="clear" w:color="auto" w:fill="auto"/>
        <w:spacing w:before="0" w:after="26" w:line="180" w:lineRule="exact"/>
        <w:ind w:left="142" w:right="20" w:hanging="102"/>
        <w:jc w:val="right"/>
      </w:pPr>
      <w:r>
        <w:rPr>
          <w:color w:val="000000"/>
          <w:lang w:val="uk-UA"/>
        </w:rPr>
        <w:t>Д. Локк</w:t>
      </w:r>
    </w:p>
    <w:p w:rsidR="008800E6" w:rsidRDefault="008800E6" w:rsidP="008800E6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</w:rPr>
        <w:t>Насолода бачити і розуміти — найкращий дар природи.</w:t>
      </w:r>
    </w:p>
    <w:p w:rsidR="008800E6" w:rsidRDefault="008800E6" w:rsidP="008800E6">
      <w:pPr>
        <w:pStyle w:val="40"/>
        <w:shd w:val="clear" w:color="auto" w:fill="auto"/>
        <w:tabs>
          <w:tab w:val="left" w:pos="254"/>
        </w:tabs>
        <w:spacing w:before="0" w:after="8" w:line="180" w:lineRule="exact"/>
        <w:ind w:left="142" w:right="20" w:hanging="102"/>
        <w:jc w:val="right"/>
      </w:pPr>
      <w:r>
        <w:rPr>
          <w:color w:val="000000"/>
          <w:lang w:val="uk-UA"/>
        </w:rPr>
        <w:t>А.</w:t>
      </w:r>
      <w:r>
        <w:rPr>
          <w:color w:val="000000"/>
          <w:lang w:val="uk-UA"/>
        </w:rPr>
        <w:tab/>
        <w:t>Ейнштейн</w:t>
      </w:r>
    </w:p>
    <w:p w:rsidR="008800E6" w:rsidRDefault="008800E6" w:rsidP="008800E6">
      <w:pPr>
        <w:keepNext/>
        <w:keepLines/>
        <w:numPr>
          <w:ilvl w:val="0"/>
          <w:numId w:val="3"/>
        </w:numPr>
        <w:tabs>
          <w:tab w:val="left" w:pos="436"/>
        </w:tabs>
        <w:spacing w:line="200" w:lineRule="exact"/>
        <w:ind w:left="220"/>
        <w:outlineLvl w:val="3"/>
      </w:pPr>
      <w:bookmarkStart w:id="3" w:name="bookmark393"/>
      <w:r>
        <w:rPr>
          <w:rStyle w:val="42"/>
          <w:rFonts w:eastAsia="Courier New"/>
        </w:rPr>
        <w:t>Вступне слово учителя</w:t>
      </w:r>
      <w:bookmarkEnd w:id="3"/>
    </w:p>
    <w:p w:rsidR="008800E6" w:rsidRDefault="008800E6" w:rsidP="008800E6">
      <w:pPr>
        <w:spacing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Шановні друзі!</w:t>
      </w:r>
    </w:p>
    <w:p w:rsidR="008800E6" w:rsidRDefault="008800E6" w:rsidP="008800E6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Уявіть собі, що ви стали письменниками. Вам запропонували написати прозовий твір художньої літератури.</w:t>
      </w:r>
    </w:p>
    <w:p w:rsidR="008800E6" w:rsidRDefault="008800E6" w:rsidP="008800E6">
      <w:pPr>
        <w:numPr>
          <w:ilvl w:val="0"/>
          <w:numId w:val="1"/>
        </w:numPr>
        <w:tabs>
          <w:tab w:val="left" w:pos="41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З чого б ви розпочали свою роботу?</w:t>
      </w:r>
    </w:p>
    <w:p w:rsidR="008800E6" w:rsidRDefault="008800E6" w:rsidP="008800E6">
      <w:pPr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Який матеріал використали б?</w:t>
      </w:r>
    </w:p>
    <w:p w:rsidR="008800E6" w:rsidRDefault="008800E6" w:rsidP="008800E6">
      <w:pPr>
        <w:numPr>
          <w:ilvl w:val="0"/>
          <w:numId w:val="1"/>
        </w:numPr>
        <w:tabs>
          <w:tab w:val="left" w:pos="41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Скільки часу тривала б ця робота?</w:t>
      </w:r>
    </w:p>
    <w:p w:rsidR="008800E6" w:rsidRDefault="008800E6" w:rsidP="008800E6">
      <w:pPr>
        <w:numPr>
          <w:ilvl w:val="0"/>
          <w:numId w:val="1"/>
        </w:numPr>
        <w:tabs>
          <w:tab w:val="left" w:pos="40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Чи зверталися б ви по допомогу? Якщо так, то до кого?</w:t>
      </w:r>
    </w:p>
    <w:p w:rsidR="008800E6" w:rsidRDefault="008800E6" w:rsidP="008800E6">
      <w:pPr>
        <w:numPr>
          <w:ilvl w:val="0"/>
          <w:numId w:val="1"/>
        </w:numPr>
        <w:tabs>
          <w:tab w:val="left" w:pos="41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Кому б ви присвятили свій твір? Чому?</w:t>
      </w:r>
    </w:p>
    <w:p w:rsidR="008800E6" w:rsidRDefault="008800E6" w:rsidP="008800E6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Зразу виникає безліч питань, які необхідно осмислити, зрозуміти і на які слід надати відповідь.</w:t>
      </w:r>
    </w:p>
    <w:p w:rsidR="008800E6" w:rsidRDefault="008800E6" w:rsidP="008800E6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Сьогодні вам необхідно продумати і висловити власну версію по</w:t>
      </w:r>
      <w:r>
        <w:rPr>
          <w:rStyle w:val="120"/>
          <w:rFonts w:eastAsia="Courier New"/>
          <w:b w:val="0"/>
          <w:bCs w:val="0"/>
        </w:rPr>
        <w:softHyphen/>
        <w:t>дальшого розвитку подій твору Є. Гуцала «Сім’я дикої качки».</w:t>
      </w:r>
    </w:p>
    <w:p w:rsidR="008800E6" w:rsidRDefault="008800E6" w:rsidP="008800E6">
      <w:pPr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Як ви думаєте, від чого вона буде залежати?</w:t>
      </w:r>
    </w:p>
    <w:p w:rsidR="008800E6" w:rsidRDefault="008800E6" w:rsidP="008800E6">
      <w:pPr>
        <w:numPr>
          <w:ilvl w:val="0"/>
          <w:numId w:val="1"/>
        </w:numPr>
        <w:tabs>
          <w:tab w:val="left" w:pos="398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Яким буде продовження, а потім закінчення твору.</w:t>
      </w:r>
    </w:p>
    <w:p w:rsidR="008800E6" w:rsidRDefault="008800E6" w:rsidP="008800E6">
      <w:pPr>
        <w:spacing w:after="92" w:line="24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Отже, давайте спробуємо власні сили, творчі здібності, талант.</w:t>
      </w:r>
    </w:p>
    <w:p w:rsidR="008800E6" w:rsidRDefault="008800E6" w:rsidP="008800E6">
      <w:pPr>
        <w:keepNext/>
        <w:keepLines/>
        <w:numPr>
          <w:ilvl w:val="0"/>
          <w:numId w:val="3"/>
        </w:numPr>
        <w:tabs>
          <w:tab w:val="left" w:pos="450"/>
        </w:tabs>
        <w:spacing w:line="200" w:lineRule="exact"/>
        <w:ind w:left="220"/>
        <w:outlineLvl w:val="3"/>
      </w:pPr>
      <w:bookmarkStart w:id="4" w:name="bookmark394"/>
      <w:r>
        <w:rPr>
          <w:rStyle w:val="42"/>
          <w:rFonts w:eastAsia="Courier New"/>
        </w:rPr>
        <w:t>Бесіда за питаннями</w:t>
      </w:r>
      <w:bookmarkEnd w:id="4"/>
    </w:p>
    <w:p w:rsidR="008800E6" w:rsidRDefault="008800E6" w:rsidP="008800E6">
      <w:pPr>
        <w:numPr>
          <w:ilvl w:val="0"/>
          <w:numId w:val="1"/>
        </w:numPr>
        <w:tabs>
          <w:tab w:val="left" w:pos="40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Чи залишилися живими каченята?</w:t>
      </w:r>
    </w:p>
    <w:p w:rsidR="008800E6" w:rsidRDefault="008800E6" w:rsidP="008800E6">
      <w:pPr>
        <w:numPr>
          <w:ilvl w:val="0"/>
          <w:numId w:val="1"/>
        </w:numPr>
        <w:tabs>
          <w:tab w:val="left" w:pos="398"/>
        </w:tabs>
        <w:spacing w:line="240" w:lineRule="exact"/>
        <w:ind w:left="220" w:right="20"/>
      </w:pPr>
      <w:r>
        <w:rPr>
          <w:rStyle w:val="120"/>
          <w:rFonts w:eastAsia="Courier New"/>
          <w:b w:val="0"/>
          <w:bCs w:val="0"/>
        </w:rPr>
        <w:t>Де б, на ваш погляд, могла перебувати качка-мати? Як її можна було знайти?</w:t>
      </w:r>
    </w:p>
    <w:p w:rsidR="008800E6" w:rsidRDefault="008800E6" w:rsidP="008800E6">
      <w:pPr>
        <w:numPr>
          <w:ilvl w:val="0"/>
          <w:numId w:val="1"/>
        </w:numPr>
        <w:tabs>
          <w:tab w:val="left" w:pos="412"/>
        </w:tabs>
        <w:spacing w:line="240" w:lineRule="exact"/>
        <w:ind w:left="220" w:right="20"/>
      </w:pPr>
      <w:r>
        <w:rPr>
          <w:rStyle w:val="120"/>
          <w:rFonts w:eastAsia="Courier New"/>
          <w:b w:val="0"/>
          <w:bCs w:val="0"/>
        </w:rPr>
        <w:t>Що, на вашу думку, відчував Юрко наприкінці твору? Чи вважав він себе винним у заподіяній шкоді?</w:t>
      </w:r>
    </w:p>
    <w:p w:rsidR="008800E6" w:rsidRDefault="008800E6" w:rsidP="008800E6">
      <w:pPr>
        <w:numPr>
          <w:ilvl w:val="0"/>
          <w:numId w:val="1"/>
        </w:numPr>
        <w:tabs>
          <w:tab w:val="left" w:pos="40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t>Чи можна виправдити поведінку і вчинок Юрка?</w:t>
      </w:r>
    </w:p>
    <w:p w:rsidR="008800E6" w:rsidRDefault="008800E6" w:rsidP="008800E6">
      <w:pPr>
        <w:numPr>
          <w:ilvl w:val="0"/>
          <w:numId w:val="1"/>
        </w:numPr>
        <w:tabs>
          <w:tab w:val="left" w:pos="402"/>
        </w:tabs>
        <w:spacing w:after="92" w:line="240" w:lineRule="exact"/>
        <w:ind w:left="220"/>
      </w:pPr>
      <w:r>
        <w:rPr>
          <w:rStyle w:val="120"/>
          <w:rFonts w:eastAsia="Courier New"/>
          <w:b w:val="0"/>
          <w:bCs w:val="0"/>
        </w:rPr>
        <w:t>Чому діти не звернулися по допомогу до дорослих?</w:t>
      </w:r>
    </w:p>
    <w:p w:rsidR="008800E6" w:rsidRDefault="008800E6" w:rsidP="008800E6">
      <w:pPr>
        <w:keepNext/>
        <w:keepLines/>
        <w:numPr>
          <w:ilvl w:val="0"/>
          <w:numId w:val="3"/>
        </w:numPr>
        <w:tabs>
          <w:tab w:val="left" w:pos="450"/>
        </w:tabs>
        <w:spacing w:line="200" w:lineRule="exact"/>
        <w:ind w:left="220"/>
        <w:outlineLvl w:val="3"/>
      </w:pPr>
      <w:bookmarkStart w:id="5" w:name="bookmark395"/>
      <w:r>
        <w:rPr>
          <w:rStyle w:val="42"/>
          <w:rFonts w:eastAsia="Courier New"/>
        </w:rPr>
        <w:t>Конкурс «Я — письменник»</w:t>
      </w:r>
      <w:bookmarkEnd w:id="5"/>
    </w:p>
    <w:p w:rsidR="008800E6" w:rsidRDefault="008800E6" w:rsidP="008800E6">
      <w:pPr>
        <w:spacing w:line="240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Клас розподіляється на дві команди. Даний розподіл буде залежати від того, як закінчиться твір — позитивно чи негативного. Учасниками команд складається орієнтовний план-версія продовження твору Є. Гуцала «Сім’я дикої качки».</w:t>
      </w:r>
    </w:p>
    <w:p w:rsidR="008800E6" w:rsidRDefault="008800E6" w:rsidP="008800E6">
      <w:pPr>
        <w:numPr>
          <w:ilvl w:val="1"/>
          <w:numId w:val="3"/>
        </w:numPr>
        <w:tabs>
          <w:tab w:val="left" w:pos="633"/>
        </w:tabs>
        <w:spacing w:line="240" w:lineRule="exact"/>
        <w:ind w:left="220" w:right="20"/>
      </w:pPr>
      <w:r>
        <w:rPr>
          <w:rStyle w:val="120"/>
          <w:rFonts w:eastAsia="Courier New"/>
          <w:b w:val="0"/>
          <w:bCs w:val="0"/>
        </w:rPr>
        <w:t>Складання орієнтовного позитивного плану-версії щодо продов</w:t>
      </w:r>
      <w:r>
        <w:rPr>
          <w:rStyle w:val="120"/>
          <w:rFonts w:eastAsia="Courier New"/>
          <w:b w:val="0"/>
          <w:bCs w:val="0"/>
        </w:rPr>
        <w:softHyphen/>
        <w:t>ження твору.</w:t>
      </w:r>
    </w:p>
    <w:p w:rsidR="008800E6" w:rsidRDefault="008800E6" w:rsidP="008800E6">
      <w:pPr>
        <w:numPr>
          <w:ilvl w:val="0"/>
          <w:numId w:val="1"/>
        </w:numPr>
        <w:tabs>
          <w:tab w:val="left" w:pos="412"/>
        </w:tabs>
        <w:spacing w:line="240" w:lineRule="exact"/>
        <w:ind w:left="220"/>
      </w:pPr>
      <w:r>
        <w:rPr>
          <w:rStyle w:val="120"/>
          <w:rFonts w:eastAsia="Courier New"/>
          <w:b w:val="0"/>
          <w:bCs w:val="0"/>
        </w:rPr>
        <w:lastRenderedPageBreak/>
        <w:t>Одночасні пошуки качки та її дітей Тосею та сільськими хлопцями.</w:t>
      </w:r>
    </w:p>
    <w:p w:rsidR="008800E6" w:rsidRDefault="008800E6" w:rsidP="008800E6">
      <w:pPr>
        <w:numPr>
          <w:ilvl w:val="0"/>
          <w:numId w:val="1"/>
        </w:numPr>
        <w:tabs>
          <w:tab w:val="left" w:pos="412"/>
        </w:tabs>
        <w:spacing w:line="240" w:lineRule="exact"/>
        <w:ind w:left="220" w:right="20"/>
      </w:pPr>
      <w:r>
        <w:rPr>
          <w:rStyle w:val="120"/>
          <w:rFonts w:eastAsia="Courier New"/>
          <w:b w:val="0"/>
          <w:bCs w:val="0"/>
        </w:rPr>
        <w:t>Звернення дітей по допомогу до людей, які знають поведінку диких качок.</w:t>
      </w:r>
    </w:p>
    <w:p w:rsidR="008800E6" w:rsidRDefault="008800E6" w:rsidP="008800E6">
      <w:pPr>
        <w:numPr>
          <w:ilvl w:val="0"/>
          <w:numId w:val="1"/>
        </w:numPr>
        <w:tabs>
          <w:tab w:val="left" w:pos="387"/>
        </w:tabs>
        <w:spacing w:line="240" w:lineRule="exact"/>
        <w:ind w:left="200" w:right="20"/>
        <w:jc w:val="both"/>
      </w:pPr>
      <w:r>
        <w:rPr>
          <w:rStyle w:val="120"/>
          <w:rFonts w:eastAsia="Courier New"/>
          <w:b w:val="0"/>
          <w:bCs w:val="0"/>
        </w:rPr>
        <w:t>Зібрати інформацію про диких качок, звернувшись до бібліотеки, до наукової літератури.</w:t>
      </w:r>
    </w:p>
    <w:p w:rsidR="008800E6" w:rsidRDefault="008800E6" w:rsidP="008800E6">
      <w:pPr>
        <w:numPr>
          <w:ilvl w:val="0"/>
          <w:numId w:val="1"/>
        </w:numPr>
        <w:tabs>
          <w:tab w:val="left" w:pos="387"/>
        </w:tabs>
        <w:spacing w:line="240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Бути цілеспрямованими у досягненні своєї мети.</w:t>
      </w:r>
    </w:p>
    <w:p w:rsidR="008800E6" w:rsidRDefault="008800E6" w:rsidP="008800E6">
      <w:pPr>
        <w:spacing w:after="38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•</w:t>
      </w:r>
    </w:p>
    <w:p w:rsidR="008800E6" w:rsidRDefault="008800E6" w:rsidP="008800E6">
      <w:pPr>
        <w:numPr>
          <w:ilvl w:val="1"/>
          <w:numId w:val="3"/>
        </w:numPr>
        <w:tabs>
          <w:tab w:val="left" w:pos="584"/>
        </w:tabs>
        <w:spacing w:line="235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Складання орієнтовного плану-версії щодо продовження твору.</w:t>
      </w:r>
    </w:p>
    <w:p w:rsidR="008800E6" w:rsidRDefault="008800E6" w:rsidP="008800E6">
      <w:pPr>
        <w:numPr>
          <w:ilvl w:val="0"/>
          <w:numId w:val="1"/>
        </w:numPr>
        <w:tabs>
          <w:tab w:val="left" w:pos="387"/>
        </w:tabs>
        <w:spacing w:line="235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Каченята померли без догляду матері.</w:t>
      </w:r>
    </w:p>
    <w:p w:rsidR="008800E6" w:rsidRDefault="008800E6" w:rsidP="008800E6">
      <w:pPr>
        <w:numPr>
          <w:ilvl w:val="0"/>
          <w:numId w:val="1"/>
        </w:numPr>
        <w:tabs>
          <w:tab w:val="left" w:pos="387"/>
        </w:tabs>
        <w:spacing w:line="235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Страждання Тосі і сільських мешканців з цього приводу.</w:t>
      </w:r>
    </w:p>
    <w:p w:rsidR="008800E6" w:rsidRDefault="008800E6" w:rsidP="008800E6">
      <w:pPr>
        <w:numPr>
          <w:ilvl w:val="0"/>
          <w:numId w:val="1"/>
        </w:numPr>
        <w:tabs>
          <w:tab w:val="left" w:pos="378"/>
        </w:tabs>
        <w:spacing w:line="235" w:lineRule="exact"/>
        <w:ind w:left="200" w:right="20"/>
        <w:jc w:val="both"/>
      </w:pPr>
      <w:r>
        <w:rPr>
          <w:rStyle w:val="120"/>
          <w:rFonts w:eastAsia="Courier New"/>
          <w:b w:val="0"/>
          <w:bCs w:val="0"/>
        </w:rPr>
        <w:t>Через цей прикрий випадок дикі качки не гніздилися у цій місце</w:t>
      </w:r>
      <w:r>
        <w:rPr>
          <w:rStyle w:val="120"/>
          <w:rFonts w:eastAsia="Courier New"/>
          <w:b w:val="0"/>
          <w:bCs w:val="0"/>
        </w:rPr>
        <w:softHyphen/>
        <w:t>вості.</w:t>
      </w:r>
    </w:p>
    <w:p w:rsidR="008800E6" w:rsidRDefault="008800E6" w:rsidP="008800E6">
      <w:pPr>
        <w:numPr>
          <w:ilvl w:val="0"/>
          <w:numId w:val="1"/>
        </w:numPr>
        <w:tabs>
          <w:tab w:val="left" w:pos="382"/>
        </w:tabs>
        <w:spacing w:line="235" w:lineRule="exact"/>
        <w:ind w:left="200"/>
        <w:jc w:val="both"/>
      </w:pPr>
      <w:r>
        <w:rPr>
          <w:rStyle w:val="120"/>
          <w:rFonts w:eastAsia="Courier New"/>
          <w:b w:val="0"/>
          <w:bCs w:val="0"/>
        </w:rPr>
        <w:t>Тося і сільські хлопці постійно звинувачували Юрка у скоєному.</w:t>
      </w:r>
    </w:p>
    <w:p w:rsidR="008800E6" w:rsidRDefault="008800E6" w:rsidP="008800E6">
      <w:pPr>
        <w:spacing w:after="186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•</w:t>
      </w:r>
    </w:p>
    <w:p w:rsidR="008800E6" w:rsidRDefault="008800E6" w:rsidP="008800E6">
      <w:pPr>
        <w:keepNext/>
        <w:keepLines/>
        <w:numPr>
          <w:ilvl w:val="0"/>
          <w:numId w:val="3"/>
        </w:numPr>
        <w:tabs>
          <w:tab w:val="left" w:pos="430"/>
        </w:tabs>
        <w:spacing w:after="64" w:line="200" w:lineRule="exact"/>
        <w:ind w:left="200"/>
        <w:jc w:val="both"/>
        <w:outlineLvl w:val="3"/>
      </w:pPr>
      <w:bookmarkStart w:id="6" w:name="bookmark396"/>
      <w:r>
        <w:rPr>
          <w:rStyle w:val="42"/>
          <w:rFonts w:eastAsia="Courier New"/>
        </w:rPr>
        <w:t>Кожна команда презентує висловлювання версії</w:t>
      </w:r>
      <w:bookmarkEnd w:id="6"/>
    </w:p>
    <w:p w:rsidR="008800E6" w:rsidRDefault="008800E6" w:rsidP="008800E6">
      <w:pPr>
        <w:pStyle w:val="11"/>
        <w:shd w:val="clear" w:color="auto" w:fill="auto"/>
        <w:spacing w:before="0" w:after="192" w:line="200" w:lineRule="exact"/>
        <w:ind w:left="142" w:hanging="102"/>
        <w:jc w:val="both"/>
      </w:pPr>
      <w:r>
        <w:rPr>
          <w:rStyle w:val="71"/>
        </w:rPr>
        <w:t>подальшого розвитку подій твору Є. Гуцала «Сім’я дикої качки»</w:t>
      </w:r>
    </w:p>
    <w:p w:rsidR="008800E6" w:rsidRDefault="008800E6" w:rsidP="008800E6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474"/>
        </w:tabs>
        <w:spacing w:before="0" w:after="38" w:line="190" w:lineRule="exact"/>
        <w:ind w:left="200"/>
        <w:jc w:val="both"/>
      </w:pPr>
      <w:bookmarkStart w:id="7" w:name="bookmark397"/>
      <w:r>
        <w:rPr>
          <w:color w:val="000000"/>
          <w:lang w:val="uk-UA"/>
        </w:rPr>
        <w:t>Підсумок уроку</w:t>
      </w:r>
      <w:bookmarkEnd w:id="7"/>
    </w:p>
    <w:p w:rsidR="008800E6" w:rsidRDefault="008800E6" w:rsidP="008800E6">
      <w:pPr>
        <w:spacing w:line="235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Я сподіваюсь, шановні письменники, ви зрозуміли про важливу необ</w:t>
      </w:r>
      <w:r>
        <w:rPr>
          <w:rStyle w:val="120"/>
          <w:rFonts w:eastAsia="Courier New"/>
          <w:b w:val="0"/>
          <w:bCs w:val="0"/>
        </w:rPr>
        <w:softHyphen/>
        <w:t>хідність оберігати природу, цінувати її красу. Не втручайтеся у тваринний світ, не завдавайте йому шкоди.</w:t>
      </w:r>
    </w:p>
    <w:p w:rsidR="008800E6" w:rsidRDefault="008800E6" w:rsidP="008800E6">
      <w:pPr>
        <w:spacing w:after="156" w:line="235" w:lineRule="exact"/>
        <w:ind w:left="142" w:right="20" w:hanging="102"/>
      </w:pPr>
      <w:r>
        <w:rPr>
          <w:rStyle w:val="120"/>
          <w:rFonts w:eastAsia="Courier New"/>
          <w:b w:val="0"/>
          <w:bCs w:val="0"/>
        </w:rPr>
        <w:t>Сім’я — заснована на шлюбі або кровному спорідненні мала група, члени якої пов’язані спільністю побуту, взаємною допомогою і реальною відповідальністю (Радянський енциклопедичний словник). Чим сильніша родина, тим згуртованішими є і людина, і природа.</w:t>
      </w:r>
    </w:p>
    <w:p w:rsidR="008800E6" w:rsidRDefault="008800E6" w:rsidP="008800E6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36"/>
        </w:tabs>
        <w:spacing w:before="0" w:after="74" w:line="190" w:lineRule="exact"/>
        <w:ind w:left="200"/>
        <w:jc w:val="both"/>
      </w:pPr>
      <w:bookmarkStart w:id="8" w:name="bookmark398"/>
      <w:r>
        <w:rPr>
          <w:color w:val="000000"/>
          <w:lang w:val="uk-UA"/>
        </w:rPr>
        <w:t>Оголошення результатів навчальної діяльності школярів</w:t>
      </w:r>
      <w:bookmarkEnd w:id="8"/>
    </w:p>
    <w:p w:rsidR="008800E6" w:rsidRDefault="008800E6" w:rsidP="008800E6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89"/>
        </w:tabs>
        <w:spacing w:before="0" w:after="38" w:line="190" w:lineRule="exact"/>
        <w:ind w:left="200"/>
        <w:jc w:val="both"/>
      </w:pPr>
      <w:bookmarkStart w:id="9" w:name="bookmark399"/>
      <w:r>
        <w:rPr>
          <w:color w:val="000000"/>
          <w:lang w:val="uk-UA"/>
        </w:rPr>
        <w:t>Домашнє завдання</w:t>
      </w:r>
      <w:bookmarkEnd w:id="9"/>
    </w:p>
    <w:p w:rsidR="008800E6" w:rsidRPr="005A619E" w:rsidRDefault="008800E6" w:rsidP="008800E6">
      <w:pPr>
        <w:spacing w:after="521" w:line="235" w:lineRule="exact"/>
        <w:ind w:left="142" w:right="20" w:hanging="102"/>
        <w:rPr>
          <w:lang w:val="en-US"/>
        </w:rPr>
      </w:pPr>
      <w:r>
        <w:rPr>
          <w:rStyle w:val="120"/>
          <w:rFonts w:eastAsia="Courier New"/>
          <w:b w:val="0"/>
          <w:bCs w:val="0"/>
        </w:rPr>
        <w:t>Підготуватися до позакласного читання на тему «Є. Іуцало. Оповідання та повісті». Учням пропонується прочитати твір Є. Гуцала «Перебите крило».</w:t>
      </w:r>
    </w:p>
    <w:p w:rsidR="00E65B82" w:rsidRDefault="00E65B82">
      <w:bookmarkStart w:id="10" w:name="_GoBack"/>
      <w:bookmarkEnd w:id="10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8800E6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8800E6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8800E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E001C"/>
    <w:multiLevelType w:val="multilevel"/>
    <w:tmpl w:val="D98C4E02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97658A"/>
    <w:multiLevelType w:val="multilevel"/>
    <w:tmpl w:val="52B0A1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6E71602"/>
    <w:multiLevelType w:val="multilevel"/>
    <w:tmpl w:val="0916118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0E6"/>
    <w:rsid w:val="00666A85"/>
    <w:rsid w:val="008800E6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00E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800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800E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800E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8800E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800E6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880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05pt">
    <w:name w:val="Основной текст (5) + 10;5 pt"/>
    <w:basedOn w:val="5"/>
    <w:rsid w:val="008800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8800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880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880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880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8800E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800E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8800E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8800E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8800E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70">
    <w:name w:val="Основной текст (7)"/>
    <w:basedOn w:val="a"/>
    <w:link w:val="7"/>
    <w:rsid w:val="008800E6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800E6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800E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800E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800E6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8800E6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800E6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880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05pt">
    <w:name w:val="Основной текст (5) + 10;5 pt"/>
    <w:basedOn w:val="5"/>
    <w:rsid w:val="008800E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8800E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880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880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8800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8800E6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800E6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8800E6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8800E6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8800E6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70">
    <w:name w:val="Основной текст (7)"/>
    <w:basedOn w:val="a"/>
    <w:link w:val="7"/>
    <w:rsid w:val="008800E6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3416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2014-07-14T09:53:00Z</dcterms:created>
  <dcterms:modified xsi:type="dcterms:W3CDTF">2014-07-14T09:53:00Z</dcterms:modified>
</cp:coreProperties>
</file>