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C7" w:rsidRPr="00654FFD" w:rsidRDefault="00867AC7" w:rsidP="00867AC7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74"/>
      <w:r w:rsidRPr="00654FFD">
        <w:rPr>
          <w:rStyle w:val="5TrebuchetMS13pt"/>
          <w:rFonts w:ascii="Times New Roman" w:hAnsi="Times New Roman" w:cs="Times New Roman"/>
        </w:rPr>
        <w:t>Урок №57(14)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867AC7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організаційних вправ і прийомів із лижами; 2) навчати пересування ступаючим кроком; 3) провести рухливу гру «Прокладання залізниці».</w:t>
            </w:r>
          </w:p>
        </w:tc>
      </w:tr>
      <w:tr w:rsidR="00867AC7" w:rsidRPr="00654FFD" w:rsidTr="006D5C47">
        <w:trPr>
          <w:trHeight w:hRule="exact" w:val="67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867AC7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867AC7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Роздавання інвентарю</w:t>
            </w:r>
          </w:p>
        </w:tc>
      </w:tr>
      <w:tr w:rsidR="00867AC7" w:rsidRPr="00654FFD" w:rsidTr="006D5C47">
        <w:trPr>
          <w:trHeight w:hRule="exact" w:val="124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 та прийоми з лижами:</w:t>
            </w:r>
          </w:p>
          <w:p w:rsidR="00867AC7" w:rsidRPr="00654FFD" w:rsidRDefault="00867AC7" w:rsidP="00867AC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перенесення лиж;</w:t>
            </w:r>
          </w:p>
          <w:p w:rsidR="00867AC7" w:rsidRPr="00654FFD" w:rsidRDefault="00867AC7" w:rsidP="00867AC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пересування у колоні з лижами;</w:t>
            </w:r>
          </w:p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команди: «Лижі на плече!», «Лижі під руку!», «Лижі до ноги!», «На лижі ставай!»</w:t>
            </w:r>
          </w:p>
        </w:tc>
      </w:tr>
      <w:tr w:rsidR="00867AC7" w:rsidRPr="00654FFD" w:rsidTr="006D5C47">
        <w:trPr>
          <w:trHeight w:hRule="exact" w:val="108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Пересування ступаючим кроком:</w:t>
            </w:r>
          </w:p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по накатаній лижні;</w:t>
            </w:r>
          </w:p>
          <w:p w:rsidR="00867AC7" w:rsidRPr="00654FFD" w:rsidRDefault="00867AC7" w:rsidP="00867AC7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цілині;</w:t>
            </w:r>
          </w:p>
          <w:p w:rsidR="00867AC7" w:rsidRPr="00654FFD" w:rsidRDefault="00867AC7" w:rsidP="00867AC7">
            <w:pPr>
              <w:pStyle w:val="2"/>
              <w:framePr w:w="6869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29"/>
              </w:tabs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«змійкою» обминаючи кущі та дерева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«Прокладання залізниці»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Повернення інвентарю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867AC7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867AC7" w:rsidRPr="00654FFD" w:rsidRDefault="00867AC7" w:rsidP="00867AC7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867AC7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лижі; лижні палиці.</w:t>
            </w:r>
          </w:p>
        </w:tc>
      </w:tr>
      <w:tr w:rsidR="00867AC7" w:rsidRPr="00654FFD" w:rsidTr="006D5C47">
        <w:trPr>
          <w:trHeight w:hRule="exact" w:val="67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867AC7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867AC7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867AC7" w:rsidRPr="00654FFD" w:rsidTr="006D5C47">
        <w:trPr>
          <w:trHeight w:hRule="exact" w:val="12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</w:t>
            </w:r>
          </w:p>
        </w:tc>
      </w:tr>
      <w:tr w:rsidR="00867AC7" w:rsidRPr="00654FFD" w:rsidTr="006D5C47">
        <w:trPr>
          <w:trHeight w:hRule="exact" w:val="10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Підняти ногу з лижею до середини гомілки (носок лижі пови</w:t>
            </w:r>
            <w:r w:rsidRPr="00654FFD">
              <w:rPr>
                <w:rStyle w:val="TimesNewRoman95pt"/>
                <w:rFonts w:eastAsia="Century Schoolbook"/>
              </w:rPr>
              <w:softHyphen/>
              <w:t>нен бути вище ніж п’ятка), зробити крок уперед і дещо при</w:t>
            </w:r>
            <w:r w:rsidRPr="00654FFD">
              <w:rPr>
                <w:rStyle w:val="TimesNewRoman95pt"/>
                <w:rFonts w:eastAsia="Century Schoolbook"/>
              </w:rPr>
              <w:softHyphen/>
              <w:t>топнути. Потім те саме другою ногою. Тулуб дещо нахилений уперед. Утримувати рівновагу. Не робити широких кроків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867AC7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867AC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867AC7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7AC7" w:rsidRPr="00654FFD" w:rsidRDefault="00867AC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867AC7" w:rsidRPr="00654FFD" w:rsidRDefault="00867AC7" w:rsidP="00867AC7">
      <w:pPr>
        <w:rPr>
          <w:rFonts w:ascii="Times New Roman" w:hAnsi="Times New Roman" w:cs="Times New Roman"/>
          <w:sz w:val="2"/>
          <w:szCs w:val="2"/>
        </w:rPr>
      </w:pPr>
    </w:p>
    <w:p w:rsidR="00867AC7" w:rsidRPr="00654FFD" w:rsidRDefault="00867AC7" w:rsidP="00867AC7">
      <w:pPr>
        <w:pStyle w:val="2"/>
        <w:shd w:val="clear" w:color="auto" w:fill="auto"/>
        <w:spacing w:before="0" w:after="72" w:line="240" w:lineRule="exact"/>
        <w:ind w:left="40" w:right="120" w:firstLine="380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пересування ступаючим кроком; 2) навчати пересування ковзним кроком.</w:t>
      </w: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E6E86"/>
    <w:multiLevelType w:val="multilevel"/>
    <w:tmpl w:val="9774C556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249A4"/>
    <w:multiLevelType w:val="multilevel"/>
    <w:tmpl w:val="99A6FA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5BD72E9"/>
    <w:multiLevelType w:val="multilevel"/>
    <w:tmpl w:val="655867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AC7"/>
    <w:rsid w:val="000F580B"/>
    <w:rsid w:val="00666A85"/>
    <w:rsid w:val="0086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7AC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67AC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67AC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867AC7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867AC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867AC7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867AC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67AC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867AC7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7AC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67AC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67AC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867AC7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867AC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867AC7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867AC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67AC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867AC7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2014-07-24T13:02:00Z</dcterms:created>
  <dcterms:modified xsi:type="dcterms:W3CDTF">2014-07-24T13:02:00Z</dcterms:modified>
</cp:coreProperties>
</file>