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71DB" w:rsidRDefault="000671DB" w:rsidP="000671DB">
      <w:pPr>
        <w:pStyle w:val="a5"/>
        <w:shd w:val="clear" w:color="auto" w:fill="auto"/>
        <w:spacing w:line="240" w:lineRule="auto"/>
      </w:pPr>
      <w:r>
        <w:rPr>
          <w:rStyle w:val="TrebuchetMS12pt"/>
        </w:rPr>
        <w:t>Урок №71 (10)</w:t>
      </w:r>
    </w:p>
    <w:p w:rsidR="000671DB" w:rsidRPr="00654FFD" w:rsidRDefault="000671DB" w:rsidP="000671DB">
      <w:pPr>
        <w:pStyle w:val="2"/>
        <w:shd w:val="clear" w:color="auto" w:fill="auto"/>
        <w:spacing w:before="0" w:after="71"/>
        <w:ind w:left="60" w:right="220" w:firstLine="380"/>
        <w:jc w:val="both"/>
        <w:rPr>
          <w:rFonts w:ascii="Times New Roman" w:hAnsi="Times New Roman" w:cs="Times New Roman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66"/>
        <w:gridCol w:w="5693"/>
        <w:gridCol w:w="158"/>
      </w:tblGrid>
      <w:tr w:rsidR="000671DB" w:rsidRPr="00654FFD" w:rsidTr="006D5C47">
        <w:trPr>
          <w:trHeight w:hRule="exact" w:val="566"/>
          <w:jc w:val="center"/>
        </w:trPr>
        <w:tc>
          <w:tcPr>
            <w:tcW w:w="11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Style w:val="TimesNewRoman95pt"/>
                <w:rFonts w:eastAsia="Century Schoolbook"/>
              </w:rPr>
            </w:pPr>
          </w:p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after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Частина</w:t>
            </w:r>
          </w:p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60" w:line="190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уроку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Зміст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71DB" w:rsidRPr="00654FFD" w:rsidTr="006D5C47">
        <w:trPr>
          <w:trHeight w:hRule="exact" w:val="379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Підготовча (10-12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шеренгу, привітання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71DB" w:rsidRPr="00654FFD" w:rsidTr="006D5C47">
        <w:trPr>
          <w:trHeight w:hRule="exact" w:val="58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7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Повідомлення завдань уроку. Інструктаж із техніки безпеки.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71DB" w:rsidRPr="00654FFD" w:rsidTr="006D5C47">
        <w:trPr>
          <w:trHeight w:hRule="exact" w:val="58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Організаційні вправи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71DB" w:rsidRPr="00654FFD" w:rsidTr="006D5C47">
        <w:trPr>
          <w:trHeight w:hRule="exact" w:val="576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ходьби (звичайним кроком; на носках; із високим підніманням колін)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71DB" w:rsidRPr="00654FFD" w:rsidTr="006D5C47">
        <w:trPr>
          <w:trHeight w:hRule="exact" w:val="37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Різновиди бігу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71DB" w:rsidRPr="00654FFD" w:rsidTr="006D5C47">
        <w:trPr>
          <w:trHeight w:hRule="exact" w:val="374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Перешикування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71DB" w:rsidRPr="00654FFD" w:rsidTr="006D5C47">
        <w:trPr>
          <w:trHeight w:hRule="exact" w:val="37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Комплекс ЗРВ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71DB" w:rsidRPr="00654FFD" w:rsidTr="006D5C47">
        <w:trPr>
          <w:trHeight w:hRule="exact" w:val="1474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7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Основна (18-20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Підкидання та ловіння малого м’яча:</w:t>
            </w:r>
          </w:p>
          <w:p w:rsidR="000671DB" w:rsidRPr="00654FFD" w:rsidRDefault="000671DB" w:rsidP="000671DB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214"/>
              </w:tabs>
              <w:spacing w:before="0" w:line="216" w:lineRule="exact"/>
              <w:ind w:left="8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В. П. — стійка ноги нарізно, руки з м’ячем попереду. Випустити м’яч із рук і зловити до відскоку від землі;</w:t>
            </w:r>
          </w:p>
          <w:p w:rsidR="000671DB" w:rsidRPr="00654FFD" w:rsidRDefault="000671DB" w:rsidP="000671DB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4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те саме, підкидаючи почергово правою та лівою рукою;</w:t>
            </w:r>
          </w:p>
          <w:p w:rsidR="000671DB" w:rsidRPr="00654FFD" w:rsidRDefault="000671DB" w:rsidP="000671DB">
            <w:pPr>
              <w:pStyle w:val="2"/>
              <w:framePr w:w="7018" w:wrap="notBeside" w:vAnchor="text" w:hAnchor="text" w:xAlign="center" w:y="1"/>
              <w:numPr>
                <w:ilvl w:val="0"/>
                <w:numId w:val="1"/>
              </w:numPr>
              <w:shd w:val="clear" w:color="auto" w:fill="auto"/>
              <w:tabs>
                <w:tab w:val="left" w:pos="134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кинути м’яч однією рукою об землю та зловити його після відскоку (перед собою, ліворуч і праворуч)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71DB" w:rsidRPr="00654FFD" w:rsidTr="006D5C47">
        <w:trPr>
          <w:trHeight w:hRule="exact" w:val="1032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Метання малого м’яча з-за голови:</w:t>
            </w:r>
          </w:p>
          <w:p w:rsidR="000671DB" w:rsidRPr="00654FFD" w:rsidRDefault="000671DB" w:rsidP="000671DB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30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імітація метання м’яча;</w:t>
            </w:r>
          </w:p>
          <w:p w:rsidR="000671DB" w:rsidRPr="00654FFD" w:rsidRDefault="000671DB" w:rsidP="000671DB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34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метання м’яча вгору;</w:t>
            </w:r>
          </w:p>
          <w:p w:rsidR="000671DB" w:rsidRPr="00654FFD" w:rsidRDefault="000671DB" w:rsidP="000671DB">
            <w:pPr>
              <w:pStyle w:val="2"/>
              <w:framePr w:w="7018" w:wrap="notBeside" w:vAnchor="text" w:hAnchor="text" w:xAlign="center" w:y="1"/>
              <w:numPr>
                <w:ilvl w:val="0"/>
                <w:numId w:val="2"/>
              </w:numPr>
              <w:shd w:val="clear" w:color="auto" w:fill="auto"/>
              <w:tabs>
                <w:tab w:val="left" w:pos="134"/>
              </w:tabs>
              <w:spacing w:before="0" w:line="216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метання м’яча на дальність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71DB" w:rsidRPr="00654FFD" w:rsidTr="006D5C47">
        <w:trPr>
          <w:trHeight w:hRule="exact" w:val="581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Стрибки зі скакалкою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71DB" w:rsidRPr="00654FFD" w:rsidTr="006D5C47">
        <w:trPr>
          <w:trHeight w:hRule="exact" w:val="984"/>
          <w:jc w:val="center"/>
        </w:trPr>
        <w:tc>
          <w:tcPr>
            <w:tcW w:w="11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left="12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Заключна (3-5 хв)</w:t>
            </w: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202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Вправи для розвитку еластичності м’язів (стійка ноги нарізно; відвести руки назад, опираючись долонями в сідниці; прогну</w:t>
            </w:r>
            <w:r w:rsidRPr="00654FFD">
              <w:rPr>
                <w:rStyle w:val="TimesNewRoman95pt"/>
                <w:rFonts w:eastAsia="Century Schoolbook"/>
              </w:rPr>
              <w:softHyphen/>
              <w:t>тися, ковзаючи долонями вниз по задній поверхні стегон до комфортного стану прогинання)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71DB" w:rsidRPr="00654FFD" w:rsidTr="006D5C47">
        <w:trPr>
          <w:trHeight w:hRule="exact" w:val="37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Шикування в одну шеренгу. Вимірювання ЧСС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71DB" w:rsidRPr="00654FFD" w:rsidTr="006D5C47">
        <w:trPr>
          <w:trHeight w:hRule="exact" w:val="379"/>
          <w:jc w:val="center"/>
        </w:trPr>
        <w:tc>
          <w:tcPr>
            <w:tcW w:w="116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Підбиття підсумків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0671DB" w:rsidRPr="00654FFD" w:rsidTr="006D5C47">
        <w:trPr>
          <w:trHeight w:hRule="exact" w:val="394"/>
          <w:jc w:val="center"/>
        </w:trPr>
        <w:tc>
          <w:tcPr>
            <w:tcW w:w="11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</w:rPr>
            </w:pPr>
          </w:p>
        </w:tc>
        <w:tc>
          <w:tcPr>
            <w:tcW w:w="5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18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both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Організоване залишення місця занять</w:t>
            </w:r>
          </w:p>
        </w:tc>
        <w:tc>
          <w:tcPr>
            <w:tcW w:w="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18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0671DB" w:rsidRPr="00654FFD" w:rsidRDefault="000671DB" w:rsidP="000671DB">
      <w:pPr>
        <w:rPr>
          <w:rFonts w:ascii="Times New Roman" w:hAnsi="Times New Roman" w:cs="Times New Roman"/>
          <w:sz w:val="2"/>
          <w:szCs w:val="2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"/>
        <w:gridCol w:w="1147"/>
        <w:gridCol w:w="5717"/>
      </w:tblGrid>
      <w:tr w:rsidR="000671DB" w:rsidRPr="00654FFD" w:rsidTr="006D5C47">
        <w:trPr>
          <w:trHeight w:hRule="exact" w:val="936"/>
          <w:jc w:val="center"/>
        </w:trPr>
        <w:tc>
          <w:tcPr>
            <w:tcW w:w="158" w:type="dxa"/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86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40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Інвентар: малі м’ячі; скакалки.</w:t>
            </w:r>
          </w:p>
        </w:tc>
      </w:tr>
      <w:tr w:rsidR="000671DB" w:rsidRPr="00654FFD" w:rsidTr="006D5C47">
        <w:trPr>
          <w:trHeight w:hRule="exact" w:val="605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Дозування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Організаційно-методичні вказівки</w:t>
            </w:r>
          </w:p>
        </w:tc>
      </w:tr>
      <w:tr w:rsidR="000671DB" w:rsidRPr="00654FFD" w:rsidTr="006D5C47">
        <w:trPr>
          <w:trHeight w:hRule="exact" w:val="37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Перевірити наявність учнів та їх самопочуття</w:t>
            </w:r>
          </w:p>
        </w:tc>
      </w:tr>
      <w:tr w:rsidR="000671DB" w:rsidRPr="00654FFD" w:rsidTr="006D5C47">
        <w:trPr>
          <w:trHeight w:hRule="exact" w:val="58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6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Мобілізувати на виконання завдань в основній частині уроку. У нормі ЧСС складає 70-80 уд/хв</w:t>
            </w:r>
          </w:p>
        </w:tc>
      </w:tr>
      <w:tr w:rsidR="000671DB" w:rsidRPr="00654FFD" w:rsidTr="006D5C47">
        <w:trPr>
          <w:trHeight w:hRule="exact" w:val="58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поставу. Звернути увагу на чіткість і узгодженість виконання</w:t>
            </w:r>
          </w:p>
        </w:tc>
      </w:tr>
      <w:tr w:rsidR="000671DB" w:rsidRPr="00654FFD" w:rsidTr="006D5C47">
        <w:trPr>
          <w:trHeight w:hRule="exact" w:val="576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По колу в колону по одному, дистанція — 2 кроки</w:t>
            </w:r>
          </w:p>
        </w:tc>
      </w:tr>
      <w:tr w:rsidR="000671DB" w:rsidRPr="00654FFD" w:rsidTr="006D5C47">
        <w:trPr>
          <w:trHeight w:hRule="exact" w:val="37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Зберігати стрій, не обганяти одне одного</w:t>
            </w:r>
          </w:p>
        </w:tc>
      </w:tr>
      <w:tr w:rsidR="000671DB" w:rsidRPr="00654FFD" w:rsidTr="006D5C47">
        <w:trPr>
          <w:trHeight w:hRule="exact" w:val="37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дві шеренги, розімкнутися на відстань витягнутих рук</w:t>
            </w:r>
          </w:p>
        </w:tc>
      </w:tr>
      <w:tr w:rsidR="000671DB" w:rsidRPr="00654FFD" w:rsidTr="006D5C47">
        <w:trPr>
          <w:trHeight w:hRule="exact" w:val="37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4-5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0"/>
                <w:rFonts w:eastAsia="Century Schoolbook"/>
              </w:rPr>
              <w:t>Див. додаток № 2</w:t>
            </w:r>
          </w:p>
        </w:tc>
      </w:tr>
      <w:tr w:rsidR="000671DB" w:rsidRPr="00654FFD" w:rsidTr="006D5C47">
        <w:trPr>
          <w:trHeight w:hRule="exact" w:val="147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Захоплювати м’яч пальцями зверху. Збільшувати амплітуду рухів</w:t>
            </w:r>
          </w:p>
        </w:tc>
      </w:tr>
      <w:tr w:rsidR="000671DB" w:rsidRPr="00654FFD" w:rsidTr="006D5C47">
        <w:trPr>
          <w:trHeight w:hRule="exact" w:val="1032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6-7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21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Тулуб відхилити назад якомога більше, руку з м’ячем відвести назад за голову. Метання хльостоподібним рухом</w:t>
            </w:r>
          </w:p>
        </w:tc>
      </w:tr>
      <w:tr w:rsidR="000671DB" w:rsidRPr="00654FFD" w:rsidTr="006D5C47">
        <w:trPr>
          <w:trHeight w:hRule="exact" w:val="581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5-6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Фронтально водночас, у кожного — скакалка. Стрибати якнайшвидше в індивідуальному темпі</w:t>
            </w:r>
          </w:p>
        </w:tc>
      </w:tr>
      <w:tr w:rsidR="000671DB" w:rsidRPr="00654FFD" w:rsidTr="006D5C47">
        <w:trPr>
          <w:trHeight w:hRule="exact" w:val="984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202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Урозтіч, не заважаючи одне одному. Дихати спокійно та рівномірно, максимально розслаблятися</w:t>
            </w:r>
          </w:p>
        </w:tc>
      </w:tr>
      <w:tr w:rsidR="000671DB" w:rsidRPr="00654FFD" w:rsidTr="006D5C47">
        <w:trPr>
          <w:trHeight w:hRule="exact" w:val="37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1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firstLine="0"/>
              <w:jc w:val="center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За зростом біля лінії. У нормі ЧСС складає до 100 уд/хв</w:t>
            </w:r>
          </w:p>
        </w:tc>
      </w:tr>
      <w:tr w:rsidR="000671DB" w:rsidRPr="00654FFD" w:rsidTr="006D5C47">
        <w:trPr>
          <w:trHeight w:hRule="exact" w:val="379"/>
          <w:jc w:val="center"/>
        </w:trPr>
        <w:tc>
          <w:tcPr>
            <w:tcW w:w="158" w:type="dxa"/>
            <w:tcBorders>
              <w:top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1-2 хв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Оцінити діяльність учнів. Відзначити найкращих</w:t>
            </w:r>
          </w:p>
        </w:tc>
      </w:tr>
      <w:tr w:rsidR="000671DB" w:rsidRPr="00654FFD" w:rsidTr="006D5C47">
        <w:trPr>
          <w:trHeight w:hRule="exact" w:val="394"/>
          <w:jc w:val="center"/>
        </w:trPr>
        <w:tc>
          <w:tcPr>
            <w:tcW w:w="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framePr w:w="7022" w:wrap="notBeside" w:vAnchor="text" w:hAnchor="text" w:xAlign="center" w:y="1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До ЗО с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71DB" w:rsidRPr="00654FFD" w:rsidRDefault="000671DB" w:rsidP="006D5C47">
            <w:pPr>
              <w:pStyle w:val="2"/>
              <w:framePr w:w="7022" w:wrap="notBeside" w:vAnchor="text" w:hAnchor="text" w:xAlign="center" w:y="1"/>
              <w:shd w:val="clear" w:color="auto" w:fill="auto"/>
              <w:spacing w:before="0" w:line="190" w:lineRule="exact"/>
              <w:ind w:left="60" w:firstLine="0"/>
              <w:rPr>
                <w:rFonts w:ascii="Times New Roman" w:hAnsi="Times New Roman" w:cs="Times New Roman"/>
              </w:rPr>
            </w:pPr>
            <w:r w:rsidRPr="00654FFD">
              <w:rPr>
                <w:rStyle w:val="TimesNewRoman95pt"/>
                <w:rFonts w:eastAsia="Century Schoolbook"/>
              </w:rPr>
              <w:t>У колону по одному</w:t>
            </w:r>
          </w:p>
        </w:tc>
      </w:tr>
    </w:tbl>
    <w:p w:rsidR="000F580B" w:rsidRDefault="000F580B">
      <w:bookmarkStart w:id="0" w:name="_GoBack"/>
      <w:bookmarkEnd w:id="0"/>
    </w:p>
    <w:sectPr w:rsidR="000F580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auto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auto"/>
    <w:pitch w:val="variable"/>
    <w:sig w:usb0="E1002AFF" w:usb1="C0000002" w:usb2="00000008" w:usb3="00000000" w:csb0="000101FF" w:csb1="00000000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57DA1"/>
    <w:multiLevelType w:val="multilevel"/>
    <w:tmpl w:val="BF4651D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02004F9"/>
    <w:multiLevelType w:val="multilevel"/>
    <w:tmpl w:val="D486D1A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1DB"/>
    <w:rsid w:val="000671DB"/>
    <w:rsid w:val="000F580B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671D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0671D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4">
    <w:name w:val="Колонтитул_"/>
    <w:basedOn w:val="a0"/>
    <w:link w:val="a5"/>
    <w:rsid w:val="000671DB"/>
    <w:rPr>
      <w:rFonts w:ascii="Microsoft Sans Serif" w:eastAsia="Microsoft Sans Serif" w:hAnsi="Microsoft Sans Serif" w:cs="Microsoft Sans Serif"/>
      <w:i/>
      <w:iCs/>
      <w:sz w:val="16"/>
      <w:szCs w:val="16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0671D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0671D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rebuchetMS12pt">
    <w:name w:val="Колонтитул + Trebuchet MS;12 pt;Полужирный;Не курсив"/>
    <w:basedOn w:val="a4"/>
    <w:rsid w:val="000671DB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0671D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a5">
    <w:name w:val="Колонтитул"/>
    <w:basedOn w:val="a"/>
    <w:link w:val="a4"/>
    <w:rsid w:val="000671DB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i/>
      <w:iCs/>
      <w:color w:val="auto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671DB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rsid w:val="000671DB"/>
    <w:rPr>
      <w:rFonts w:ascii="Century Schoolbook" w:eastAsia="Century Schoolbook" w:hAnsi="Century Schoolbook" w:cs="Century Schoolbook"/>
      <w:sz w:val="20"/>
      <w:szCs w:val="20"/>
      <w:shd w:val="clear" w:color="auto" w:fill="FFFFFF"/>
    </w:rPr>
  </w:style>
  <w:style w:type="character" w:customStyle="1" w:styleId="a4">
    <w:name w:val="Колонтитул_"/>
    <w:basedOn w:val="a0"/>
    <w:link w:val="a5"/>
    <w:rsid w:val="000671DB"/>
    <w:rPr>
      <w:rFonts w:ascii="Microsoft Sans Serif" w:eastAsia="Microsoft Sans Serif" w:hAnsi="Microsoft Sans Serif" w:cs="Microsoft Sans Serif"/>
      <w:i/>
      <w:iCs/>
      <w:sz w:val="16"/>
      <w:szCs w:val="16"/>
      <w:shd w:val="clear" w:color="auto" w:fill="FFFFFF"/>
    </w:rPr>
  </w:style>
  <w:style w:type="character" w:customStyle="1" w:styleId="TimesNewRoman95pt">
    <w:name w:val="Основной текст + Times New Roman;9;5 pt"/>
    <w:basedOn w:val="a3"/>
    <w:rsid w:val="000671DB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imesNewRoman95pt0">
    <w:name w:val="Основной текст + Times New Roman;9;5 pt;Полужирный;Курсив"/>
    <w:basedOn w:val="a3"/>
    <w:rsid w:val="000671D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TrebuchetMS12pt">
    <w:name w:val="Колонтитул + Trebuchet MS;12 pt;Полужирный;Не курсив"/>
    <w:basedOn w:val="a4"/>
    <w:rsid w:val="000671DB"/>
    <w:rPr>
      <w:rFonts w:ascii="Trebuchet MS" w:eastAsia="Trebuchet MS" w:hAnsi="Trebuchet MS" w:cs="Trebuchet MS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uk-UA"/>
    </w:rPr>
  </w:style>
  <w:style w:type="paragraph" w:customStyle="1" w:styleId="2">
    <w:name w:val="Основной текст2"/>
    <w:basedOn w:val="a"/>
    <w:link w:val="a3"/>
    <w:rsid w:val="000671DB"/>
    <w:pPr>
      <w:shd w:val="clear" w:color="auto" w:fill="FFFFFF"/>
      <w:spacing w:before="4620" w:line="245" w:lineRule="exact"/>
      <w:ind w:hanging="520"/>
    </w:pPr>
    <w:rPr>
      <w:rFonts w:ascii="Century Schoolbook" w:eastAsia="Century Schoolbook" w:hAnsi="Century Schoolbook" w:cs="Century Schoolbook"/>
      <w:color w:val="auto"/>
      <w:sz w:val="20"/>
      <w:szCs w:val="20"/>
      <w:lang w:val="ru-RU"/>
    </w:rPr>
  </w:style>
  <w:style w:type="paragraph" w:customStyle="1" w:styleId="a5">
    <w:name w:val="Колонтитул"/>
    <w:basedOn w:val="a"/>
    <w:link w:val="a4"/>
    <w:rsid w:val="000671DB"/>
    <w:pPr>
      <w:shd w:val="clear" w:color="auto" w:fill="FFFFFF"/>
      <w:spacing w:line="0" w:lineRule="atLeast"/>
    </w:pPr>
    <w:rPr>
      <w:rFonts w:ascii="Microsoft Sans Serif" w:eastAsia="Microsoft Sans Serif" w:hAnsi="Microsoft Sans Serif" w:cs="Microsoft Sans Serif"/>
      <w:i/>
      <w:iCs/>
      <w:color w:val="auto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1849</Characters>
  <Application>Microsoft Macintosh Word</Application>
  <DocSecurity>0</DocSecurity>
  <Lines>15</Lines>
  <Paragraphs>4</Paragraphs>
  <ScaleCrop>false</ScaleCrop>
  <Company>CRVGP-F9DFF-YCR4X-D9GMM-9GQYB</Company>
  <LinksUpToDate>false</LinksUpToDate>
  <CharactersWithSpaces>2169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2014-07-24T12:53:00Z</dcterms:created>
  <dcterms:modified xsi:type="dcterms:W3CDTF">2014-07-24T12:53:00Z</dcterms:modified>
</cp:coreProperties>
</file>