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281" w:rsidRPr="00654FFD" w:rsidRDefault="00DF1281" w:rsidP="00DF1281">
      <w:pPr>
        <w:pStyle w:val="620"/>
        <w:keepNext/>
        <w:keepLines/>
        <w:shd w:val="clear" w:color="auto" w:fill="auto"/>
        <w:spacing w:after="64" w:line="280" w:lineRule="exact"/>
      </w:pPr>
      <w:bookmarkStart w:id="0" w:name="bookmark89"/>
      <w:r w:rsidRPr="00654FFD">
        <w:t>Урок №75 (14)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DF1281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2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рухливих ігор «До своїх прапорців», «Ми весела дітвора»; 2) розвивати спритність у рухливих іграх «Життя лісу», «Хто більше?».</w:t>
            </w:r>
          </w:p>
        </w:tc>
      </w:tr>
      <w:tr w:rsidR="00DF1281" w:rsidRPr="00654FFD" w:rsidTr="006D5C47">
        <w:trPr>
          <w:trHeight w:hRule="exact" w:val="667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DF1281" w:rsidRPr="00654FFD" w:rsidTr="006D5C47">
        <w:trPr>
          <w:trHeight w:hRule="exact" w:val="63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DF1281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DF1281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DF1281" w:rsidRPr="00654FFD" w:rsidTr="006D5C47">
        <w:trPr>
          <w:trHeight w:hRule="exact" w:val="65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«Життя лісу»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«До своїх прапорців»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«Ми весела дітвора»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«Хто більше?»</w:t>
            </w:r>
          </w:p>
        </w:tc>
      </w:tr>
      <w:tr w:rsidR="00DF1281" w:rsidRPr="00654FFD" w:rsidTr="006D5C47">
        <w:trPr>
          <w:trHeight w:hRule="exact" w:val="104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П.— стійка ноги нарізно, ліву руку підняти вгору, праву — відвести якнайдалі назад-убік. Згинаючи ноги в колінах (напівприсід), перехрестити руки попереду)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DF1281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DF1281" w:rsidRPr="00654FFD" w:rsidRDefault="00DF1281" w:rsidP="00DF1281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F1281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м’ячі; прапорці.</w:t>
            </w:r>
          </w:p>
        </w:tc>
      </w:tr>
      <w:tr w:rsidR="00DF1281" w:rsidRPr="00654FFD" w:rsidTr="006D5C47">
        <w:trPr>
          <w:trHeight w:hRule="exact" w:val="66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DF1281" w:rsidRPr="00654FFD" w:rsidTr="006D5C47">
        <w:trPr>
          <w:trHeight w:hRule="exact" w:val="63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DF1281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DF1281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DF1281" w:rsidRPr="00654FFD" w:rsidTr="006D5C47">
        <w:trPr>
          <w:trHeight w:hRule="exact" w:val="6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Об’єднати учнів у команди, розподілити ролі, визначити ведучих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М 1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F1281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DF1281" w:rsidRPr="00654FFD" w:rsidTr="006D5C47">
        <w:trPr>
          <w:trHeight w:hRule="exact" w:val="10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DF1281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DF1281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1281" w:rsidRPr="00654FFD" w:rsidRDefault="00DF128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DF1281" w:rsidRPr="00654FFD" w:rsidRDefault="00DF1281" w:rsidP="00DF1281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281"/>
    <w:rsid w:val="000F580B"/>
    <w:rsid w:val="00666A85"/>
    <w:rsid w:val="00DF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128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F128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DF128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DF128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DF1281"/>
    <w:rPr>
      <w:rFonts w:ascii="Times New Roman" w:eastAsia="Times New Roman" w:hAnsi="Times New Roman" w:cs="Times New Roman"/>
      <w:spacing w:val="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DF128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20">
    <w:name w:val="Заголовок №6 (2)"/>
    <w:basedOn w:val="a"/>
    <w:link w:val="62"/>
    <w:rsid w:val="00DF1281"/>
    <w:pPr>
      <w:shd w:val="clear" w:color="auto" w:fill="FFFFFF"/>
      <w:spacing w:after="120" w:line="0" w:lineRule="atLeast"/>
      <w:outlineLvl w:val="5"/>
    </w:pPr>
    <w:rPr>
      <w:rFonts w:ascii="Times New Roman" w:eastAsia="Times New Roman" w:hAnsi="Times New Roman" w:cs="Times New Roman"/>
      <w:color w:val="auto"/>
      <w:spacing w:val="10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128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F128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DF128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DF128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2">
    <w:name w:val="Заголовок №6 (2)_"/>
    <w:basedOn w:val="a0"/>
    <w:link w:val="620"/>
    <w:rsid w:val="00DF1281"/>
    <w:rPr>
      <w:rFonts w:ascii="Times New Roman" w:eastAsia="Times New Roman" w:hAnsi="Times New Roman" w:cs="Times New Roman"/>
      <w:spacing w:val="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DF128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620">
    <w:name w:val="Заголовок №6 (2)"/>
    <w:basedOn w:val="a"/>
    <w:link w:val="62"/>
    <w:rsid w:val="00DF1281"/>
    <w:pPr>
      <w:shd w:val="clear" w:color="auto" w:fill="FFFFFF"/>
      <w:spacing w:after="120" w:line="0" w:lineRule="atLeast"/>
      <w:outlineLvl w:val="5"/>
    </w:pPr>
    <w:rPr>
      <w:rFonts w:ascii="Times New Roman" w:eastAsia="Times New Roman" w:hAnsi="Times New Roman" w:cs="Times New Roman"/>
      <w:color w:val="auto"/>
      <w:spacing w:val="10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2014-07-24T12:45:00Z</dcterms:created>
  <dcterms:modified xsi:type="dcterms:W3CDTF">2014-07-24T12:45:00Z</dcterms:modified>
</cp:coreProperties>
</file>