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193" w:rsidRPr="00654FFD" w:rsidRDefault="00260193" w:rsidP="00260193">
      <w:pPr>
        <w:pStyle w:val="50"/>
        <w:keepNext/>
        <w:keepLines/>
        <w:shd w:val="clear" w:color="auto" w:fill="auto"/>
        <w:spacing w:after="66" w:line="270" w:lineRule="exact"/>
        <w:rPr>
          <w:rFonts w:ascii="Times New Roman" w:hAnsi="Times New Roman" w:cs="Times New Roman"/>
        </w:rPr>
      </w:pPr>
      <w:bookmarkStart w:id="0" w:name="bookmark62"/>
      <w:r w:rsidRPr="00654FFD">
        <w:rPr>
          <w:rFonts w:ascii="Times New Roman" w:hAnsi="Times New Roman" w:cs="Times New Roman"/>
        </w:rPr>
        <w:t>Урок № 35 (11)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260193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повторити комплекс вправ ранкової гігі</w:t>
            </w:r>
            <w:r w:rsidRPr="00654FFD">
              <w:rPr>
                <w:rStyle w:val="TimesNewRoman95pt"/>
                <w:rFonts w:eastAsia="Century Schoolbook"/>
              </w:rPr>
              <w:softHyphen/>
              <w:t>єнічної гімнастики; 2) повторити перекид боком; 3) розвивати силу м’язів верхнього плечового пояса.</w:t>
            </w:r>
          </w:p>
        </w:tc>
      </w:tr>
      <w:tr w:rsidR="00260193" w:rsidRPr="00654FFD" w:rsidTr="006D5C47">
        <w:trPr>
          <w:trHeight w:hRule="exact" w:val="667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260193" w:rsidRPr="00654FFD" w:rsidTr="006D5C47">
        <w:trPr>
          <w:trHeight w:hRule="exact" w:val="43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260193" w:rsidRPr="00654FFD" w:rsidTr="006D5C47">
        <w:trPr>
          <w:trHeight w:hRule="exact" w:val="63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260193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260193" w:rsidRPr="00654FFD" w:rsidTr="006D5C47">
        <w:trPr>
          <w:trHeight w:hRule="exact" w:val="6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у напівприсіді; із різним положенням рук)</w:t>
            </w:r>
          </w:p>
        </w:tc>
      </w:tr>
      <w:tr w:rsidR="00260193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260193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260193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зі скакалкою</w:t>
            </w:r>
          </w:p>
        </w:tc>
      </w:tr>
      <w:tr w:rsidR="00260193" w:rsidRPr="00654FFD" w:rsidTr="006D5C47">
        <w:trPr>
          <w:trHeight w:hRule="exact" w:val="43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вправ ранкової гігієнічної гімнастики</w:t>
            </w:r>
          </w:p>
        </w:tc>
      </w:tr>
      <w:tr w:rsidR="00260193" w:rsidRPr="00654FFD" w:rsidTr="006D5C47">
        <w:trPr>
          <w:trHeight w:hRule="exact" w:val="6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260193" w:rsidRPr="00654FFD" w:rsidTr="006D5C47">
        <w:trPr>
          <w:trHeight w:hRule="exact" w:val="10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Перекид боком:</w:t>
            </w:r>
          </w:p>
          <w:p w:rsidR="00260193" w:rsidRPr="00654FFD" w:rsidRDefault="00260193" w:rsidP="00260193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положення лежачи на животі прогнувшись;</w:t>
            </w:r>
          </w:p>
          <w:p w:rsidR="00260193" w:rsidRPr="00654FFD" w:rsidRDefault="00260193" w:rsidP="00260193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групуванні;</w:t>
            </w:r>
          </w:p>
          <w:p w:rsidR="00260193" w:rsidRPr="00654FFD" w:rsidRDefault="00260193" w:rsidP="00260193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положення сидячи ноги нарізно («зірочка»)</w:t>
            </w:r>
          </w:p>
        </w:tc>
      </w:tr>
      <w:tr w:rsidR="00260193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Згинання та розгинання рук в упорі лежачи</w:t>
            </w:r>
          </w:p>
        </w:tc>
      </w:tr>
      <w:tr w:rsidR="00260193" w:rsidRPr="00654FFD" w:rsidTr="006D5C47">
        <w:trPr>
          <w:trHeight w:hRule="exact" w:val="104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формування та корекції постави (В. П. — стійка ноги разом. 1 — підняти праве плече якнайвище, водночас переносячи центр ваги на праву ногу й піднімаючи ліве стегно; 2 — В. П.; 3—4 — те саме ліворуч)</w:t>
            </w:r>
          </w:p>
        </w:tc>
      </w:tr>
      <w:tr w:rsidR="00260193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260193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260193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260193" w:rsidRPr="00654FFD" w:rsidRDefault="00260193" w:rsidP="00260193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260193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мати; скакалки.</w:t>
            </w:r>
          </w:p>
        </w:tc>
      </w:tr>
      <w:tr w:rsidR="00260193" w:rsidRPr="00654FFD" w:rsidTr="006D5C47">
        <w:trPr>
          <w:trHeight w:hRule="exact" w:val="66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260193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260193" w:rsidRPr="00654FFD" w:rsidTr="006D5C47">
        <w:trPr>
          <w:trHeight w:hRule="exact" w:val="63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260193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узгодженість виконання</w:t>
            </w:r>
          </w:p>
        </w:tc>
      </w:tr>
      <w:tr w:rsidR="00260193" w:rsidRPr="00654FFD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260193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260193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260193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260193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</w:t>
            </w:r>
          </w:p>
        </w:tc>
      </w:tr>
      <w:tr w:rsidR="00260193" w:rsidRPr="00654FFD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Хлопців і дівчат об’єднують окремо у 2 відділення. Відділення займають місця занять</w:t>
            </w:r>
          </w:p>
        </w:tc>
      </w:tr>
      <w:tr w:rsidR="00260193" w:rsidRPr="00654FFD" w:rsidTr="006D5C47">
        <w:trPr>
          <w:trHeight w:hRule="exact" w:val="10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Через лівий бік до вертикального положення тулуба. Потім пе</w:t>
            </w:r>
            <w:r w:rsidRPr="00654FFD">
              <w:rPr>
                <w:rStyle w:val="TimesNewRoman95pt"/>
                <w:rFonts w:eastAsia="Century Schoolbook"/>
              </w:rPr>
              <w:softHyphen/>
              <w:t>рекотитися з лівого плеча на праве й перекатом через правий бік набути В. П. Те саме в другий бік</w:t>
            </w:r>
          </w:p>
        </w:tc>
      </w:tr>
      <w:tr w:rsidR="00260193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Водночас. Утримувати тулуб прямо</w:t>
            </w:r>
          </w:p>
        </w:tc>
      </w:tr>
      <w:tr w:rsidR="00260193" w:rsidRPr="00654FFD" w:rsidTr="006D5C47">
        <w:trPr>
          <w:trHeight w:hRule="exact" w:val="10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 одну шеренгу, не заважаючи одне одному</w:t>
            </w:r>
          </w:p>
        </w:tc>
      </w:tr>
      <w:tr w:rsidR="00260193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260193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260193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193" w:rsidRPr="00654FFD" w:rsidRDefault="0026019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260193" w:rsidRPr="00654FFD" w:rsidRDefault="00260193" w:rsidP="00260193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10033"/>
    <w:multiLevelType w:val="multilevel"/>
    <w:tmpl w:val="B95EE47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193"/>
    <w:rsid w:val="000F580B"/>
    <w:rsid w:val="00260193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60193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60193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260193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26019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260193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260193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260193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60193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60193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260193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26019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260193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260193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260193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1806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2014-07-24T13:14:00Z</dcterms:created>
  <dcterms:modified xsi:type="dcterms:W3CDTF">2014-07-24T13:14:00Z</dcterms:modified>
</cp:coreProperties>
</file>