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FC6" w:rsidRDefault="00CF3FC6" w:rsidP="00CF3FC6">
      <w:pPr>
        <w:pStyle w:val="40"/>
        <w:framePr w:w="8933" w:h="4376" w:hRule="exact" w:wrap="none" w:vAnchor="page" w:hAnchor="page" w:x="1585" w:y="11315"/>
        <w:shd w:val="clear" w:color="auto" w:fill="auto"/>
        <w:spacing w:before="0"/>
        <w:ind w:left="140" w:firstLine="340"/>
      </w:pPr>
      <w:r>
        <w:rPr>
          <w:rStyle w:val="4Arial135pt0pt"/>
          <w:b/>
          <w:bCs/>
        </w:rPr>
        <w:t>Урок № 14</w:t>
      </w:r>
    </w:p>
    <w:p w:rsidR="00CF3FC6" w:rsidRDefault="00CF3FC6" w:rsidP="00CF3FC6">
      <w:pPr>
        <w:pStyle w:val="40"/>
        <w:framePr w:w="8933" w:h="4376" w:hRule="exact" w:wrap="none" w:vAnchor="page" w:hAnchor="page" w:x="1585" w:y="11315"/>
        <w:shd w:val="clear" w:color="auto" w:fill="auto"/>
        <w:spacing w:before="0"/>
        <w:ind w:left="140" w:firstLine="340"/>
      </w:pPr>
      <w:r>
        <w:rPr>
          <w:rStyle w:val="4Arial135pt0pt"/>
          <w:b/>
          <w:bCs/>
        </w:rPr>
        <w:t>ПОЗАКЛАСНЕ ЧИТАННЯ.</w:t>
      </w:r>
    </w:p>
    <w:p w:rsidR="00CF3FC6" w:rsidRDefault="00CF3FC6" w:rsidP="00CF3FC6">
      <w:pPr>
        <w:pStyle w:val="40"/>
        <w:framePr w:w="8933" w:h="4376" w:hRule="exact" w:wrap="none" w:vAnchor="page" w:hAnchor="page" w:x="1585" w:y="11315"/>
        <w:shd w:val="clear" w:color="auto" w:fill="auto"/>
        <w:spacing w:before="0" w:after="207"/>
        <w:ind w:left="140" w:firstLine="340"/>
      </w:pPr>
      <w:r>
        <w:rPr>
          <w:rStyle w:val="4Arial135pt0pt"/>
          <w:b/>
          <w:bCs/>
        </w:rPr>
        <w:t>НАРОДНА ДУМА «САМІЙЛО КІШКА»</w:t>
      </w:r>
    </w:p>
    <w:p w:rsidR="00CF3FC6" w:rsidRDefault="00CF3FC6" w:rsidP="00CF3FC6">
      <w:pPr>
        <w:pStyle w:val="21"/>
        <w:framePr w:w="8933" w:h="4376" w:hRule="exact" w:wrap="none" w:vAnchor="page" w:hAnchor="page" w:x="1585" w:y="11315"/>
        <w:shd w:val="clear" w:color="auto" w:fill="auto"/>
        <w:tabs>
          <w:tab w:val="left" w:pos="1854"/>
        </w:tabs>
        <w:spacing w:line="331" w:lineRule="exact"/>
        <w:ind w:left="480" w:hanging="3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поширити знання школярів про народні думи; ознайо</w:t>
      </w:r>
      <w:r>
        <w:rPr>
          <w:rStyle w:val="14pt0pt"/>
        </w:rPr>
        <w:softHyphen/>
      </w:r>
    </w:p>
    <w:p w:rsidR="00CF3FC6" w:rsidRDefault="00CF3FC6" w:rsidP="00CF3FC6">
      <w:pPr>
        <w:pStyle w:val="21"/>
        <w:framePr w:w="8933" w:h="4376" w:hRule="exact" w:wrap="none" w:vAnchor="page" w:hAnchor="page" w:x="1585" w:y="11315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мити їх з твором «Самійло Кішка»; проаналізувати його; з’ясувати повчальне та виховне значення думи; розвивати навички виразного і осмисленого читання народних дум; вчити переказувати їх зміст; розвивати логічне мислення, увагу, спостережливість, вміння робити висновки; вихо</w:t>
      </w:r>
      <w:r>
        <w:rPr>
          <w:rStyle w:val="14pt0pt"/>
        </w:rPr>
        <w:softHyphen/>
        <w:t>вувати почуття любові до рідного краю, його культурних надбань, повагу до захисників Вітчизни; прищеплювати інтерес до наслідків власної праці.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570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20"/>
        <w:framePr w:wrap="none" w:vAnchor="page" w:hAnchor="page" w:x="10081" w:y="1149"/>
        <w:shd w:val="clear" w:color="auto" w:fill="auto"/>
        <w:spacing w:line="220" w:lineRule="exact"/>
        <w:ind w:left="20"/>
      </w:pPr>
      <w:r>
        <w:rPr>
          <w:rStyle w:val="2BookmanOldStyle11pt"/>
        </w:rPr>
        <w:t>107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shd w:val="clear" w:color="auto" w:fill="auto"/>
        <w:spacing w:line="331" w:lineRule="exact"/>
        <w:ind w:left="480" w:hanging="3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shd w:val="clear" w:color="auto" w:fill="auto"/>
        <w:spacing w:after="305" w:line="331" w:lineRule="exact"/>
        <w:ind w:left="1720" w:right="20" w:hanging="1640"/>
      </w:pPr>
      <w:r>
        <w:rPr>
          <w:rStyle w:val="125pt0pt"/>
        </w:rPr>
        <w:t xml:space="preserve">Обладнання: </w:t>
      </w:r>
      <w:r>
        <w:rPr>
          <w:rStyle w:val="14pt0pt"/>
        </w:rPr>
        <w:t>текст думи; ілюстрації-портрети українських гетьманів; дидактичний матеріал (тестові завдання, картки).</w:t>
      </w:r>
    </w:p>
    <w:p w:rsidR="00CF3FC6" w:rsidRDefault="00CF3FC6" w:rsidP="00CF3FC6">
      <w:pPr>
        <w:pStyle w:val="60"/>
        <w:framePr w:w="8942" w:h="10911" w:hRule="exact" w:wrap="none" w:vAnchor="page" w:hAnchor="page" w:x="1580" w:y="1656"/>
        <w:shd w:val="clear" w:color="auto" w:fill="auto"/>
        <w:spacing w:before="0" w:after="180" w:line="250" w:lineRule="exact"/>
        <w:ind w:left="100" w:firstLine="380"/>
        <w:jc w:val="both"/>
      </w:pPr>
      <w:r>
        <w:rPr>
          <w:rStyle w:val="6125pt"/>
          <w:b/>
          <w:bCs/>
        </w:rPr>
        <w:t>ХІД УРОКУ</w:t>
      </w:r>
    </w:p>
    <w:p w:rsidR="00CF3FC6" w:rsidRDefault="00CF3FC6" w:rsidP="00CF3FC6">
      <w:pPr>
        <w:pStyle w:val="23"/>
        <w:framePr w:w="8942" w:h="10911" w:hRule="exact" w:wrap="none" w:vAnchor="page" w:hAnchor="page" w:x="1580" w:y="1656"/>
        <w:numPr>
          <w:ilvl w:val="0"/>
          <w:numId w:val="3"/>
        </w:numPr>
        <w:shd w:val="clear" w:color="auto" w:fill="auto"/>
        <w:tabs>
          <w:tab w:val="left" w:pos="744"/>
        </w:tabs>
        <w:spacing w:after="172" w:line="270" w:lineRule="exact"/>
        <w:ind w:left="100" w:firstLine="380"/>
        <w:jc w:val="both"/>
      </w:pPr>
      <w:bookmarkStart w:id="0" w:name="bookmark107"/>
      <w:r>
        <w:rPr>
          <w:rStyle w:val="2Arial135pt0pt"/>
          <w:b/>
          <w:bCs/>
        </w:rPr>
        <w:t>Організаційний момент</w:t>
      </w:r>
      <w:bookmarkEnd w:id="0"/>
    </w:p>
    <w:p w:rsidR="00CF3FC6" w:rsidRDefault="00CF3FC6" w:rsidP="00CF3FC6">
      <w:pPr>
        <w:pStyle w:val="23"/>
        <w:framePr w:w="8942" w:h="10911" w:hRule="exact" w:wrap="none" w:vAnchor="page" w:hAnchor="page" w:x="1580" w:y="1656"/>
        <w:numPr>
          <w:ilvl w:val="0"/>
          <w:numId w:val="3"/>
        </w:numPr>
        <w:shd w:val="clear" w:color="auto" w:fill="auto"/>
        <w:tabs>
          <w:tab w:val="left" w:pos="816"/>
        </w:tabs>
        <w:spacing w:after="123" w:line="270" w:lineRule="exact"/>
        <w:ind w:left="100" w:firstLine="380"/>
        <w:jc w:val="both"/>
      </w:pPr>
      <w:bookmarkStart w:id="1" w:name="bookmark108"/>
      <w:r>
        <w:rPr>
          <w:rStyle w:val="2Arial135pt0pt"/>
          <w:b/>
          <w:bCs/>
        </w:rPr>
        <w:t>Актуалізація опорних знань. Бесіда за питаннями</w:t>
      </w:r>
      <w:bookmarkEnd w:id="1"/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hanging="380"/>
        <w:jc w:val="both"/>
      </w:pPr>
      <w:r>
        <w:rPr>
          <w:rStyle w:val="14pt0pt"/>
        </w:rPr>
        <w:t>Як думи пов’язані із піснями?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Доведіть, що історична дума утверджує високу патріотичну свідо</w:t>
      </w:r>
      <w:r>
        <w:rPr>
          <w:rStyle w:val="14pt0pt"/>
        </w:rPr>
        <w:softHyphen/>
        <w:t>мість народу.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>Що спонукало народних творців до написання дум?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hanging="380"/>
        <w:jc w:val="both"/>
      </w:pPr>
      <w:r>
        <w:rPr>
          <w:rStyle w:val="14pt0pt"/>
        </w:rPr>
        <w:t>Чому кобзарів, лірників, називають Номерами України?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398"/>
        </w:tabs>
        <w:spacing w:after="289" w:line="331" w:lineRule="exact"/>
        <w:ind w:left="480" w:right="20" w:hanging="380"/>
        <w:jc w:val="both"/>
      </w:pPr>
      <w:r>
        <w:rPr>
          <w:rStyle w:val="14pt0pt"/>
        </w:rPr>
        <w:t>Що мала на увазі Леся Українка, зазначаючи, що думи «предивні, єдині на цілий світ пам’ятники творчості нашого народу»? Об</w:t>
      </w:r>
      <w:r>
        <w:rPr>
          <w:rStyle w:val="14pt0pt"/>
        </w:rPr>
        <w:softHyphen/>
        <w:t>ґрунтуйте свою відповідь.</w:t>
      </w:r>
    </w:p>
    <w:p w:rsidR="00CF3FC6" w:rsidRDefault="00CF3FC6" w:rsidP="00CF3FC6">
      <w:pPr>
        <w:pStyle w:val="23"/>
        <w:framePr w:w="8942" w:h="10911" w:hRule="exact" w:wrap="none" w:vAnchor="page" w:hAnchor="page" w:x="1580" w:y="1656"/>
        <w:numPr>
          <w:ilvl w:val="0"/>
          <w:numId w:val="3"/>
        </w:numPr>
        <w:shd w:val="clear" w:color="auto" w:fill="auto"/>
        <w:tabs>
          <w:tab w:val="left" w:pos="926"/>
        </w:tabs>
        <w:spacing w:after="47" w:line="270" w:lineRule="exact"/>
        <w:ind w:left="100" w:firstLine="380"/>
        <w:jc w:val="both"/>
      </w:pPr>
      <w:bookmarkStart w:id="2" w:name="bookmark109"/>
      <w:r>
        <w:rPr>
          <w:rStyle w:val="2Arial135pt0pt"/>
          <w:b/>
          <w:bCs/>
        </w:rPr>
        <w:t>Оголошення теми, мети уроку.</w:t>
      </w:r>
      <w:bookmarkEnd w:id="2"/>
    </w:p>
    <w:p w:rsidR="00CF3FC6" w:rsidRDefault="00CF3FC6" w:rsidP="00CF3FC6">
      <w:pPr>
        <w:pStyle w:val="40"/>
        <w:framePr w:w="8942" w:h="10911" w:hRule="exact" w:wrap="none" w:vAnchor="page" w:hAnchor="page" w:x="1580" w:y="1656"/>
        <w:shd w:val="clear" w:color="auto" w:fill="auto"/>
        <w:spacing w:before="0" w:after="176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CF3FC6" w:rsidRDefault="00CF3FC6" w:rsidP="00CF3FC6">
      <w:pPr>
        <w:pStyle w:val="23"/>
        <w:framePr w:w="8942" w:h="10911" w:hRule="exact" w:wrap="none" w:vAnchor="page" w:hAnchor="page" w:x="1580" w:y="1656"/>
        <w:numPr>
          <w:ilvl w:val="0"/>
          <w:numId w:val="3"/>
        </w:numPr>
        <w:shd w:val="clear" w:color="auto" w:fill="auto"/>
        <w:tabs>
          <w:tab w:val="left" w:pos="917"/>
        </w:tabs>
        <w:spacing w:after="188" w:line="270" w:lineRule="exact"/>
        <w:ind w:left="100" w:firstLine="380"/>
        <w:jc w:val="both"/>
      </w:pPr>
      <w:bookmarkStart w:id="3" w:name="bookmark110"/>
      <w:r>
        <w:rPr>
          <w:rStyle w:val="2Arial135pt0pt"/>
          <w:b/>
          <w:bCs/>
        </w:rPr>
        <w:t>Основний зміст уроку</w:t>
      </w:r>
      <w:bookmarkEnd w:id="3"/>
    </w:p>
    <w:p w:rsidR="00CF3FC6" w:rsidRDefault="00CF3FC6" w:rsidP="00CF3FC6">
      <w:pPr>
        <w:pStyle w:val="60"/>
        <w:framePr w:w="8942" w:h="10911" w:hRule="exact" w:wrap="none" w:vAnchor="page" w:hAnchor="page" w:x="1580" w:y="1656"/>
        <w:numPr>
          <w:ilvl w:val="0"/>
          <w:numId w:val="4"/>
        </w:numPr>
        <w:shd w:val="clear" w:color="auto" w:fill="auto"/>
        <w:tabs>
          <w:tab w:val="left" w:pos="749"/>
        </w:tabs>
        <w:spacing w:before="0" w:after="7" w:line="250" w:lineRule="exact"/>
        <w:ind w:left="100" w:firstLine="380"/>
        <w:jc w:val="both"/>
      </w:pPr>
      <w:r>
        <w:rPr>
          <w:rStyle w:val="6125pt"/>
          <w:b/>
          <w:bCs/>
        </w:rPr>
        <w:t>Вступне слово вчителя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numPr>
          <w:ilvl w:val="0"/>
          <w:numId w:val="5"/>
        </w:numPr>
        <w:shd w:val="clear" w:color="auto" w:fill="auto"/>
        <w:tabs>
          <w:tab w:val="left" w:pos="887"/>
        </w:tabs>
        <w:spacing w:line="331" w:lineRule="exact"/>
        <w:ind w:left="100" w:right="20" w:firstLine="380"/>
        <w:jc w:val="both"/>
      </w:pPr>
      <w:r>
        <w:rPr>
          <w:rStyle w:val="14pt0pt"/>
        </w:rPr>
        <w:t>Єдині живі свідки всіх подій минулого — це думи та історичні пісні, що складають одну з найвеличніших сторінок духовного життя народу — поетичний епос України. Дума допомагала найкращим синам і дочкам українського народу піднімати маси на боротьбу проти гнобителів.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shd w:val="clear" w:color="auto" w:fill="auto"/>
        <w:spacing w:line="331" w:lineRule="exact"/>
        <w:ind w:left="100" w:right="20" w:firstLine="380"/>
        <w:jc w:val="both"/>
      </w:pPr>
      <w:r>
        <w:rPr>
          <w:rStyle w:val="14pt0pt"/>
        </w:rPr>
        <w:t>Героями національного епосу були ті, кого на подвиг вів високий душевний зліт, почуття гідності і честі, що ставилися вище за осо</w:t>
      </w:r>
      <w:r>
        <w:rPr>
          <w:rStyle w:val="14pt0pt"/>
        </w:rPr>
        <w:softHyphen/>
        <w:t>бисте життя.</w:t>
      </w:r>
    </w:p>
    <w:p w:rsidR="00CF3FC6" w:rsidRDefault="00CF3FC6" w:rsidP="00CF3FC6">
      <w:pPr>
        <w:pStyle w:val="21"/>
        <w:framePr w:w="8942" w:h="10911" w:hRule="exact" w:wrap="none" w:vAnchor="page" w:hAnchor="page" w:x="1580" w:y="1656"/>
        <w:shd w:val="clear" w:color="auto" w:fill="auto"/>
        <w:spacing w:line="331" w:lineRule="exact"/>
        <w:ind w:left="100" w:right="20" w:firstLine="380"/>
        <w:jc w:val="both"/>
      </w:pPr>
      <w:r>
        <w:rPr>
          <w:rStyle w:val="14pt0pt"/>
        </w:rPr>
        <w:t>Так, у думі «Самійло Кішка» народ показує людину сильного ха</w:t>
      </w:r>
      <w:r>
        <w:rPr>
          <w:rStyle w:val="14pt0pt"/>
        </w:rPr>
        <w:softHyphen/>
        <w:t>рактеру, для нього над усе — свобода і честь, він готовий на муки і смерть за віру, тобто за волю свого рідного краю.</w:t>
      </w:r>
    </w:p>
    <w:p w:rsidR="00CF3FC6" w:rsidRDefault="00CF3FC6" w:rsidP="00CF3FC6">
      <w:pPr>
        <w:framePr w:h="242" w:wrap="around" w:vAnchor="page" w:hAnchor="page" w:x="1901" w:y="12547"/>
        <w:tabs>
          <w:tab w:val="left" w:pos="1167"/>
          <w:tab w:val="left" w:pos="2573"/>
          <w:tab w:val="left" w:pos="3408"/>
          <w:tab w:val="left" w:pos="4167"/>
          <w:tab w:val="left" w:leader="underscore" w:pos="4368"/>
        </w:tabs>
        <w:spacing w:line="202" w:lineRule="exact"/>
      </w:pPr>
      <w:r>
        <w:rPr>
          <w:position w:val="-6"/>
          <w:sz w:val="20"/>
          <w:szCs w:val="20"/>
        </w:rPr>
        <w:t>2</w:t>
      </w:r>
    </w:p>
    <w:p w:rsidR="00CF3FC6" w:rsidRDefault="00CF3FC6" w:rsidP="00CF3FC6">
      <w:pPr>
        <w:pStyle w:val="120"/>
        <w:framePr w:w="8942" w:h="3119" w:hRule="exact" w:wrap="none" w:vAnchor="page" w:hAnchor="page" w:x="1580" w:y="12567"/>
        <w:shd w:val="clear" w:color="auto" w:fill="auto"/>
        <w:tabs>
          <w:tab w:val="left" w:pos="1167"/>
          <w:tab w:val="left" w:pos="2573"/>
          <w:tab w:val="left" w:pos="3408"/>
          <w:tab w:val="left" w:pos="4167"/>
          <w:tab w:val="left" w:leader="underscore" w:pos="4368"/>
        </w:tabs>
        <w:spacing w:line="200" w:lineRule="exact"/>
        <w:ind w:left="538"/>
      </w:pPr>
      <w:r>
        <w:t xml:space="preserve"> 1</w:t>
      </w:r>
      <w:r>
        <w:tab/>
        <w:t>и</w:t>
      </w:r>
      <w:r>
        <w:tab/>
        <w:t>• и</w:t>
      </w:r>
      <w:r>
        <w:tab/>
        <w:t>•</w:t>
      </w:r>
      <w:r>
        <w:tab/>
      </w:r>
      <w:r>
        <w:tab/>
      </w:r>
    </w:p>
    <w:p w:rsidR="00CF3FC6" w:rsidRDefault="00CF3FC6" w:rsidP="00CF3FC6">
      <w:pPr>
        <w:pStyle w:val="60"/>
        <w:framePr w:w="8942" w:h="3119" w:hRule="exact" w:wrap="none" w:vAnchor="page" w:hAnchor="page" w:x="1580" w:y="12567"/>
        <w:shd w:val="clear" w:color="auto" w:fill="auto"/>
        <w:spacing w:before="0" w:after="127" w:line="250" w:lineRule="exact"/>
        <w:ind w:left="158" w:firstLine="380"/>
        <w:jc w:val="both"/>
      </w:pPr>
      <w:r>
        <w:rPr>
          <w:rStyle w:val="6125pt"/>
          <w:b/>
          <w:bCs/>
        </w:rPr>
        <w:t>. Ідеино-художнш аналіз тексту</w:t>
      </w:r>
    </w:p>
    <w:p w:rsidR="00CF3FC6" w:rsidRDefault="00CF3FC6" w:rsidP="00CF3FC6">
      <w:pPr>
        <w:pStyle w:val="21"/>
        <w:framePr w:w="8942" w:h="3119" w:hRule="exact" w:wrap="none" w:vAnchor="page" w:hAnchor="page" w:x="1580" w:y="12567"/>
        <w:numPr>
          <w:ilvl w:val="0"/>
          <w:numId w:val="6"/>
        </w:numPr>
        <w:shd w:val="clear" w:color="auto" w:fill="auto"/>
        <w:tabs>
          <w:tab w:val="left" w:pos="594"/>
        </w:tabs>
        <w:spacing w:line="331" w:lineRule="exact"/>
        <w:ind w:left="480" w:right="20" w:hanging="380"/>
        <w:jc w:val="both"/>
      </w:pPr>
      <w:r>
        <w:rPr>
          <w:rStyle w:val="14pt0pt"/>
        </w:rPr>
        <w:t>Виразне читання або переказування цікавих епізодів із творів, мож</w:t>
      </w:r>
      <w:r>
        <w:rPr>
          <w:rStyle w:val="14pt0pt"/>
        </w:rPr>
        <w:softHyphen/>
        <w:t>ливим є прослуховування думи в аудіозапису.</w:t>
      </w:r>
    </w:p>
    <w:p w:rsidR="00CF3FC6" w:rsidRDefault="00CF3FC6" w:rsidP="00CF3FC6">
      <w:pPr>
        <w:pStyle w:val="21"/>
        <w:framePr w:w="8942" w:h="3119" w:hRule="exact" w:wrap="none" w:vAnchor="page" w:hAnchor="page" w:x="1580" w:y="12567"/>
        <w:numPr>
          <w:ilvl w:val="0"/>
          <w:numId w:val="6"/>
        </w:numPr>
        <w:shd w:val="clear" w:color="auto" w:fill="auto"/>
        <w:tabs>
          <w:tab w:val="left" w:pos="628"/>
        </w:tabs>
        <w:spacing w:line="331" w:lineRule="exact"/>
        <w:ind w:left="480" w:hanging="380"/>
        <w:jc w:val="both"/>
      </w:pPr>
      <w:r>
        <w:rPr>
          <w:rStyle w:val="14pt0pt"/>
        </w:rPr>
        <w:t>Історичний матеріал.</w:t>
      </w:r>
    </w:p>
    <w:p w:rsidR="00CF3FC6" w:rsidRDefault="00CF3FC6" w:rsidP="00CF3FC6">
      <w:pPr>
        <w:pStyle w:val="21"/>
        <w:framePr w:w="8942" w:h="3119" w:hRule="exact" w:wrap="none" w:vAnchor="page" w:hAnchor="page" w:x="1580" w:y="12567"/>
        <w:numPr>
          <w:ilvl w:val="0"/>
          <w:numId w:val="7"/>
        </w:numPr>
        <w:shd w:val="clear" w:color="auto" w:fill="auto"/>
        <w:tabs>
          <w:tab w:val="left" w:pos="882"/>
        </w:tabs>
        <w:spacing w:line="331" w:lineRule="exact"/>
        <w:ind w:left="480" w:right="20" w:hanging="380"/>
        <w:jc w:val="both"/>
      </w:pPr>
      <w:r>
        <w:rPr>
          <w:rStyle w:val="14pt0pt"/>
        </w:rPr>
        <w:t>Довідка з УРЕС: «Юшка Самійло (рр. життя і смерті невідо</w:t>
      </w:r>
      <w:r>
        <w:rPr>
          <w:rStyle w:val="14pt0pt"/>
        </w:rPr>
        <w:softHyphen/>
        <w:t>мі) — запорізький гетьман поч. XVII ст. У 70-х рр. XVI ст. потрапив у турецький полон. Поблизу Гевлева (нині Євпаторія) у 1599 році очолив повстання українських невільників і повернувся на Укра</w:t>
      </w:r>
      <w:r>
        <w:rPr>
          <w:rStyle w:val="14pt0pt"/>
        </w:rPr>
        <w:softHyphen/>
        <w:t>їну, де його було обрано запорізьким гетьманом. Запорожці під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108</w:t>
      </w:r>
    </w:p>
    <w:p w:rsidR="00CF3FC6" w:rsidRDefault="00CF3FC6" w:rsidP="00CF3FC6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480" w:right="20" w:firstLine="0"/>
      </w:pPr>
      <w:r>
        <w:rPr>
          <w:rStyle w:val="14pt0pt"/>
        </w:rPr>
        <w:t>керівництвом Кішки у складі польського війська брали участь у по</w:t>
      </w:r>
      <w:r>
        <w:rPr>
          <w:rStyle w:val="14pt0pt"/>
        </w:rPr>
        <w:softHyphen/>
        <w:t>ходах до Молдавії (1600) та Лівонії (1601—1602)».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0"/>
          <w:numId w:val="7"/>
        </w:numPr>
        <w:shd w:val="clear" w:color="auto" w:fill="auto"/>
        <w:tabs>
          <w:tab w:val="left" w:pos="861"/>
        </w:tabs>
        <w:spacing w:line="331" w:lineRule="exact"/>
        <w:ind w:left="480" w:right="20" w:hanging="320"/>
        <w:jc w:val="both"/>
      </w:pPr>
      <w:r>
        <w:rPr>
          <w:rStyle w:val="14pt0pt"/>
        </w:rPr>
        <w:t>Дума «Самійло Кішка», вочевидь, створювалася протягом XVI ст., а на початку XVII ст.. вона вже оформилась. Основою для її створен</w:t>
      </w:r>
      <w:r>
        <w:rPr>
          <w:rStyle w:val="14pt0pt"/>
        </w:rPr>
        <w:softHyphen/>
        <w:t>ня були випадки повстань невільників, які захоплювали турецькі галери і поверталися на них на Батьківщину. Про ці факти свідчать літописи та деякі іноземні джерела, зокрема італійська брошура, видана у Римі в 1643 році.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731"/>
        </w:tabs>
        <w:spacing w:line="331" w:lineRule="exact"/>
        <w:ind w:left="480" w:right="20" w:hanging="3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перебування Самійла Кішки з козаками у ту</w:t>
      </w:r>
      <w:r>
        <w:rPr>
          <w:rStyle w:val="14pt0pt"/>
        </w:rPr>
        <w:softHyphen/>
        <w:t>рецькій неволі, їх звитяжна боротьба з ворогом.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69"/>
        </w:tabs>
        <w:spacing w:line="331" w:lineRule="exact"/>
        <w:ind w:left="480" w:right="2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мужності, стійкості, віри у перемогу (Самійло Кішка, козаки); засудження зрадництва, підступності, прагнення до ситого життя (Лях Бутурлак).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707"/>
        </w:tabs>
        <w:spacing w:line="331" w:lineRule="exact"/>
        <w:ind w:left="480" w:right="2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віра, християнська любов до рідного народу, на</w:t>
      </w:r>
      <w:r>
        <w:rPr>
          <w:rStyle w:val="14pt0pt"/>
        </w:rPr>
        <w:softHyphen/>
        <w:t>полегливість у досягненні своєї мети — критерій, яким керуються справжні патріоти-українці, зрадництво — найстрашніший гріх, який карається смертю.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50"/>
        </w:tabs>
        <w:spacing w:line="331" w:lineRule="exact"/>
        <w:ind w:left="480" w:right="2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історична дума про страждання невільників у турецькій не</w:t>
      </w:r>
      <w:r>
        <w:rPr>
          <w:rStyle w:val="14pt0pt"/>
        </w:rPr>
        <w:softHyphen/>
        <w:t>волі.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Композиція.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480" w:right="20" w:firstLine="0"/>
      </w:pPr>
      <w:r>
        <w:rPr>
          <w:rStyle w:val="14pt0pt"/>
        </w:rPr>
        <w:t>Вступ: перебування козаків-невільників на турецькій галері. Основна частина: визволення козаків із неволі, боротьба з ворогом. Закінчення: Самійло Юшка і козацтво на рідній землі.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Ідейний зміст думи та реальні історичні факти.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Пливе по Чорному морю турецька галера. На ній — вельмо</w:t>
      </w:r>
      <w:r>
        <w:rPr>
          <w:rStyle w:val="14pt0pt"/>
        </w:rPr>
        <w:softHyphen/>
        <w:t>жа (Алкан-паша) з охороною та ще військо чимале (700 турків, 400 яничар), бо можуть перестріти її козацькі чайки — і не з медом тоді буде туркам, не врятують ані високі борти, ані гармати, ані ві</w:t>
      </w:r>
      <w:r>
        <w:rPr>
          <w:rStyle w:val="14pt0pt"/>
        </w:rPr>
        <w:softHyphen/>
        <w:t>трила. Тому сидять високо на щоглах кілька яничарів і зусібіч роз</w:t>
      </w:r>
      <w:r>
        <w:rPr>
          <w:rStyle w:val="14pt0pt"/>
        </w:rPr>
        <w:softHyphen/>
        <w:t>глядають водний простір. Щастить галері — багато років ніде не на</w:t>
      </w:r>
      <w:r>
        <w:rPr>
          <w:rStyle w:val="14pt0pt"/>
        </w:rPr>
        <w:softHyphen/>
        <w:t>тикалися на козаків.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Не щастить невольникам: знемагають унизу на веслах та все мо</w:t>
      </w:r>
      <w:r>
        <w:rPr>
          <w:rStyle w:val="14pt0pt"/>
        </w:rPr>
        <w:softHyphen/>
        <w:t>лять Бога, щоб послав на судно чайки. Визволили б їх єдинокровні брати і хоч на старість стали б вони вільними. Більшість галерників ще дрібними дітьми потрапили в неволю. Наскочила татарська орда, захопила ясир і погнала його в Кафу на ринок. А там, мов худобу, попродали в рабство. Хто менший був — у яничари взяли, старших веслярами на галери посадили. Так і виросли в неволі, посивіли. І ще є поміж них колишні козаки, що пораненими в полон потрапили. Над такими особливо збиткувалися турки. Спершу ніби по-доброму про</w:t>
      </w:r>
      <w:r>
        <w:rPr>
          <w:rStyle w:val="14pt0pt"/>
        </w:rPr>
        <w:softHyphen/>
        <w:t>понували віру перемінити, хрести з ший зривали. Хто відступався від християнства, той уже вважався турком і не був рабом. А хто відсто</w:t>
      </w:r>
      <w:r>
        <w:rPr>
          <w:rStyle w:val="14pt0pt"/>
        </w:rPr>
        <w:softHyphen/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570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20"/>
        <w:framePr w:wrap="none" w:vAnchor="page" w:hAnchor="page" w:x="10081" w:y="1149"/>
        <w:shd w:val="clear" w:color="auto" w:fill="auto"/>
        <w:spacing w:line="220" w:lineRule="exact"/>
        <w:ind w:left="20"/>
      </w:pPr>
      <w:r>
        <w:rPr>
          <w:rStyle w:val="2BookmanOldStyle11pt"/>
        </w:rPr>
        <w:t>109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ював проти цієї спокуси, той зазнавав і наруги й знущань, і все йо</w:t>
      </w:r>
      <w:r>
        <w:rPr>
          <w:rStyle w:val="14pt0pt"/>
        </w:rPr>
        <w:softHyphen/>
        <w:t>го існування ставало пеклом. На галері, звичайно ж,— ті, які не зре</w:t>
      </w:r>
      <w:r>
        <w:rPr>
          <w:rStyle w:val="14pt0pt"/>
        </w:rPr>
        <w:softHyphen/>
        <w:t>клися віри своєї.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Сумно похилив голову на груди й гірку думу думає Самійло Кіш</w:t>
      </w:r>
      <w:r>
        <w:rPr>
          <w:rStyle w:val="14pt0pt"/>
        </w:rPr>
        <w:softHyphen/>
        <w:t>ка. Двадцять п’ять років у неволі, двадцять п’ять літ гребе на гале</w:t>
      </w:r>
      <w:r>
        <w:rPr>
          <w:rStyle w:val="14pt0pt"/>
        </w:rPr>
        <w:softHyphen/>
        <w:t>рі й частується канчуками наглядачів, які затяглися вибити з нього козацький дух, та ніяк не виб’ють і від того ще більше навісніють, шматують його тіло канчуками. Мабуть, скоро й заб’ють. «Хай так і буде,— думає Юшка,— краще смерть, аніж життя в неволі».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А потім ввижається йому славне товариство запорозьке, чується гомін Січі. Було все це колись у далекій молодості. Ходив з похода</w:t>
      </w:r>
      <w:r>
        <w:rPr>
          <w:rStyle w:val="14pt0pt"/>
        </w:rPr>
        <w:softHyphen/>
        <w:t>ми, рубався з ворогами, радів перемогам. Те життя йому згадується як пісня, інколи в снах повертається. А прокинеться — не може на світ білий дивитися, тяжка журба душу точить.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Після чорної безнадії інколи приходять хвилини, коли раптом ві- риться в те, що настануть ще дні волі. І подумав одного разу Самійло Кішка, що якщо ніхто не може допомогти невольникам, то вони самі собі допомогти мусять. Визрів у нього план. Наглядач за веслярами (Лях Бутурлак) — потурчений слов’янин, що дуже любить випити. Треба підстерегти мить, коли він набамбуриться горілки по самі очі, й украсти у нього ключі, якими їх замкнено на ланцюгах. Поділився своєю думкою з невольничим товариством, і стали вони гуртом че</w:t>
      </w:r>
      <w:r>
        <w:rPr>
          <w:rStyle w:val="14pt0pt"/>
        </w:rPr>
        <w:softHyphen/>
        <w:t>кати слушного моменту.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В одному порту галера довго стояла на якорі. Майже всі турки зі</w:t>
      </w:r>
      <w:r>
        <w:rPr>
          <w:rStyle w:val="14pt0pt"/>
        </w:rPr>
        <w:softHyphen/>
        <w:t>йшли на берег. А наглядач пив горілку та до галерників промовляв, аби вони християнства зрікалися, то стануть такими ж вільними, як і він. Особливо на Кішку налягав, бо дуже йому хотілося козака в турки переманити. Самійло завів з ним розмову, а наглядач став частувати його горілкою. Наглядач п’є, а Кішка в рукав виливає. Кішка твере</w:t>
      </w:r>
      <w:r>
        <w:rPr>
          <w:rStyle w:val="14pt0pt"/>
        </w:rPr>
        <w:softHyphen/>
        <w:t>зий, а наглядач звалився п’яний і захропів. Отоді й забрали в нього ключі і всіх повідомили. А коли повернулися турки на судно, кину</w:t>
      </w:r>
      <w:r>
        <w:rPr>
          <w:rStyle w:val="14pt0pt"/>
        </w:rPr>
        <w:softHyphen/>
        <w:t>лися галерники на них і всіх перебили.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Так оповідає народна дума про невольничі роки й урятування Са- мійла кішки. Прилетіла по морю галера до українських берегів, і при</w:t>
      </w:r>
      <w:r>
        <w:rPr>
          <w:rStyle w:val="14pt0pt"/>
        </w:rPr>
        <w:softHyphen/>
        <w:t>йшов на Січ Кішка не зламаним у неволі чоловіком, не колишнім рабом, а вільним і гордим козаком. І знову були походи, люті битви з ворогом. І завжди попереду був хоробрий Самійло Кішка, що від</w:t>
      </w:r>
      <w:r>
        <w:rPr>
          <w:rStyle w:val="14pt0pt"/>
        </w:rPr>
        <w:softHyphen/>
        <w:t>разу велику повагу заслужив на Січі. Бо на козацькому колі обрали його за гетьмана: «Будеш нашим батьком!» — гукали всі братчики, що бували з ним у походах і битвах.</w:t>
      </w:r>
    </w:p>
    <w:p w:rsidR="00CF3FC6" w:rsidRDefault="00CF3FC6" w:rsidP="00CF3FC6">
      <w:pPr>
        <w:pStyle w:val="21"/>
        <w:framePr w:w="8942" w:h="14025" w:hRule="exact" w:wrap="none" w:vAnchor="page" w:hAnchor="page" w:x="1580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І почав Кішка гетьманувати на Січі. Виявилося, що він — не тільки хоробрий воїн, а й гетьман мудрий. Завжди відстоював права козацькі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32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3Arial0pt"/>
        </w:rPr>
        <w:lastRenderedPageBreak/>
        <w:t>110</w:t>
      </w:r>
    </w:p>
    <w:p w:rsidR="00CF3FC6" w:rsidRDefault="00CF3FC6" w:rsidP="00CF3FC6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через перед польським королем, стежив, щоб усе на Січі було по со</w:t>
      </w:r>
      <w:r>
        <w:rPr>
          <w:rStyle w:val="14pt0pt"/>
        </w:rPr>
        <w:softHyphen/>
        <w:t>вісті й по честі. Тому охоче слухалися його і старі. Й молоді козаки.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1600 року Польща почала війну зі Швецією. Польський король Жигмонт III прислав до Самійла кішки послів, які просили козаць</w:t>
      </w:r>
      <w:r>
        <w:rPr>
          <w:rStyle w:val="14pt0pt"/>
        </w:rPr>
        <w:softHyphen/>
        <w:t>кої допомоги. Довго вмовляли вони гетьмана, навіть погрожували. Іван виставив певні умови, аби поляки зобов’язалися шанувати ко</w:t>
      </w:r>
      <w:r>
        <w:rPr>
          <w:rStyle w:val="14pt0pt"/>
        </w:rPr>
        <w:softHyphen/>
        <w:t>зацькі привілеї. У Варшаві для цього довелося навіть сейм збирати, який прийняв відповідні рішення. І тільки тоді Кішка на чолі чоти</w:t>
      </w:r>
      <w:r>
        <w:rPr>
          <w:rStyle w:val="14pt0pt"/>
        </w:rPr>
        <w:softHyphen/>
        <w:t>рьох полків вирушив у похід.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Тяжка то була для козаків війна. Не вистачало провіанту, коза</w:t>
      </w:r>
      <w:r>
        <w:rPr>
          <w:rStyle w:val="14pt0pt"/>
        </w:rPr>
        <w:softHyphen/>
        <w:t>ки мерли від ран і хвороб. В одному з боїв наклав головою і слав</w:t>
      </w:r>
      <w:r>
        <w:rPr>
          <w:rStyle w:val="14pt0pt"/>
        </w:rPr>
        <w:softHyphen/>
        <w:t>ний гетьман Самійло Кішка. Загинув далеко від рідної землі, за чу</w:t>
      </w:r>
      <w:r>
        <w:rPr>
          <w:rStyle w:val="14pt0pt"/>
        </w:rPr>
        <w:softHyphen/>
        <w:t>жі інтереси.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after="143" w:line="331" w:lineRule="exact"/>
        <w:ind w:left="60" w:firstLine="440"/>
        <w:jc w:val="both"/>
      </w:pPr>
      <w:r>
        <w:rPr>
          <w:rStyle w:val="14pt0pt"/>
        </w:rPr>
        <w:t>У відомій народній думі про Самійла Кішку говориться:</w:t>
      </w:r>
    </w:p>
    <w:p w:rsidR="00CF3FC6" w:rsidRDefault="00CF3FC6" w:rsidP="00CF3FC6">
      <w:pPr>
        <w:pStyle w:val="30"/>
        <w:framePr w:w="8942" w:h="14030" w:hRule="exact" w:wrap="none" w:vAnchor="page" w:hAnchor="page" w:x="1580" w:y="1660"/>
        <w:shd w:val="clear" w:color="auto" w:fill="auto"/>
        <w:spacing w:line="302" w:lineRule="exact"/>
        <w:ind w:left="3160" w:right="2460" w:firstLine="0"/>
        <w:jc w:val="left"/>
      </w:pPr>
      <w:r>
        <w:rPr>
          <w:rStyle w:val="312pt0pt"/>
        </w:rPr>
        <w:t>Буде слава славна Помеж козаками,</w:t>
      </w:r>
    </w:p>
    <w:p w:rsidR="00CF3FC6" w:rsidRDefault="00CF3FC6" w:rsidP="00CF3FC6">
      <w:pPr>
        <w:pStyle w:val="30"/>
        <w:framePr w:w="8942" w:h="14030" w:hRule="exact" w:wrap="none" w:vAnchor="page" w:hAnchor="page" w:x="1580" w:y="1660"/>
        <w:shd w:val="clear" w:color="auto" w:fill="auto"/>
        <w:spacing w:line="302" w:lineRule="exact"/>
        <w:ind w:left="3160" w:firstLine="0"/>
        <w:jc w:val="left"/>
      </w:pPr>
      <w:r>
        <w:rPr>
          <w:rStyle w:val="312pt0pt"/>
        </w:rPr>
        <w:t>Помеж друзями,</w:t>
      </w:r>
    </w:p>
    <w:p w:rsidR="00CF3FC6" w:rsidRDefault="00CF3FC6" w:rsidP="00CF3FC6">
      <w:pPr>
        <w:pStyle w:val="30"/>
        <w:framePr w:w="8942" w:h="14030" w:hRule="exact" w:wrap="none" w:vAnchor="page" w:hAnchor="page" w:x="1580" w:y="1660"/>
        <w:shd w:val="clear" w:color="auto" w:fill="auto"/>
        <w:spacing w:line="302" w:lineRule="exact"/>
        <w:ind w:left="3160" w:firstLine="0"/>
        <w:jc w:val="left"/>
      </w:pPr>
      <w:r>
        <w:rPr>
          <w:rStyle w:val="312pt0pt"/>
        </w:rPr>
        <w:t>Помеж рицарями,</w:t>
      </w:r>
    </w:p>
    <w:p w:rsidR="00CF3FC6" w:rsidRDefault="00CF3FC6" w:rsidP="00CF3FC6">
      <w:pPr>
        <w:pStyle w:val="30"/>
        <w:framePr w:w="8942" w:h="14030" w:hRule="exact" w:wrap="none" w:vAnchor="page" w:hAnchor="page" w:x="1580" w:y="1660"/>
        <w:shd w:val="clear" w:color="auto" w:fill="auto"/>
        <w:spacing w:after="97" w:line="302" w:lineRule="exact"/>
        <w:ind w:left="3160" w:firstLine="0"/>
        <w:jc w:val="left"/>
      </w:pPr>
      <w:r>
        <w:rPr>
          <w:rStyle w:val="312pt0pt"/>
        </w:rPr>
        <w:t>Помеж добрими молодцями!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У пам’яті народній він лишився одним із найдоблесніших з-по</w:t>
      </w:r>
      <w:r>
        <w:rPr>
          <w:rStyle w:val="14pt0pt"/>
        </w:rPr>
        <w:softHyphen/>
        <w:t>між українських гетьманів.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1"/>
          <w:numId w:val="7"/>
        </w:numPr>
        <w:shd w:val="clear" w:color="auto" w:fill="auto"/>
        <w:tabs>
          <w:tab w:val="left" w:pos="578"/>
        </w:tabs>
        <w:spacing w:line="331" w:lineRule="exact"/>
        <w:ind w:left="60" w:firstLine="0"/>
        <w:jc w:val="both"/>
      </w:pPr>
      <w:r>
        <w:rPr>
          <w:rStyle w:val="14pt0pt"/>
        </w:rPr>
        <w:t>Характеристика образів твору.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2"/>
          <w:numId w:val="7"/>
        </w:numPr>
        <w:shd w:val="clear" w:color="auto" w:fill="auto"/>
        <w:tabs>
          <w:tab w:val="left" w:pos="818"/>
        </w:tabs>
        <w:spacing w:line="331" w:lineRule="exact"/>
        <w:ind w:left="60" w:firstLine="0"/>
        <w:jc w:val="both"/>
      </w:pPr>
      <w:r>
        <w:rPr>
          <w:rStyle w:val="14pt0pt"/>
        </w:rPr>
        <w:t>Самійло Кішка.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3"/>
          <w:numId w:val="7"/>
        </w:numPr>
        <w:shd w:val="clear" w:color="auto" w:fill="auto"/>
        <w:tabs>
          <w:tab w:val="left" w:pos="1044"/>
        </w:tabs>
        <w:spacing w:line="331" w:lineRule="exact"/>
        <w:ind w:left="60" w:firstLine="0"/>
        <w:jc w:val="both"/>
      </w:pPr>
      <w:r>
        <w:rPr>
          <w:rStyle w:val="14pt0pt"/>
        </w:rPr>
        <w:t>Орієнтовний план до характеристики образу.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0"/>
          <w:numId w:val="8"/>
        </w:numPr>
        <w:shd w:val="clear" w:color="auto" w:fill="auto"/>
        <w:tabs>
          <w:tab w:val="left" w:pos="358"/>
        </w:tabs>
        <w:spacing w:line="331" w:lineRule="exact"/>
        <w:ind w:left="60" w:firstLine="0"/>
        <w:jc w:val="both"/>
      </w:pPr>
      <w:r>
        <w:rPr>
          <w:rStyle w:val="14pt0pt"/>
        </w:rPr>
        <w:t>Самійло Кішка — запорозький гетьман початку XVII ст.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0"/>
          <w:numId w:val="8"/>
        </w:numPr>
        <w:shd w:val="clear" w:color="auto" w:fill="auto"/>
        <w:tabs>
          <w:tab w:val="left" w:pos="377"/>
        </w:tabs>
        <w:spacing w:line="331" w:lineRule="exact"/>
        <w:ind w:left="60" w:firstLine="0"/>
        <w:jc w:val="both"/>
      </w:pPr>
      <w:r>
        <w:rPr>
          <w:rStyle w:val="14pt0pt"/>
        </w:rPr>
        <w:t>Портрет і зовнішність героя.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0"/>
          <w:numId w:val="8"/>
        </w:numPr>
        <w:shd w:val="clear" w:color="auto" w:fill="auto"/>
        <w:tabs>
          <w:tab w:val="left" w:pos="367"/>
        </w:tabs>
        <w:spacing w:line="331" w:lineRule="exact"/>
        <w:ind w:left="60" w:firstLine="0"/>
        <w:jc w:val="both"/>
      </w:pPr>
      <w:r>
        <w:rPr>
          <w:rStyle w:val="14pt0pt"/>
        </w:rPr>
        <w:t>Риси характеру: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60" w:firstLine="440"/>
        <w:jc w:val="both"/>
      </w:pPr>
      <w:r>
        <w:rPr>
          <w:rStyle w:val="14pt0pt"/>
        </w:rPr>
        <w:t>а) патріотизм і мужність; б) стійкість і рішучість;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tabs>
          <w:tab w:val="left" w:pos="841"/>
        </w:tabs>
        <w:spacing w:line="331" w:lineRule="exact"/>
        <w:ind w:left="60" w:firstLine="4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волелюбність і вірність своїй Батьківщині, народу;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tabs>
          <w:tab w:val="left" w:pos="812"/>
        </w:tabs>
        <w:spacing w:after="185" w:line="331" w:lineRule="exact"/>
        <w:ind w:left="60" w:firstLine="44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розсудливість і кмітливість.</w:t>
      </w:r>
    </w:p>
    <w:p w:rsidR="00CF3FC6" w:rsidRDefault="00CF3FC6" w:rsidP="00CF3FC6">
      <w:pPr>
        <w:pStyle w:val="60"/>
        <w:framePr w:w="8942" w:h="14030" w:hRule="exact" w:wrap="none" w:vAnchor="page" w:hAnchor="page" w:x="1580" w:y="1660"/>
        <w:numPr>
          <w:ilvl w:val="0"/>
          <w:numId w:val="2"/>
        </w:numPr>
        <w:shd w:val="clear" w:color="auto" w:fill="auto"/>
        <w:tabs>
          <w:tab w:val="left" w:pos="788"/>
        </w:tabs>
        <w:spacing w:before="0" w:after="11" w:line="250" w:lineRule="exact"/>
        <w:ind w:left="60" w:firstLine="440"/>
        <w:jc w:val="both"/>
      </w:pPr>
      <w:bookmarkStart w:id="4" w:name="bookmark111"/>
      <w:r>
        <w:rPr>
          <w:rStyle w:val="6125pt"/>
          <w:b/>
          <w:bCs/>
        </w:rPr>
        <w:t>Самійло Кішка — узагальнений поетичний образ народного героя</w:t>
      </w:r>
      <w:bookmarkEnd w:id="4"/>
    </w:p>
    <w:p w:rsidR="00CF3FC6" w:rsidRDefault="00CF3FC6" w:rsidP="00CF3FC6">
      <w:pPr>
        <w:pStyle w:val="21"/>
        <w:framePr w:w="8942" w:h="14030" w:hRule="exact" w:wrap="none" w:vAnchor="page" w:hAnchor="page" w:x="1580" w:y="1660"/>
        <w:numPr>
          <w:ilvl w:val="1"/>
          <w:numId w:val="2"/>
        </w:numPr>
        <w:shd w:val="clear" w:color="auto" w:fill="auto"/>
        <w:tabs>
          <w:tab w:val="left" w:pos="569"/>
        </w:tabs>
        <w:spacing w:line="331" w:lineRule="exact"/>
        <w:ind w:left="60" w:firstLine="0"/>
        <w:jc w:val="both"/>
      </w:pPr>
      <w:r>
        <w:rPr>
          <w:rStyle w:val="14pt0pt"/>
        </w:rPr>
        <w:t>Додатковий матеріал.</w:t>
      </w:r>
    </w:p>
    <w:p w:rsidR="00CF3FC6" w:rsidRDefault="00CF3FC6" w:rsidP="00CF3FC6">
      <w:pPr>
        <w:pStyle w:val="21"/>
        <w:framePr w:w="8942" w:h="14030" w:hRule="exact" w:wrap="none" w:vAnchor="page" w:hAnchor="page" w:x="1580" w:y="1660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Самійло Юшка — історична особистість. Він брав участь у похо</w:t>
      </w:r>
      <w:r>
        <w:rPr>
          <w:rStyle w:val="14pt0pt"/>
        </w:rPr>
        <w:softHyphen/>
        <w:t>дах запорозьких козаків проти Туреччини. У 70-х рр. XVII ст. потрапив у полон до турків, де перебував багато років, але не покорився воро</w:t>
      </w:r>
      <w:r>
        <w:rPr>
          <w:rStyle w:val="14pt0pt"/>
        </w:rPr>
        <w:softHyphen/>
        <w:t>гам. У думі Самійло Юшка — збірний образ, бо сама дума художньо узагальнює численні випадки повстань невільників на турецьких га</w:t>
      </w:r>
      <w:r>
        <w:rPr>
          <w:rStyle w:val="14pt0pt"/>
        </w:rPr>
        <w:softHyphen/>
        <w:t>лерах. Із плином часу стиралася документальна основа думи, герой її набував широкого узагальнення. В цьому випадку Самійло Юшка виступає вірним сином волелюбного народу, художнім втіленням йо</w:t>
      </w:r>
      <w:r>
        <w:rPr>
          <w:rStyle w:val="14pt0pt"/>
        </w:rPr>
        <w:softHyphen/>
        <w:t>го ненависті до іноземних поневолювачів.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573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32"/>
        <w:framePr w:wrap="none" w:vAnchor="page" w:hAnchor="page" w:x="10078" w:y="1148"/>
        <w:shd w:val="clear" w:color="auto" w:fill="auto"/>
        <w:spacing w:line="220" w:lineRule="exact"/>
        <w:ind w:left="20"/>
      </w:pPr>
      <w:r>
        <w:rPr>
          <w:rStyle w:val="3Arial0pt"/>
        </w:rPr>
        <w:t>111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380"/>
        <w:jc w:val="both"/>
      </w:pPr>
      <w:r>
        <w:rPr>
          <w:rStyle w:val="14pt0pt"/>
        </w:rPr>
        <w:t>Мужність, стійкість, волелюбність, готовність до боротьби, вірність своїй Батьківщині — такі основні риси Самійла Кішки.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380"/>
        <w:jc w:val="both"/>
      </w:pPr>
      <w:r>
        <w:rPr>
          <w:rStyle w:val="14pt0pt"/>
        </w:rPr>
        <w:t>Самійло Юшка — людина незламної моральної сили, високого патріотичного обов’язку, йому не властиві вчинки заради особис-</w:t>
      </w:r>
    </w:p>
    <w:p w:rsidR="00CF3FC6" w:rsidRDefault="00CF3FC6" w:rsidP="00CF3FC6">
      <w:pPr>
        <w:pStyle w:val="130"/>
        <w:framePr w:w="8947" w:h="14035" w:hRule="exact" w:wrap="none" w:vAnchor="page" w:hAnchor="page" w:x="1578" w:y="1647"/>
        <w:shd w:val="clear" w:color="auto" w:fill="auto"/>
        <w:tabs>
          <w:tab w:val="left" w:pos="1738"/>
          <w:tab w:val="left" w:pos="2472"/>
          <w:tab w:val="left" w:pos="3053"/>
          <w:tab w:val="left" w:pos="4853"/>
          <w:tab w:val="left" w:pos="6475"/>
          <w:tab w:val="left" w:pos="8458"/>
        </w:tabs>
        <w:spacing w:line="80" w:lineRule="exact"/>
        <w:ind w:left="480"/>
      </w:pPr>
      <w:r>
        <w:t>• •</w:t>
      </w:r>
      <w:r>
        <w:tab/>
        <w:t>ТТ</w:t>
      </w:r>
      <w:r>
        <w:tab/>
        <w:t>■ «_І</w:t>
      </w:r>
      <w:r>
        <w:tab/>
        <w:t>1_»</w:t>
      </w:r>
      <w:r>
        <w:tab/>
        <w:t>«_*••</w:t>
      </w:r>
      <w:r>
        <w:tab/>
      </w:r>
      <w:r>
        <w:rPr>
          <w:rStyle w:val="134pt"/>
        </w:rPr>
        <w:t>«_*••</w:t>
      </w:r>
      <w:r>
        <w:rPr>
          <w:rStyle w:val="134pt"/>
        </w:rPr>
        <w:tab/>
        <w:t>•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0"/>
        <w:jc w:val="both"/>
      </w:pPr>
      <w:r>
        <w:rPr>
          <w:rStyle w:val="14pt0pt"/>
        </w:rPr>
        <w:t xml:space="preserve">тої вигоди. Це стіикии, розсудливии </w:t>
      </w:r>
      <w:r>
        <w:rPr>
          <w:rStyle w:val="95pt"/>
        </w:rPr>
        <w:t xml:space="preserve">1 КМ1ТЛИВИИ ВОЇН, ЯКОГО НІКОЛИ </w:t>
      </w:r>
      <w:r>
        <w:rPr>
          <w:rStyle w:val="14pt0pt"/>
        </w:rPr>
        <w:t>не залишає мужність і відвага: ні тоді, коли він здійснює сміливий і ризикований план захоплення галери, ні тоді, коли козацька гале</w:t>
      </w:r>
      <w:r>
        <w:rPr>
          <w:rStyle w:val="14pt0pt"/>
        </w:rPr>
        <w:softHyphen/>
        <w:t>ра зустрічається в морі з турками-яничарами. Дума гіперболізує силу героя, змальовує його як богатиря, який виходить переможцем у бо</w:t>
      </w:r>
      <w:r>
        <w:rPr>
          <w:rStyle w:val="14pt0pt"/>
        </w:rPr>
        <w:softHyphen/>
        <w:t>ротьбі з ворогами.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after="143" w:line="336" w:lineRule="exact"/>
        <w:ind w:left="80" w:right="20" w:firstLine="380"/>
        <w:jc w:val="both"/>
      </w:pPr>
      <w:r>
        <w:rPr>
          <w:rStyle w:val="14pt0pt"/>
        </w:rPr>
        <w:t>Самійло Юшка категорично відмовляється від принад, що їх обі</w:t>
      </w:r>
      <w:r>
        <w:rPr>
          <w:rStyle w:val="14pt0pt"/>
        </w:rPr>
        <w:softHyphen/>
        <w:t>цяє йому Лях Бутурлак, він навіть не може собі уявити, що стане зрадником, відступником.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line="307" w:lineRule="exact"/>
        <w:ind w:left="1580" w:firstLine="0"/>
        <w:jc w:val="left"/>
      </w:pPr>
      <w:r>
        <w:rPr>
          <w:rStyle w:val="312pt0pt"/>
        </w:rPr>
        <w:t>Бодай же ти того не діждав,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line="307" w:lineRule="exact"/>
        <w:ind w:left="1580" w:firstLine="0"/>
        <w:jc w:val="left"/>
      </w:pPr>
      <w:r>
        <w:rPr>
          <w:rStyle w:val="312pt0pt"/>
        </w:rPr>
        <w:t>Щоб я віру християнську під нозі топтав!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line="307" w:lineRule="exact"/>
        <w:ind w:left="1580" w:firstLine="0"/>
        <w:jc w:val="left"/>
      </w:pPr>
      <w:r>
        <w:rPr>
          <w:rStyle w:val="312pt0pt"/>
        </w:rPr>
        <w:t>Хоч буду до смерті біду і неволю приймати,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line="307" w:lineRule="exact"/>
        <w:ind w:left="1580" w:firstLine="0"/>
        <w:jc w:val="left"/>
      </w:pPr>
      <w:r>
        <w:rPr>
          <w:rStyle w:val="312pt0pt"/>
        </w:rPr>
        <w:t>А буду в землі козацькій голову християнську покладати!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line="307" w:lineRule="exact"/>
        <w:ind w:left="1580" w:firstLine="0"/>
        <w:jc w:val="left"/>
      </w:pPr>
      <w:r>
        <w:rPr>
          <w:rStyle w:val="312pt0pt"/>
        </w:rPr>
        <w:t>Ваша віра погана,</w:t>
      </w:r>
    </w:p>
    <w:p w:rsidR="00CF3FC6" w:rsidRDefault="00CF3FC6" w:rsidP="00CF3FC6">
      <w:pPr>
        <w:pStyle w:val="30"/>
        <w:framePr w:w="8947" w:h="14035" w:hRule="exact" w:wrap="none" w:vAnchor="page" w:hAnchor="page" w:x="1578" w:y="1647"/>
        <w:shd w:val="clear" w:color="auto" w:fill="auto"/>
        <w:spacing w:after="97" w:line="307" w:lineRule="exact"/>
        <w:ind w:left="1580" w:firstLine="0"/>
        <w:jc w:val="left"/>
      </w:pPr>
      <w:r>
        <w:rPr>
          <w:rStyle w:val="312pt0pt"/>
        </w:rPr>
        <w:t>Земля проклята!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380"/>
        <w:jc w:val="both"/>
      </w:pPr>
      <w:r>
        <w:rPr>
          <w:rStyle w:val="14pt0pt"/>
        </w:rPr>
        <w:t>У цих словах — відповіді Самійла Юшки Ляхові Бутурлаку — муж</w:t>
      </w:r>
      <w:r>
        <w:rPr>
          <w:rStyle w:val="14pt0pt"/>
        </w:rPr>
        <w:softHyphen/>
        <w:t>ність і стійкість, сміливість і патріотична відданість своєму народові, а також і вірність своїм релігійним віруванням (християнській вірі).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380"/>
        <w:jc w:val="both"/>
      </w:pPr>
      <w:r>
        <w:rPr>
          <w:rStyle w:val="14pt0pt"/>
        </w:rPr>
        <w:t>Народний герой — носій високих моральних та естетичних прин</w:t>
      </w:r>
      <w:r>
        <w:rPr>
          <w:rStyle w:val="14pt0pt"/>
        </w:rPr>
        <w:softHyphen/>
        <w:t>ципів.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shd w:val="clear" w:color="auto" w:fill="auto"/>
        <w:spacing w:line="336" w:lineRule="exact"/>
        <w:ind w:left="80" w:right="20" w:firstLine="380"/>
        <w:jc w:val="both"/>
      </w:pPr>
      <w:r>
        <w:rPr>
          <w:rStyle w:val="14pt0pt"/>
        </w:rPr>
        <w:t>Отже, Самійло Юшка — гетьман український, історична особис</w:t>
      </w:r>
      <w:r>
        <w:rPr>
          <w:rStyle w:val="14pt0pt"/>
        </w:rPr>
        <w:softHyphen/>
        <w:t>тість, яка любила над усе свою землю. Він мріяв тільки про вільне життя, був непримиренним до будь-якого насильства.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1"/>
          <w:numId w:val="2"/>
        </w:numPr>
        <w:shd w:val="clear" w:color="auto" w:fill="auto"/>
        <w:tabs>
          <w:tab w:val="left" w:pos="608"/>
        </w:tabs>
        <w:spacing w:line="336" w:lineRule="exact"/>
        <w:ind w:left="80" w:firstLine="0"/>
        <w:jc w:val="both"/>
      </w:pPr>
      <w:r>
        <w:rPr>
          <w:rStyle w:val="14pt0pt"/>
        </w:rPr>
        <w:t>Бесіда за питаннями.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80" w:firstLine="0"/>
        <w:jc w:val="both"/>
      </w:pPr>
      <w:r>
        <w:rPr>
          <w:rStyle w:val="14pt0pt"/>
        </w:rPr>
        <w:t>Коли ми вперше знайомимося із Самійлом Юшкою?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80" w:firstLine="0"/>
        <w:jc w:val="both"/>
      </w:pPr>
      <w:r>
        <w:rPr>
          <w:rStyle w:val="14pt0pt"/>
        </w:rPr>
        <w:t>В яких умовах він перебував у турецькій неволі?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</w:pPr>
      <w:r>
        <w:rPr>
          <w:rStyle w:val="14pt0pt"/>
        </w:rPr>
        <w:t>Що свідчить про його любов до рідного краю, народу, повагу до християнської віри?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80" w:firstLine="0"/>
        <w:jc w:val="both"/>
      </w:pPr>
      <w:r>
        <w:rPr>
          <w:rStyle w:val="14pt0pt"/>
        </w:rPr>
        <w:t>Як він ставиться до своїх побратимів?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480" w:right="20" w:hanging="380"/>
      </w:pPr>
      <w:r>
        <w:rPr>
          <w:rStyle w:val="14pt0pt"/>
        </w:rPr>
        <w:t>У чому виявляється його ненависть до ворогів, зрадника Ляха Бу- турлака?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Чи можна вважати Самійла Юшку національним героєм? Доведіть свою думку.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9"/>
        </w:numPr>
        <w:shd w:val="clear" w:color="auto" w:fill="auto"/>
        <w:tabs>
          <w:tab w:val="left" w:pos="819"/>
        </w:tabs>
        <w:spacing w:line="336" w:lineRule="exact"/>
        <w:ind w:left="80" w:firstLine="0"/>
        <w:jc w:val="both"/>
      </w:pPr>
      <w:r>
        <w:rPr>
          <w:rStyle w:val="14pt0pt"/>
        </w:rPr>
        <w:t>Лях Бутурлак.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0"/>
        </w:numPr>
        <w:shd w:val="clear" w:color="auto" w:fill="auto"/>
        <w:tabs>
          <w:tab w:val="left" w:pos="1064"/>
        </w:tabs>
        <w:spacing w:line="336" w:lineRule="exact"/>
        <w:ind w:left="80" w:firstLine="0"/>
        <w:jc w:val="both"/>
      </w:pPr>
      <w:r>
        <w:rPr>
          <w:rStyle w:val="14pt0pt"/>
        </w:rPr>
        <w:t>Орієнтовний план до характеристики.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1"/>
        </w:numPr>
        <w:shd w:val="clear" w:color="auto" w:fill="auto"/>
        <w:tabs>
          <w:tab w:val="left" w:pos="358"/>
        </w:tabs>
        <w:spacing w:line="336" w:lineRule="exact"/>
        <w:ind w:left="80" w:firstLine="0"/>
        <w:jc w:val="both"/>
      </w:pPr>
      <w:r>
        <w:rPr>
          <w:rStyle w:val="14pt0pt"/>
        </w:rPr>
        <w:t>Лях Бутурлак — колишній соратник Переяславський.</w:t>
      </w:r>
    </w:p>
    <w:p w:rsidR="00CF3FC6" w:rsidRDefault="00CF3FC6" w:rsidP="00CF3FC6">
      <w:pPr>
        <w:pStyle w:val="21"/>
        <w:framePr w:w="8947" w:h="14035" w:hRule="exact" w:wrap="none" w:vAnchor="page" w:hAnchor="page" w:x="1578" w:y="1647"/>
        <w:numPr>
          <w:ilvl w:val="0"/>
          <w:numId w:val="11"/>
        </w:numPr>
        <w:shd w:val="clear" w:color="auto" w:fill="auto"/>
        <w:tabs>
          <w:tab w:val="left" w:pos="397"/>
        </w:tabs>
        <w:spacing w:line="336" w:lineRule="exact"/>
        <w:ind w:left="80" w:firstLine="0"/>
        <w:jc w:val="both"/>
      </w:pPr>
      <w:r>
        <w:rPr>
          <w:rStyle w:val="14pt0pt"/>
        </w:rPr>
        <w:t>Зовнішність і портрет героя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32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3Arial0pt"/>
        </w:rPr>
        <w:lastRenderedPageBreak/>
        <w:t>112</w:t>
      </w:r>
    </w:p>
    <w:p w:rsidR="00CF3FC6" w:rsidRDefault="00CF3FC6" w:rsidP="00CF3FC6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1"/>
        </w:numPr>
        <w:shd w:val="clear" w:color="auto" w:fill="auto"/>
        <w:tabs>
          <w:tab w:val="left" w:pos="427"/>
        </w:tabs>
        <w:spacing w:line="331" w:lineRule="exact"/>
        <w:ind w:left="480" w:hanging="360"/>
      </w:pPr>
      <w:r>
        <w:rPr>
          <w:rStyle w:val="14pt0pt"/>
        </w:rPr>
        <w:t>Риси характеру: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1" w:lineRule="exact"/>
        <w:ind w:left="140" w:firstLine="360"/>
        <w:jc w:val="both"/>
      </w:pPr>
      <w:r>
        <w:rPr>
          <w:rStyle w:val="14pt0pt"/>
        </w:rPr>
        <w:t>а) егоїзм та користолюбство; б) підступність та улесливість;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tabs>
          <w:tab w:val="left" w:pos="836"/>
        </w:tabs>
        <w:spacing w:after="185" w:line="331" w:lineRule="exact"/>
        <w:ind w:left="14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хитрість і жадібність; г) зрадник народу і віри християнської</w:t>
      </w:r>
    </w:p>
    <w:p w:rsidR="00CF3FC6" w:rsidRDefault="00CF3FC6" w:rsidP="00CF3FC6">
      <w:pPr>
        <w:pStyle w:val="60"/>
        <w:framePr w:w="8942" w:h="14032" w:hRule="exact" w:wrap="none" w:vAnchor="page" w:hAnchor="page" w:x="1580" w:y="1660"/>
        <w:numPr>
          <w:ilvl w:val="0"/>
          <w:numId w:val="11"/>
        </w:numPr>
        <w:shd w:val="clear" w:color="auto" w:fill="auto"/>
        <w:tabs>
          <w:tab w:val="left" w:pos="778"/>
        </w:tabs>
        <w:spacing w:before="0" w:after="7" w:line="250" w:lineRule="exact"/>
        <w:ind w:left="140" w:firstLine="360"/>
        <w:jc w:val="both"/>
      </w:pPr>
      <w:bookmarkStart w:id="5" w:name="bookmark112"/>
      <w:r>
        <w:rPr>
          <w:rStyle w:val="6125pt"/>
          <w:b/>
          <w:bCs/>
        </w:rPr>
        <w:t>Лях Бутурлак — образ, який викликає зневагу і презирство.</w:t>
      </w:r>
      <w:bookmarkEnd w:id="5"/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1"/>
          <w:numId w:val="11"/>
        </w:numPr>
        <w:shd w:val="clear" w:color="auto" w:fill="auto"/>
        <w:tabs>
          <w:tab w:val="left" w:pos="629"/>
        </w:tabs>
        <w:spacing w:line="336" w:lineRule="exact"/>
        <w:ind w:left="480" w:hanging="360"/>
      </w:pPr>
      <w:r>
        <w:rPr>
          <w:rStyle w:val="14pt0pt"/>
        </w:rPr>
        <w:t>Додатковий матеріал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right="60" w:firstLine="360"/>
        <w:jc w:val="both"/>
      </w:pPr>
      <w:r>
        <w:rPr>
          <w:rStyle w:val="14pt0pt"/>
        </w:rPr>
        <w:t>Лях Бутурлак — зрадник, що перейшов на бік ворога, «потурчив</w:t>
      </w:r>
      <w:r>
        <w:rPr>
          <w:rStyle w:val="14pt0pt"/>
        </w:rPr>
        <w:softHyphen/>
        <w:t>ся, побусурманився для панства великого, для лакомства нещасного». Це колишній сотник Переяславський. Зрадивши своїх друзів-козаків і свою Батьківщину, він хоче спонукати до цього і Самійла Кішку, а ко</w:t>
      </w:r>
      <w:r>
        <w:rPr>
          <w:rStyle w:val="14pt0pt"/>
        </w:rPr>
        <w:softHyphen/>
        <w:t>ли це не вдається, то «у щоку затинає сміливого Самійла кішку».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right="60" w:firstLine="360"/>
        <w:jc w:val="both"/>
      </w:pPr>
      <w:r>
        <w:rPr>
          <w:rStyle w:val="14pt0pt"/>
        </w:rPr>
        <w:t>Образ Ляха Бутурлака змальовано у зневажливому дусі, він ви</w:t>
      </w:r>
      <w:r>
        <w:rPr>
          <w:rStyle w:val="14pt0pt"/>
        </w:rPr>
        <w:softHyphen/>
        <w:t>кликає зневагу.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1"/>
          <w:numId w:val="11"/>
        </w:numPr>
        <w:shd w:val="clear" w:color="auto" w:fill="auto"/>
        <w:tabs>
          <w:tab w:val="left" w:pos="643"/>
        </w:tabs>
        <w:spacing w:line="336" w:lineRule="exact"/>
        <w:ind w:left="480" w:hanging="360"/>
      </w:pPr>
      <w:r>
        <w:rPr>
          <w:rStyle w:val="14pt0pt"/>
        </w:rPr>
        <w:t>Бесіда за питаннями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Хто такий Лях Бутурлак?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Яким чином, на ваш погляд, він опинився на турецькій галері?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Як він ставиться до козаків, Самійла кішки? Чим це зумовлено?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Що пропонує Лях Бутурлак Самійлові?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</w:pPr>
      <w:r>
        <w:rPr>
          <w:rStyle w:val="14pt0pt"/>
        </w:rPr>
        <w:t>Чому зрадник так просто відрікся від своєї віри, забув Батьківщину?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right="60" w:hanging="360"/>
      </w:pPr>
      <w:r>
        <w:rPr>
          <w:rStyle w:val="14pt0pt"/>
        </w:rPr>
        <w:t>Що свідчить про прагнення Ляха Бутурлака свої особисті блага поставмити вище громадських інтересів?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 w:hanging="360"/>
      </w:pPr>
      <w:r>
        <w:rPr>
          <w:rStyle w:val="14pt0pt"/>
        </w:rPr>
        <w:t>Для чого народ зобразив у думі цей негативний образ?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1"/>
          <w:numId w:val="11"/>
        </w:numPr>
        <w:shd w:val="clear" w:color="auto" w:fill="auto"/>
        <w:tabs>
          <w:tab w:val="left" w:pos="648"/>
        </w:tabs>
        <w:spacing w:line="336" w:lineRule="exact"/>
        <w:ind w:left="480" w:right="60" w:hanging="360"/>
      </w:pPr>
      <w:r>
        <w:rPr>
          <w:rStyle w:val="14pt0pt"/>
        </w:rPr>
        <w:t xml:space="preserve">Словникова робота (пояснення вчителем незрозумілих слів) </w:t>
      </w:r>
      <w:r>
        <w:rPr>
          <w:rStyle w:val="12pt0pt"/>
        </w:rPr>
        <w:t>Киндяк —</w:t>
      </w:r>
      <w:r>
        <w:rPr>
          <w:rStyle w:val="14pt0pt"/>
        </w:rPr>
        <w:t xml:space="preserve"> смугаста тканина і одежа, у цьому випадку — прапор. </w:t>
      </w:r>
      <w:r>
        <w:rPr>
          <w:rStyle w:val="12pt0pt"/>
        </w:rPr>
        <w:t>Габа —</w:t>
      </w:r>
      <w:r>
        <w:rPr>
          <w:rStyle w:val="14pt0pt"/>
        </w:rPr>
        <w:t xml:space="preserve"> біла вовняна тканина.</w:t>
      </w:r>
    </w:p>
    <w:p w:rsidR="00CF3FC6" w:rsidRDefault="00CF3FC6" w:rsidP="00CF3FC6">
      <w:pPr>
        <w:pStyle w:val="80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</w:pPr>
      <w:r>
        <w:rPr>
          <w:rStyle w:val="812pt0pt"/>
          <w:i/>
          <w:iCs/>
        </w:rPr>
        <w:t>Трембач —</w:t>
      </w:r>
      <w:r>
        <w:rPr>
          <w:rStyle w:val="814pt0pt"/>
        </w:rPr>
        <w:t xml:space="preserve"> трубач.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Штири</w:t>
      </w:r>
      <w:r>
        <w:rPr>
          <w:rStyle w:val="14pt0pt"/>
        </w:rPr>
        <w:t xml:space="preserve"> — чотири.</w:t>
      </w:r>
    </w:p>
    <w:p w:rsidR="00CF3FC6" w:rsidRDefault="00CF3FC6" w:rsidP="00CF3FC6">
      <w:pPr>
        <w:pStyle w:val="80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</w:pPr>
      <w:r>
        <w:rPr>
          <w:rStyle w:val="812pt0pt"/>
          <w:i/>
          <w:iCs/>
        </w:rPr>
        <w:t>Барзо —</w:t>
      </w:r>
      <w:r>
        <w:rPr>
          <w:rStyle w:val="814pt0pt"/>
        </w:rPr>
        <w:t xml:space="preserve"> дуже.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Таволга —</w:t>
      </w:r>
      <w:r>
        <w:rPr>
          <w:rStyle w:val="14pt0pt"/>
        </w:rPr>
        <w:t xml:space="preserve"> степова рослина, вид червоної лози.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Опачина —</w:t>
      </w:r>
      <w:r>
        <w:rPr>
          <w:rStyle w:val="14pt0pt"/>
        </w:rPr>
        <w:t xml:space="preserve"> велике весло на галері.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Ячати,</w:t>
      </w:r>
      <w:r>
        <w:rPr>
          <w:rStyle w:val="14pt0pt"/>
        </w:rPr>
        <w:t xml:space="preserve"> ячіти — кричати по-лебедину.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Яриза —</w:t>
      </w:r>
      <w:r>
        <w:rPr>
          <w:rStyle w:val="14pt0pt"/>
        </w:rPr>
        <w:t xml:space="preserve"> служник.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Ясса —</w:t>
      </w:r>
      <w:r>
        <w:rPr>
          <w:rStyle w:val="14pt0pt"/>
        </w:rPr>
        <w:t xml:space="preserve"> слава, салют.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firstLine="360"/>
        <w:jc w:val="both"/>
      </w:pPr>
      <w:r>
        <w:rPr>
          <w:rStyle w:val="12pt0pt"/>
        </w:rPr>
        <w:t>Каюк —</w:t>
      </w:r>
      <w:r>
        <w:rPr>
          <w:rStyle w:val="14pt0pt"/>
        </w:rPr>
        <w:t xml:space="preserve"> козацький човен.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480" w:right="1020" w:firstLine="0"/>
      </w:pPr>
      <w:r>
        <w:rPr>
          <w:rStyle w:val="12pt0pt"/>
        </w:rPr>
        <w:t>Пищаль —</w:t>
      </w:r>
      <w:r>
        <w:rPr>
          <w:rStyle w:val="14pt0pt"/>
        </w:rPr>
        <w:t xml:space="preserve"> давня вогнепальна рушниця з довгим стволом. </w:t>
      </w:r>
      <w:r>
        <w:rPr>
          <w:rStyle w:val="12pt0pt"/>
        </w:rPr>
        <w:t>Рештована —</w:t>
      </w:r>
      <w:r>
        <w:rPr>
          <w:rStyle w:val="14pt0pt"/>
        </w:rPr>
        <w:t xml:space="preserve"> споряджена.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shd w:val="clear" w:color="auto" w:fill="auto"/>
        <w:spacing w:line="336" w:lineRule="exact"/>
        <w:ind w:left="140" w:right="60" w:firstLine="360"/>
        <w:jc w:val="both"/>
      </w:pPr>
      <w:r>
        <w:rPr>
          <w:rStyle w:val="14pt0pt"/>
        </w:rPr>
        <w:t>Застосування специфічної лексики у творі свідчить про його до</w:t>
      </w:r>
      <w:r>
        <w:rPr>
          <w:rStyle w:val="14pt0pt"/>
        </w:rPr>
        <w:softHyphen/>
        <w:t>стовірність.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1"/>
          <w:numId w:val="11"/>
        </w:numPr>
        <w:shd w:val="clear" w:color="auto" w:fill="auto"/>
        <w:tabs>
          <w:tab w:val="left" w:pos="653"/>
        </w:tabs>
        <w:spacing w:line="336" w:lineRule="exact"/>
        <w:ind w:left="480" w:right="60" w:hanging="360"/>
        <w:jc w:val="both"/>
      </w:pPr>
      <w:r>
        <w:rPr>
          <w:rStyle w:val="14pt0pt"/>
        </w:rPr>
        <w:t>Вільний мікрофон. Висловіть своє ставлення до Ляха Бутурлака. Обговорення питання: Чи повинен він бути покараним як зрад</w:t>
      </w:r>
      <w:r>
        <w:rPr>
          <w:rStyle w:val="14pt0pt"/>
        </w:rPr>
        <w:softHyphen/>
        <w:t>ник?</w:t>
      </w:r>
    </w:p>
    <w:p w:rsidR="00CF3FC6" w:rsidRDefault="00CF3FC6" w:rsidP="00CF3FC6">
      <w:pPr>
        <w:pStyle w:val="21"/>
        <w:framePr w:w="8942" w:h="14032" w:hRule="exact" w:wrap="none" w:vAnchor="page" w:hAnchor="page" w:x="1580" w:y="1660"/>
        <w:numPr>
          <w:ilvl w:val="1"/>
          <w:numId w:val="11"/>
        </w:numPr>
        <w:shd w:val="clear" w:color="auto" w:fill="auto"/>
        <w:tabs>
          <w:tab w:val="left" w:pos="648"/>
        </w:tabs>
        <w:spacing w:line="336" w:lineRule="exact"/>
        <w:ind w:left="480" w:hanging="360"/>
      </w:pPr>
      <w:r>
        <w:rPr>
          <w:rStyle w:val="14pt0pt"/>
        </w:rPr>
        <w:t>Обговорення змісту думи за питаннями: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479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20"/>
        <w:framePr w:wrap="none" w:vAnchor="page" w:hAnchor="page" w:x="9990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113</w:t>
      </w:r>
    </w:p>
    <w:p w:rsidR="00CF3FC6" w:rsidRDefault="00CF3FC6" w:rsidP="00CF3FC6">
      <w:pPr>
        <w:pStyle w:val="21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hanging="300"/>
        <w:jc w:val="both"/>
      </w:pPr>
      <w:r>
        <w:rPr>
          <w:rStyle w:val="14pt0pt"/>
        </w:rPr>
        <w:t>Яка історична подія відтворена в думі? Що про це свідчить?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>Опишіть, застосовуючи текст твору, галеру, на якій перебува</w:t>
      </w:r>
      <w:r>
        <w:rPr>
          <w:rStyle w:val="814pt0pt"/>
        </w:rPr>
        <w:softHyphen/>
        <w:t xml:space="preserve">ли ув’язнені козаки. </w:t>
      </w:r>
      <w:r>
        <w:rPr>
          <w:rStyle w:val="812pt0pt"/>
          <w:i/>
          <w:iCs/>
        </w:rPr>
        <w:t>(«Трьома цвітами процвітала мальована. Ой, перейм цвітом процвітана — Злато — синіми киндяками побивана; А другим цвітом процвітана — Гарматами обриштована; Третім цвітом процвітана — Турецького білого габою покровена</w:t>
      </w:r>
      <w:r>
        <w:rPr>
          <w:rStyle w:val="814pt0pt"/>
        </w:rPr>
        <w:t>».) Що озна</w:t>
      </w:r>
      <w:r>
        <w:rPr>
          <w:rStyle w:val="814pt0pt"/>
        </w:rPr>
        <w:softHyphen/>
        <w:t>чає цей опис?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93"/>
        </w:tabs>
        <w:spacing w:line="331" w:lineRule="exact"/>
        <w:ind w:left="300" w:right="20" w:hanging="300"/>
      </w:pPr>
      <w:r>
        <w:rPr>
          <w:rStyle w:val="814pt0pt"/>
        </w:rPr>
        <w:t xml:space="preserve">Хто із козаків перебував на турецькій галері? </w:t>
      </w:r>
      <w:r>
        <w:rPr>
          <w:rStyle w:val="812pt0pt"/>
          <w:i/>
          <w:iCs/>
        </w:rPr>
        <w:t>(«Кішка Самійло, гетьман запорозький, Другий — Марко Рудий, суддя восковий, Тре</w:t>
      </w:r>
      <w:r>
        <w:rPr>
          <w:rStyle w:val="812pt0pt"/>
          <w:i/>
          <w:iCs/>
        </w:rPr>
        <w:softHyphen/>
        <w:t>тій — Меїсій Граг, військовий трембач».)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у творі характеризується Лях Бутурлак? </w:t>
      </w:r>
      <w:r>
        <w:rPr>
          <w:rStyle w:val="812pt0pt"/>
          <w:i/>
          <w:iCs/>
        </w:rPr>
        <w:t>(«...Лях Бутурлак, ключник, Сотник Переяславський, Недовірок християнський, Що був тридцять літ у неволі, Двадцять штири, як став по волі, По</w:t>
      </w:r>
      <w:r>
        <w:rPr>
          <w:rStyle w:val="812pt0pt"/>
          <w:i/>
          <w:iCs/>
        </w:rPr>
        <w:softHyphen/>
        <w:t>турчився, побусурменив ся Для панства великого, Для лакомства нещасного!»)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що бачив сон Алкан-паша? Чи був він для нього віщим? </w:t>
      </w:r>
      <w:r>
        <w:rPr>
          <w:rStyle w:val="812pt0pt"/>
          <w:i/>
          <w:iCs/>
        </w:rPr>
        <w:t>(«Видиться: моя галера цвіт кована мальована, Стала вся ободрана, на пожару спускана. Видиться: мої турки, яничари Стали всі впень порубані; А видиться: мої бідні невольники, Которії були у неволі, То всі стали по волі; Видиться: мене гетьман Кішка На три часті розтяв...»)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>Яку винагороду пропонував Алкан-паша тому, хто його сон відга</w:t>
      </w:r>
      <w:r>
        <w:rPr>
          <w:rStyle w:val="814pt0pt"/>
        </w:rPr>
        <w:softHyphen/>
        <w:t xml:space="preserve">дає? </w:t>
      </w:r>
      <w:r>
        <w:rPr>
          <w:rStyle w:val="812pt0pt"/>
          <w:i/>
          <w:iCs/>
        </w:rPr>
        <w:t>(«Мог би йому листи визволенії писати, Щоб не мог ніде ніхто зачіпати!»)</w:t>
      </w:r>
    </w:p>
    <w:p w:rsidR="00CF3FC6" w:rsidRDefault="00CF3FC6" w:rsidP="00CF3FC6">
      <w:pPr>
        <w:pStyle w:val="21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3 якою метою галера пристала до «города Козлова»? </w:t>
      </w:r>
      <w:r>
        <w:rPr>
          <w:rStyle w:val="12pt0pt"/>
        </w:rPr>
        <w:t>(«До дівки Санджаковни на зальоти поспішали...»)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приймає дівка Санджаковна турецького пана? </w:t>
      </w:r>
      <w:r>
        <w:rPr>
          <w:rStyle w:val="812pt0pt"/>
          <w:i/>
          <w:iCs/>
        </w:rPr>
        <w:t>(«У світлиці — кам’яниці визивала, За білу скам’ю саджала, Дорогими напитками напувала, А військо серед ринку саджала!»)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Чому Алкан-паша не довіряв Ляху Бутурлаку? Як про це зазначено у творі? </w:t>
      </w:r>
      <w:r>
        <w:rPr>
          <w:rStyle w:val="812pt0pt"/>
          <w:i/>
          <w:iCs/>
        </w:rPr>
        <w:t>(«Як до галери двох турчинів на підслухи посилає, Щоб не мог Лях Бутурлак Кішку Самійла одмикати, Упоруч себе саджати!»)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що просив Самійло Кішка ключника галерського? </w:t>
      </w:r>
      <w:r>
        <w:rPr>
          <w:rStyle w:val="812pt0pt"/>
          <w:i/>
          <w:iCs/>
        </w:rPr>
        <w:t>(«Добро нам вчини, Хоч нас, старшину одімкни — Хай би і ми у городі побували, Панське весілля добре знали».)</w:t>
      </w:r>
    </w:p>
    <w:p w:rsidR="00CF3FC6" w:rsidRDefault="00CF3FC6" w:rsidP="00CF3FC6">
      <w:pPr>
        <w:pStyle w:val="21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  <w:jc w:val="both"/>
      </w:pPr>
      <w:r>
        <w:rPr>
          <w:rStyle w:val="14pt0pt"/>
        </w:rPr>
        <w:t>Чи погодився Лях Бутурлак допомогти ув’язненим козакам? Чим це пояснити?</w:t>
      </w:r>
    </w:p>
    <w:p w:rsidR="00CF3FC6" w:rsidRDefault="00CF3FC6" w:rsidP="00CF3FC6">
      <w:pPr>
        <w:pStyle w:val="80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сприйняв Лях Бутурлак критику до себе з боку Самійла Кішки? </w:t>
      </w:r>
      <w:r>
        <w:rPr>
          <w:rStyle w:val="812pt0pt"/>
          <w:i/>
          <w:iCs/>
        </w:rPr>
        <w:t>(«Буду тебе наче всіх невольників доглядати, Старії і новії кайдани направляти, Ланцюгами за поперек втроє буду брати!»)</w:t>
      </w:r>
    </w:p>
    <w:p w:rsidR="00CF3FC6" w:rsidRDefault="00CF3FC6" w:rsidP="00CF3FC6">
      <w:pPr>
        <w:pStyle w:val="21"/>
        <w:framePr w:w="8760" w:h="14026" w:hRule="exact" w:wrap="none" w:vAnchor="page" w:hAnchor="page" w:x="1671" w:y="1660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  <w:jc w:val="both"/>
      </w:pPr>
      <w:r>
        <w:rPr>
          <w:rStyle w:val="14pt0pt"/>
        </w:rPr>
        <w:t>Чому, на ваш погляд, Самійло Кішка не вживав дорогого напитку, а «то у рукава, то у пазуху, сквозь третю хустку додолу пускав»?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20"/>
        <w:framePr w:wrap="none" w:vAnchor="page" w:hAnchor="page" w:x="1491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114</w:t>
      </w:r>
    </w:p>
    <w:p w:rsidR="00CF3FC6" w:rsidRDefault="00CF3FC6" w:rsidP="00CF3FC6">
      <w:pPr>
        <w:pStyle w:val="a0"/>
        <w:framePr w:wrap="none" w:vAnchor="page" w:hAnchor="page" w:x="5274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F3FC6" w:rsidRDefault="00CF3FC6" w:rsidP="00CF3FC6">
      <w:pPr>
        <w:pStyle w:val="21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>Яким чином герой отримав ключі від кайданів? Чому гетьман за</w:t>
      </w:r>
      <w:r>
        <w:rPr>
          <w:rStyle w:val="14pt0pt"/>
        </w:rPr>
        <w:softHyphen/>
        <w:t>порозький віддавав наказ козацтву не поспішати знімати відразу, а дочекатися до ночі?</w:t>
      </w:r>
    </w:p>
    <w:p w:rsidR="00CF3FC6" w:rsidRDefault="00CF3FC6" w:rsidP="00CF3FC6">
      <w:pPr>
        <w:pStyle w:val="21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>Як сталося, що турки вночі не помітили, що у в’язнів відкриті зам</w:t>
      </w:r>
      <w:r>
        <w:rPr>
          <w:rStyle w:val="14pt0pt"/>
        </w:rPr>
        <w:softHyphen/>
        <w:t xml:space="preserve">ки на кайданах? </w:t>
      </w:r>
      <w:r>
        <w:rPr>
          <w:rStyle w:val="12pt0pt"/>
        </w:rPr>
        <w:t>(«Бог помог — за замок руками не приймали...»)</w:t>
      </w:r>
    </w:p>
    <w:p w:rsidR="00CF3FC6" w:rsidRDefault="00CF3FC6" w:rsidP="00CF3FC6">
      <w:pPr>
        <w:pStyle w:val="21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  <w:jc w:val="both"/>
      </w:pPr>
      <w:r>
        <w:rPr>
          <w:rStyle w:val="14pt0pt"/>
        </w:rPr>
        <w:t>Що сприяло швидкій перемозі козаків під керівництвом Самійла Кішки над ворогом? — Чи можна вважати козаків жорстокими стосовно турків?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Чому Самійло Кішка наказав не вбивати Ляха Бутурлака? </w:t>
      </w:r>
      <w:r>
        <w:rPr>
          <w:rStyle w:val="812pt0pt"/>
          <w:i/>
          <w:iCs/>
        </w:rPr>
        <w:t>(«Всіх у Чорнеє море бросайте, Только Ляха Бутурлака не рубайте: Меж- ду військом для порядку За яризу військового застеляйте!»)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поставився Лях Бутурлак до Самійла Кішки, коли зрадник не побачив поруч себе жодного турка? </w:t>
      </w:r>
      <w:r>
        <w:rPr>
          <w:rStyle w:val="812pt0pt"/>
          <w:i/>
          <w:iCs/>
        </w:rPr>
        <w:t>(«Не будь же ти на мене, Як я був на останці віка мойого на тебе! Бог тобі да поміг неприятеля побідити!»)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>Що порадив Лях Бутурлак гетьманові зробити, коли вони підплива</w:t>
      </w:r>
      <w:r>
        <w:rPr>
          <w:rStyle w:val="814pt0pt"/>
        </w:rPr>
        <w:softHyphen/>
        <w:t xml:space="preserve">ли до Царгорода? Чи дослухався Самійло Кішка до слів зрадника? </w:t>
      </w:r>
      <w:r>
        <w:rPr>
          <w:rStyle w:val="812pt0pt"/>
          <w:i/>
          <w:iCs/>
        </w:rPr>
        <w:t>(«Добро ти учини: половину козаків у окови до опачин посади, А по</w:t>
      </w:r>
      <w:r>
        <w:rPr>
          <w:rStyle w:val="812pt0pt"/>
          <w:i/>
          <w:iCs/>
        </w:rPr>
        <w:softHyphen/>
        <w:t>ловину у турецькеє дорогоє плаття наряди, Бо ще будемо од города Козлова До города Царгорода гуляти, Будуть із города Царгорода двадцять галер вибігати, Будуть Алкана-пашу з дівкою Санджа- ковною По зальотах поздравляти, То як будеш отвіт оддавати?»)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Лях Бутурлак зберіг життя козакам, коли ті пропливали вздовж Царгорода? </w:t>
      </w:r>
      <w:r>
        <w:rPr>
          <w:rStyle w:val="812pt0pt"/>
          <w:i/>
          <w:iCs/>
        </w:rPr>
        <w:t>(«Каже: «Ви турки, яничари, помаленьку, братія, ячіте, Од галери одверніте, Бо тепера він подгуляв, на упокої почиває, На похмілля знемагає, До вас не встане, голови не зведе...»)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За що козакові «Яссу» віддавали, низько уклоняючись Дніпру- Славуті? </w:t>
      </w:r>
      <w:r>
        <w:rPr>
          <w:rStyle w:val="812pt0pt"/>
          <w:i/>
          <w:iCs/>
        </w:rPr>
        <w:t>(«Хвалим тя, Господи, і благодарим!Були п’ятдесят штири годи у неволі, А теперя хоч не дасть нам Бог на час по волі!»)</w:t>
      </w:r>
    </w:p>
    <w:p w:rsidR="00CF3FC6" w:rsidRDefault="00CF3FC6" w:rsidP="00CF3FC6">
      <w:pPr>
        <w:pStyle w:val="21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 xml:space="preserve">Як сприйняв Семен Скалозуб ворожу галеру, на якій перебував Самійло Кішка з козаками? </w:t>
      </w:r>
      <w:r>
        <w:rPr>
          <w:rStyle w:val="12pt0pt"/>
        </w:rPr>
        <w:t>(«Пслі турки, яничари, то упень ру</w:t>
      </w:r>
      <w:r>
        <w:rPr>
          <w:rStyle w:val="12pt0pt"/>
        </w:rPr>
        <w:softHyphen/>
        <w:t>байте, Пслі біднії невольники, то помочі дайте!»)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Чому Семен Скалозуб дещо завдав пошкодження галері, на якій перебували козаки? Як на це зреагував Самійло Кішка? </w:t>
      </w:r>
      <w:r>
        <w:rPr>
          <w:rStyle w:val="812pt0pt"/>
          <w:i/>
          <w:iCs/>
        </w:rPr>
        <w:t>(«Тоді Кішка Самійло, гетьман запорозький, Чогось одгадав, сам на чердак виступав, Червонії, хрещатії давнії корогви із кишені вині мав, Роз</w:t>
      </w:r>
      <w:r>
        <w:rPr>
          <w:rStyle w:val="812pt0pt"/>
          <w:i/>
          <w:iCs/>
        </w:rPr>
        <w:softHyphen/>
        <w:t>пустив... До води похилив...»)</w:t>
      </w:r>
    </w:p>
    <w:p w:rsidR="00CF3FC6" w:rsidRDefault="00CF3FC6" w:rsidP="00CF3FC6">
      <w:pPr>
        <w:pStyle w:val="21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  <w:jc w:val="both"/>
      </w:pPr>
      <w:r>
        <w:rPr>
          <w:rStyle w:val="14pt0pt"/>
        </w:rPr>
        <w:t>Чим пояснити те, що козаки, прибувши на рідну землю, спалили турецьку галеру?</w:t>
      </w:r>
    </w:p>
    <w:p w:rsidR="00CF3FC6" w:rsidRDefault="00CF3FC6" w:rsidP="00CF3FC6">
      <w:pPr>
        <w:pStyle w:val="80"/>
        <w:framePr w:w="8765" w:h="14030" w:hRule="exact" w:wrap="none" w:vAnchor="page" w:hAnchor="page" w:x="1669" w:y="1656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був розподілений скарб турків? </w:t>
      </w:r>
      <w:r>
        <w:rPr>
          <w:rStyle w:val="812pt0pt"/>
          <w:i/>
          <w:iCs/>
        </w:rPr>
        <w:t>(«А сребло-злато — на три часті паювали: Первую часть брали, на церкви накладали, На святого Межигорського спаса, На трахтемировський монастир,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556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20"/>
        <w:framePr w:wrap="none" w:vAnchor="page" w:hAnchor="page" w:x="10066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115</w:t>
      </w:r>
    </w:p>
    <w:p w:rsidR="00CF3FC6" w:rsidRDefault="00CF3FC6" w:rsidP="00CF3FC6">
      <w:pPr>
        <w:pStyle w:val="80"/>
        <w:framePr w:w="8962" w:h="14035" w:hRule="exact" w:wrap="none" w:vAnchor="page" w:hAnchor="page" w:x="1570" w:y="1656"/>
        <w:shd w:val="clear" w:color="auto" w:fill="auto"/>
        <w:spacing w:line="336" w:lineRule="exact"/>
        <w:ind w:left="480" w:right="60" w:firstLine="0"/>
      </w:pPr>
      <w:r>
        <w:rPr>
          <w:rStyle w:val="812pt0pt"/>
          <w:i/>
          <w:iCs/>
        </w:rPr>
        <w:t>На святую Січовую покров давали...» «А другу часть помеж собою па</w:t>
      </w:r>
      <w:r>
        <w:rPr>
          <w:rStyle w:val="812pt0pt"/>
          <w:i/>
          <w:iCs/>
        </w:rPr>
        <w:softHyphen/>
        <w:t>ювали; А третю часть брали, Очертали сідали, Пили та гуляли!»)</w:t>
      </w:r>
    </w:p>
    <w:p w:rsidR="00CF3FC6" w:rsidRDefault="00CF3FC6" w:rsidP="00CF3FC6">
      <w:pPr>
        <w:pStyle w:val="80"/>
        <w:framePr w:w="8962" w:h="14035" w:hRule="exact" w:wrap="none" w:vAnchor="page" w:hAnchor="page" w:x="1570" w:y="1656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60"/>
      </w:pPr>
      <w:r>
        <w:rPr>
          <w:rStyle w:val="814pt0pt"/>
        </w:rPr>
        <w:t xml:space="preserve">Як козаки ставилися до Самійла Кішки? </w:t>
      </w:r>
      <w:r>
        <w:rPr>
          <w:rStyle w:val="812pt0pt"/>
          <w:i/>
          <w:iCs/>
        </w:rPr>
        <w:t>{«Гетьман запорозький! Не загинув єси у неволі, Не загинеш і з нами, козаками, по волі!»)</w:t>
      </w:r>
    </w:p>
    <w:p w:rsidR="00CF3FC6" w:rsidRDefault="00CF3FC6" w:rsidP="00CF3FC6">
      <w:pPr>
        <w:pStyle w:val="80"/>
        <w:framePr w:w="8962" w:h="14035" w:hRule="exact" w:wrap="none" w:vAnchor="page" w:hAnchor="page" w:x="1570" w:y="1656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60"/>
      </w:pPr>
      <w:r>
        <w:rPr>
          <w:rStyle w:val="814pt0pt"/>
        </w:rPr>
        <w:t xml:space="preserve">Чим закінчується дума? Кому оспівується гімн слави? </w:t>
      </w:r>
      <w:r>
        <w:rPr>
          <w:rStyle w:val="812pt0pt"/>
          <w:i/>
          <w:iCs/>
        </w:rPr>
        <w:t>{«Слава не умре, не поляже! Буде слава славна Помеж козаками, Помеж друзями, Помеж рицарями, Помеж добрими молодцями!»)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1"/>
          <w:numId w:val="11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0pt"/>
        </w:rPr>
        <w:t>Релігійні мотиви у творі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after="233" w:line="336" w:lineRule="exact"/>
        <w:ind w:left="100" w:right="60" w:firstLine="380"/>
        <w:jc w:val="both"/>
      </w:pPr>
      <w:r>
        <w:rPr>
          <w:rStyle w:val="14pt0pt"/>
        </w:rPr>
        <w:t>Ускладнює розуміння змісту думи наявність релігійної лексики в ній, звернення до Бога, молитвенні вирази тощо. Слід зазначити, що в давнину люди були релігійними, вірили в Бога, зверталися до нього з молитвами-проханнями. Зректися своєї віри, прийняти іншу — озна</w:t>
      </w:r>
      <w:r>
        <w:rPr>
          <w:rStyle w:val="14pt0pt"/>
        </w:rPr>
        <w:softHyphen/>
        <w:t>чало зрадити свій народ, свою Батьківщину. Отже, коли Лях Бутурлак закликає Самійла Кішку: «Добро ти вчини, віру християнську під нозі підтопчи, хреста на собі поламни!», то останній знає, що це означає стати зрадником, відступником, відректися свого народу (не лише ві</w:t>
      </w:r>
      <w:r>
        <w:rPr>
          <w:rStyle w:val="14pt0pt"/>
        </w:rPr>
        <w:softHyphen/>
        <w:t>ри), своєї найбільшої святині — рідної землі, Батьківщини.</w:t>
      </w:r>
    </w:p>
    <w:p w:rsidR="00CF3FC6" w:rsidRDefault="00CF3FC6" w:rsidP="00CF3FC6">
      <w:pPr>
        <w:pStyle w:val="23"/>
        <w:framePr w:w="8962" w:h="14035" w:hRule="exact" w:wrap="none" w:vAnchor="page" w:hAnchor="page" w:x="1570" w:y="1656"/>
        <w:numPr>
          <w:ilvl w:val="0"/>
          <w:numId w:val="3"/>
        </w:numPr>
        <w:shd w:val="clear" w:color="auto" w:fill="auto"/>
        <w:tabs>
          <w:tab w:val="left" w:pos="845"/>
        </w:tabs>
        <w:spacing w:after="128" w:line="270" w:lineRule="exact"/>
        <w:ind w:left="100" w:firstLine="380"/>
        <w:jc w:val="both"/>
      </w:pPr>
      <w:bookmarkStart w:id="6" w:name="bookmark113"/>
      <w:r>
        <w:rPr>
          <w:rStyle w:val="2Arial135pt0pt"/>
          <w:b/>
          <w:bCs/>
        </w:rPr>
        <w:t>Закріплення вивченого матеріалу</w:t>
      </w:r>
      <w:bookmarkEnd w:id="6"/>
    </w:p>
    <w:p w:rsidR="00CF3FC6" w:rsidRDefault="00CF3FC6" w:rsidP="00CF3FC6">
      <w:pPr>
        <w:pStyle w:val="60"/>
        <w:framePr w:w="8962" w:h="14035" w:hRule="exact" w:wrap="none" w:vAnchor="page" w:hAnchor="page" w:x="1570" w:y="1656"/>
        <w:numPr>
          <w:ilvl w:val="0"/>
          <w:numId w:val="12"/>
        </w:numPr>
        <w:shd w:val="clear" w:color="auto" w:fill="auto"/>
        <w:tabs>
          <w:tab w:val="left" w:pos="754"/>
        </w:tabs>
        <w:spacing w:before="0" w:after="63" w:line="250" w:lineRule="exact"/>
        <w:ind w:left="100" w:firstLine="380"/>
        <w:jc w:val="both"/>
      </w:pPr>
      <w:r>
        <w:rPr>
          <w:rStyle w:val="6125pt"/>
          <w:b/>
          <w:bCs/>
        </w:rPr>
        <w:t>Проведення тестового опитування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393"/>
        </w:tabs>
        <w:spacing w:line="336" w:lineRule="exact"/>
        <w:ind w:left="480" w:hanging="380"/>
        <w:jc w:val="both"/>
      </w:pPr>
      <w:r>
        <w:rPr>
          <w:rStyle w:val="14pt0pt"/>
        </w:rPr>
        <w:t>З якого міста рухалася галера?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line="336" w:lineRule="exact"/>
        <w:ind w:left="100" w:firstLine="380"/>
        <w:jc w:val="both"/>
      </w:pPr>
      <w:r>
        <w:rPr>
          <w:rStyle w:val="14pt0pt"/>
        </w:rPr>
        <w:t xml:space="preserve">а) Кафи; б) Царгорода; в) Константинополя; г) </w:t>
      </w:r>
      <w:r>
        <w:rPr>
          <w:rStyle w:val="12pt0pt"/>
        </w:rPr>
        <w:t>Трапезонта.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398"/>
        </w:tabs>
        <w:spacing w:line="336" w:lineRule="exact"/>
        <w:ind w:left="480" w:right="1260" w:hanging="380"/>
      </w:pPr>
      <w:r>
        <w:rPr>
          <w:rStyle w:val="14pt0pt"/>
        </w:rPr>
        <w:t xml:space="preserve">Яким був кількісний склад (у сотнях) яничар на галері? а) Три; б) чотири; в) дві; г) </w:t>
      </w:r>
      <w:r>
        <w:rPr>
          <w:rStyle w:val="12pt0pt"/>
        </w:rPr>
        <w:t>півтори.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407"/>
        </w:tabs>
        <w:spacing w:line="336" w:lineRule="exact"/>
        <w:ind w:left="480" w:hanging="380"/>
        <w:jc w:val="both"/>
      </w:pPr>
      <w:r>
        <w:rPr>
          <w:rStyle w:val="14pt0pt"/>
        </w:rPr>
        <w:t>Меїсій Граг у творі — :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line="336" w:lineRule="exact"/>
        <w:ind w:left="100" w:firstLine="380"/>
        <w:jc w:val="both"/>
      </w:pPr>
      <w:r>
        <w:rPr>
          <w:rStyle w:val="14pt0pt"/>
        </w:rPr>
        <w:t>а) ключник галерський; б) суддя військовий;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tabs>
          <w:tab w:val="left" w:pos="830"/>
        </w:tabs>
        <w:spacing w:line="336" w:lineRule="exact"/>
        <w:ind w:left="100" w:firstLine="38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військовий трембач;</w:t>
      </w:r>
      <w:r>
        <w:rPr>
          <w:rStyle w:val="14pt0pt"/>
        </w:rPr>
        <w:t xml:space="preserve"> г) гетьман запорозький.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422"/>
        </w:tabs>
        <w:spacing w:line="336" w:lineRule="exact"/>
        <w:ind w:left="480" w:right="60" w:hanging="380"/>
        <w:jc w:val="both"/>
      </w:pPr>
      <w:r>
        <w:rPr>
          <w:rStyle w:val="14pt0pt"/>
        </w:rPr>
        <w:t>Про кого з героїв у думі зазначається: «Недовірок християнський, Потурчився, побусурменився...»?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line="336" w:lineRule="exact"/>
        <w:ind w:left="100" w:firstLine="380"/>
        <w:jc w:val="both"/>
      </w:pPr>
      <w:r>
        <w:rPr>
          <w:rStyle w:val="14pt0pt"/>
        </w:rPr>
        <w:t xml:space="preserve">а) Самійла Кішку; б) Марка Рудого; в) </w:t>
      </w:r>
      <w:r>
        <w:rPr>
          <w:rStyle w:val="12pt0pt"/>
        </w:rPr>
        <w:t>Ляха Бутурлака</w:t>
      </w:r>
      <w:r>
        <w:rPr>
          <w:rStyle w:val="14pt0pt"/>
        </w:rPr>
        <w:t>;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tabs>
          <w:tab w:val="left" w:pos="806"/>
        </w:tabs>
        <w:spacing w:line="336" w:lineRule="exact"/>
        <w:ind w:left="100" w:firstLine="38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Меїсія Грага.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398"/>
        </w:tabs>
        <w:spacing w:line="336" w:lineRule="exact"/>
        <w:ind w:left="480" w:hanging="380"/>
        <w:jc w:val="both"/>
      </w:pPr>
      <w:r>
        <w:rPr>
          <w:rStyle w:val="14pt0pt"/>
        </w:rPr>
        <w:t>Тому, хто відгадає сон Алкан-паші, він пообіцяв: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line="336" w:lineRule="exact"/>
        <w:ind w:left="100" w:firstLine="380"/>
        <w:jc w:val="both"/>
      </w:pPr>
      <w:r>
        <w:rPr>
          <w:rStyle w:val="14pt0pt"/>
        </w:rPr>
        <w:t xml:space="preserve">а) багато грошей; б) </w:t>
      </w:r>
      <w:r>
        <w:rPr>
          <w:rStyle w:val="12pt0pt"/>
        </w:rPr>
        <w:t>волю надати</w:t>
      </w:r>
      <w:r>
        <w:rPr>
          <w:rStyle w:val="14pt0pt"/>
        </w:rPr>
        <w:t>; в) Кафу подарувати;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tabs>
          <w:tab w:val="left" w:pos="802"/>
        </w:tabs>
        <w:spacing w:line="336" w:lineRule="exact"/>
        <w:ind w:left="100" w:firstLine="38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присвоїти високе військове звання.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412"/>
        </w:tabs>
        <w:spacing w:line="336" w:lineRule="exact"/>
        <w:ind w:left="480" w:hanging="380"/>
        <w:jc w:val="both"/>
      </w:pPr>
      <w:r>
        <w:rPr>
          <w:rStyle w:val="14pt0pt"/>
        </w:rPr>
        <w:t>Про який сон розповів Алкан-паша?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spacing w:line="336" w:lineRule="exact"/>
        <w:ind w:left="100" w:firstLine="380"/>
        <w:jc w:val="both"/>
      </w:pPr>
      <w:r>
        <w:rPr>
          <w:rStyle w:val="14pt0pt"/>
        </w:rPr>
        <w:t xml:space="preserve">а) Бурю на Чорному морі; б) </w:t>
      </w:r>
      <w:r>
        <w:rPr>
          <w:rStyle w:val="12pt0pt"/>
        </w:rPr>
        <w:t>повстання невольників;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tabs>
          <w:tab w:val="left" w:pos="802"/>
        </w:tabs>
        <w:spacing w:line="336" w:lineRule="exact"/>
        <w:ind w:left="100" w:firstLine="38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зрадництво Ляха Бутурлака; г) знайдення безлічі скарбів у пустелі.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numPr>
          <w:ilvl w:val="0"/>
          <w:numId w:val="13"/>
        </w:numPr>
        <w:shd w:val="clear" w:color="auto" w:fill="auto"/>
        <w:tabs>
          <w:tab w:val="left" w:pos="417"/>
        </w:tabs>
        <w:spacing w:line="336" w:lineRule="exact"/>
        <w:ind w:left="480" w:right="60" w:hanging="380"/>
        <w:jc w:val="both"/>
      </w:pPr>
      <w:r>
        <w:rPr>
          <w:rStyle w:val="14pt0pt"/>
        </w:rPr>
        <w:t>З яким проханням звернувся Лях Бутурлак до Алкана-паші, по</w:t>
      </w:r>
      <w:r>
        <w:rPr>
          <w:rStyle w:val="14pt0pt"/>
        </w:rPr>
        <w:softHyphen/>
        <w:t>чувши від нього розповідь про сон? Дозволити йому:</w:t>
      </w:r>
    </w:p>
    <w:p w:rsidR="00CF3FC6" w:rsidRDefault="00CF3FC6" w:rsidP="00CF3FC6">
      <w:pPr>
        <w:pStyle w:val="21"/>
        <w:framePr w:w="8962" w:h="14035" w:hRule="exact" w:wrap="none" w:vAnchor="page" w:hAnchor="page" w:x="1570" w:y="1656"/>
        <w:shd w:val="clear" w:color="auto" w:fill="auto"/>
        <w:tabs>
          <w:tab w:val="left" w:pos="811"/>
        </w:tabs>
        <w:spacing w:line="336" w:lineRule="exact"/>
        <w:ind w:left="100" w:firstLine="38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виїхати на Україну; б) написати про це поезію;</w:t>
      </w:r>
    </w:p>
    <w:p w:rsidR="00CF3FC6" w:rsidRDefault="00CF3FC6" w:rsidP="00CF3FC6">
      <w:pPr>
        <w:pStyle w:val="80"/>
        <w:framePr w:w="8962" w:h="14035" w:hRule="exact" w:wrap="none" w:vAnchor="page" w:hAnchor="page" w:x="1570" w:y="1656"/>
        <w:shd w:val="clear" w:color="auto" w:fill="auto"/>
        <w:tabs>
          <w:tab w:val="left" w:pos="826"/>
        </w:tabs>
        <w:spacing w:line="336" w:lineRule="exact"/>
        <w:ind w:left="100" w:firstLine="38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пильніше доглядати за невольниками;</w:t>
      </w:r>
      <w:r>
        <w:rPr>
          <w:rStyle w:val="814pt0pt"/>
        </w:rPr>
        <w:t xml:space="preserve"> г) відвідати мечеть.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20"/>
        <w:framePr w:wrap="none" w:vAnchor="page" w:hAnchor="page" w:x="1573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116</w:t>
      </w:r>
    </w:p>
    <w:p w:rsidR="00CF3FC6" w:rsidRDefault="00CF3FC6" w:rsidP="00CF3FC6">
      <w:pPr>
        <w:pStyle w:val="a0"/>
        <w:framePr w:wrap="none" w:vAnchor="page" w:hAnchor="page" w:x="5355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3"/>
        </w:numPr>
        <w:shd w:val="clear" w:color="auto" w:fill="auto"/>
        <w:tabs>
          <w:tab w:val="left" w:pos="427"/>
        </w:tabs>
        <w:spacing w:line="331" w:lineRule="exact"/>
        <w:ind w:left="460" w:right="20" w:hanging="340"/>
        <w:jc w:val="both"/>
      </w:pPr>
      <w:r>
        <w:rPr>
          <w:rStyle w:val="14pt0pt"/>
        </w:rPr>
        <w:t>Місто, куди прибув князь трапезонтський в гості до дівки Сан- джаковни: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spacing w:line="331" w:lineRule="exact"/>
        <w:ind w:left="460" w:firstLine="0"/>
        <w:jc w:val="both"/>
      </w:pPr>
      <w:r>
        <w:rPr>
          <w:rStyle w:val="14pt0pt"/>
        </w:rPr>
        <w:t xml:space="preserve">а) Кафа; б) Акрополь; в) </w:t>
      </w:r>
      <w:r>
        <w:rPr>
          <w:rStyle w:val="12pt0pt"/>
        </w:rPr>
        <w:t>Козлів</w:t>
      </w:r>
      <w:r>
        <w:rPr>
          <w:rStyle w:val="14pt0pt"/>
        </w:rPr>
        <w:t>; г) Царгород.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3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0pt"/>
        </w:rPr>
        <w:t>З яким проханням звернувся Самійло Кішка до Ляха Бутурлака?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82"/>
        </w:tabs>
        <w:spacing w:line="331" w:lineRule="exact"/>
        <w:ind w:left="46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Дати напитися води;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96"/>
        </w:tabs>
        <w:spacing w:line="331" w:lineRule="exact"/>
        <w:ind w:left="460" w:firstLine="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дозволити змінити брудний одяг на чистий;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801"/>
        </w:tabs>
        <w:spacing w:line="331" w:lineRule="exact"/>
        <w:ind w:left="46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написати листа батькам; г) </w:t>
      </w:r>
      <w:r>
        <w:rPr>
          <w:rStyle w:val="12pt0pt"/>
        </w:rPr>
        <w:t>відпустити погуляти містом.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3"/>
        </w:numPr>
        <w:shd w:val="clear" w:color="auto" w:fill="auto"/>
        <w:tabs>
          <w:tab w:val="left" w:pos="571"/>
        </w:tabs>
        <w:spacing w:line="331" w:lineRule="exact"/>
        <w:ind w:left="460" w:hanging="340"/>
        <w:jc w:val="both"/>
      </w:pPr>
      <w:r>
        <w:rPr>
          <w:rStyle w:val="14pt0pt"/>
        </w:rPr>
        <w:t>Про що вмовляв Лях Самійла?</w:t>
      </w:r>
    </w:p>
    <w:p w:rsidR="00CF3FC6" w:rsidRDefault="00CF3FC6" w:rsidP="00CF3FC6">
      <w:pPr>
        <w:pStyle w:val="80"/>
        <w:framePr w:w="8899" w:h="14035" w:hRule="exact" w:wrap="none" w:vAnchor="page" w:hAnchor="page" w:x="1597" w:y="1656"/>
        <w:shd w:val="clear" w:color="auto" w:fill="auto"/>
        <w:spacing w:line="331" w:lineRule="exact"/>
        <w:ind w:left="460" w:firstLine="0"/>
      </w:pPr>
      <w:r>
        <w:rPr>
          <w:rStyle w:val="814pt0pt"/>
        </w:rPr>
        <w:t xml:space="preserve">а) </w:t>
      </w:r>
      <w:r>
        <w:rPr>
          <w:rStyle w:val="812pt0pt"/>
          <w:i/>
          <w:iCs/>
        </w:rPr>
        <w:t>Відректися від віри християнської</w:t>
      </w:r>
      <w:r>
        <w:rPr>
          <w:rStyle w:val="814pt0pt"/>
        </w:rPr>
        <w:t>; б) заспівати українською;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91"/>
        </w:tabs>
        <w:spacing w:line="331" w:lineRule="exact"/>
        <w:ind w:left="46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допомогти відремонтувати галеру; г) нагострити шаблі.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3"/>
        </w:numPr>
        <w:shd w:val="clear" w:color="auto" w:fill="auto"/>
        <w:tabs>
          <w:tab w:val="left" w:pos="571"/>
        </w:tabs>
        <w:spacing w:line="331" w:lineRule="exact"/>
        <w:ind w:left="460" w:right="20" w:hanging="340"/>
        <w:jc w:val="both"/>
      </w:pPr>
      <w:r>
        <w:rPr>
          <w:rStyle w:val="14pt0pt"/>
        </w:rPr>
        <w:t>Із приводу чого хотів поговорити Лях Бутурлак із Самійлом Кіш</w:t>
      </w:r>
      <w:r>
        <w:rPr>
          <w:rStyle w:val="14pt0pt"/>
        </w:rPr>
        <w:softHyphen/>
        <w:t>кою, розпиваючи «дорогого напитку»?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spacing w:line="331" w:lineRule="exact"/>
        <w:ind w:left="460" w:firstLine="0"/>
        <w:jc w:val="both"/>
      </w:pPr>
      <w:r>
        <w:rPr>
          <w:rStyle w:val="14pt0pt"/>
        </w:rPr>
        <w:t xml:space="preserve">а) Призначення людини на землі; б) </w:t>
      </w:r>
      <w:r>
        <w:rPr>
          <w:rStyle w:val="12pt0pt"/>
        </w:rPr>
        <w:t>віру християнську,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801"/>
        </w:tabs>
        <w:spacing w:line="331" w:lineRule="exact"/>
        <w:ind w:left="46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відповідальність і обов’язок перед Батьківщиною;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77"/>
        </w:tabs>
        <w:spacing w:line="331" w:lineRule="exact"/>
        <w:ind w:left="46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культуру і звичаї турків.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3"/>
        </w:numPr>
        <w:shd w:val="clear" w:color="auto" w:fill="auto"/>
        <w:tabs>
          <w:tab w:val="left" w:pos="576"/>
        </w:tabs>
        <w:spacing w:line="331" w:lineRule="exact"/>
        <w:ind w:left="460" w:hanging="340"/>
        <w:jc w:val="both"/>
      </w:pPr>
      <w:r>
        <w:rPr>
          <w:rStyle w:val="14pt0pt"/>
        </w:rPr>
        <w:t>Скільки часу перебував Самійло Кішка з козаками у неволі?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spacing w:after="55" w:line="331" w:lineRule="exact"/>
        <w:ind w:left="460" w:right="20" w:firstLine="0"/>
        <w:jc w:val="both"/>
      </w:pPr>
      <w:r>
        <w:rPr>
          <w:rStyle w:val="14pt0pt"/>
        </w:rPr>
        <w:t xml:space="preserve">а) П’ять років; б) півроку; в) </w:t>
      </w:r>
      <w:r>
        <w:rPr>
          <w:rStyle w:val="12pt0pt"/>
        </w:rPr>
        <w:t>п’ятдесят чотири роки</w:t>
      </w:r>
      <w:r>
        <w:rPr>
          <w:rStyle w:val="14pt0pt"/>
        </w:rPr>
        <w:t xml:space="preserve">; г) півстоліття. </w:t>
      </w: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CF3FC6" w:rsidRDefault="00CF3FC6" w:rsidP="00CF3FC6">
      <w:pPr>
        <w:pStyle w:val="60"/>
        <w:framePr w:w="8899" w:h="14035" w:hRule="exact" w:wrap="none" w:vAnchor="page" w:hAnchor="page" w:x="1597" w:y="1656"/>
        <w:numPr>
          <w:ilvl w:val="0"/>
          <w:numId w:val="12"/>
        </w:numPr>
        <w:shd w:val="clear" w:color="auto" w:fill="auto"/>
        <w:tabs>
          <w:tab w:val="left" w:pos="758"/>
        </w:tabs>
        <w:spacing w:before="0" w:after="0" w:line="413" w:lineRule="exact"/>
        <w:ind w:left="460" w:right="2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4"/>
        </w:numPr>
        <w:shd w:val="clear" w:color="auto" w:fill="auto"/>
        <w:tabs>
          <w:tab w:val="left" w:pos="413"/>
        </w:tabs>
        <w:spacing w:line="331" w:lineRule="exact"/>
        <w:ind w:left="460" w:right="20" w:hanging="340"/>
        <w:jc w:val="both"/>
      </w:pPr>
      <w:r>
        <w:rPr>
          <w:rStyle w:val="14pt0pt"/>
        </w:rPr>
        <w:t>Висловіть свої міркування стосовно причин перебування у турків Марусі Богуславки, Ляха Бутурлака. Чи можна виправдати цих ге</w:t>
      </w:r>
      <w:r>
        <w:rPr>
          <w:rStyle w:val="14pt0pt"/>
        </w:rPr>
        <w:softHyphen/>
        <w:t>роїв? Відповідь вмотивуйте.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4"/>
        </w:numPr>
        <w:shd w:val="clear" w:color="auto" w:fill="auto"/>
        <w:tabs>
          <w:tab w:val="left" w:pos="422"/>
        </w:tabs>
        <w:spacing w:line="331" w:lineRule="exact"/>
        <w:ind w:left="460" w:right="20" w:hanging="340"/>
        <w:jc w:val="both"/>
      </w:pPr>
      <w:r>
        <w:rPr>
          <w:rStyle w:val="14pt0pt"/>
        </w:rPr>
        <w:t>Дослідіть, яких страждань зазнали невільники на турецькій галері, свої спостереження обґрунтуйте, посилаючись на зміст думи.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4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Перша частина турецького срібла-золота призначена для: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67"/>
          <w:tab w:val="left" w:pos="791"/>
        </w:tabs>
        <w:spacing w:line="331" w:lineRule="exact"/>
        <w:ind w:left="46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придбання зброї козацької; б) </w:t>
      </w:r>
      <w:r>
        <w:rPr>
          <w:rStyle w:val="12pt0pt"/>
        </w:rPr>
        <w:t>церкви</w:t>
      </w:r>
      <w:r>
        <w:rPr>
          <w:rStyle w:val="14pt0pt"/>
        </w:rPr>
        <w:t>;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806"/>
        </w:tabs>
        <w:spacing w:line="413" w:lineRule="exact"/>
        <w:ind w:left="460" w:right="2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відбудови зруйнованих турками споруд; г) ремонту каюків. </w:t>
      </w:r>
      <w:r>
        <w:rPr>
          <w:rStyle w:val="0pt"/>
        </w:rPr>
        <w:t>Картка № 2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5"/>
        </w:numPr>
        <w:shd w:val="clear" w:color="auto" w:fill="auto"/>
        <w:tabs>
          <w:tab w:val="left" w:pos="398"/>
        </w:tabs>
        <w:spacing w:line="331" w:lineRule="exact"/>
        <w:ind w:left="460" w:right="20" w:hanging="340"/>
        <w:jc w:val="both"/>
      </w:pPr>
      <w:r>
        <w:rPr>
          <w:rStyle w:val="14pt0pt"/>
        </w:rPr>
        <w:t>Як ви розумієте зрадництво Ляха Бутурлака? Чи можна його ви</w:t>
      </w:r>
      <w:r>
        <w:rPr>
          <w:rStyle w:val="14pt0pt"/>
        </w:rPr>
        <w:softHyphen/>
        <w:t>правдати? Відповідь вмотивуйте.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5"/>
        </w:numPr>
        <w:shd w:val="clear" w:color="auto" w:fill="auto"/>
        <w:tabs>
          <w:tab w:val="left" w:pos="427"/>
        </w:tabs>
        <w:spacing w:line="331" w:lineRule="exact"/>
        <w:ind w:left="460" w:right="20" w:hanging="340"/>
        <w:jc w:val="both"/>
      </w:pPr>
      <w:r>
        <w:rPr>
          <w:rStyle w:val="14pt0pt"/>
        </w:rPr>
        <w:t>Чому, на ваш погляд, Алкан-паша виявив стурбованість від сво</w:t>
      </w:r>
      <w:r>
        <w:rPr>
          <w:rStyle w:val="14pt0pt"/>
        </w:rPr>
        <w:softHyphen/>
        <w:t>го сну? Чи не було це марним? Власні міркування аргументуйте, посилаючись на текст твору.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5"/>
        </w:numPr>
        <w:shd w:val="clear" w:color="auto" w:fill="auto"/>
        <w:tabs>
          <w:tab w:val="left" w:pos="427"/>
        </w:tabs>
        <w:spacing w:line="331" w:lineRule="exact"/>
        <w:ind w:left="460" w:right="20" w:hanging="340"/>
        <w:jc w:val="both"/>
      </w:pPr>
      <w:r>
        <w:rPr>
          <w:rStyle w:val="14pt0pt"/>
        </w:rPr>
        <w:t>Що вирішили зробити козаки з турецькою галерою після повер</w:t>
      </w:r>
      <w:r>
        <w:rPr>
          <w:rStyle w:val="14pt0pt"/>
        </w:rPr>
        <w:softHyphen/>
        <w:t>нення на ній до рідної землі?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96"/>
        </w:tabs>
        <w:spacing w:line="331" w:lineRule="exact"/>
        <w:ind w:left="46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Залишити на пам’ять; б) віддати рибакам; в) </w:t>
      </w:r>
      <w:r>
        <w:rPr>
          <w:rStyle w:val="12pt0pt"/>
        </w:rPr>
        <w:t>спалити",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shd w:val="clear" w:color="auto" w:fill="auto"/>
        <w:tabs>
          <w:tab w:val="left" w:pos="777"/>
        </w:tabs>
        <w:spacing w:line="331" w:lineRule="exact"/>
        <w:ind w:left="46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потопити у морі.</w:t>
      </w:r>
    </w:p>
    <w:p w:rsidR="00CF3FC6" w:rsidRDefault="00CF3FC6" w:rsidP="00CF3FC6">
      <w:pPr>
        <w:framePr w:w="8899" w:h="14035" w:hRule="exact" w:wrap="none" w:vAnchor="page" w:hAnchor="page" w:x="1597" w:y="1656"/>
        <w:spacing w:line="331" w:lineRule="exact"/>
        <w:ind w:left="46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CF3FC6" w:rsidRDefault="00CF3FC6" w:rsidP="00CF3FC6">
      <w:pPr>
        <w:pStyle w:val="21"/>
        <w:framePr w:w="8899" w:h="14035" w:hRule="exact" w:wrap="none" w:vAnchor="page" w:hAnchor="page" w:x="1597" w:y="1656"/>
        <w:numPr>
          <w:ilvl w:val="0"/>
          <w:numId w:val="16"/>
        </w:numPr>
        <w:shd w:val="clear" w:color="auto" w:fill="auto"/>
        <w:tabs>
          <w:tab w:val="left" w:pos="413"/>
        </w:tabs>
        <w:spacing w:line="331" w:lineRule="exact"/>
        <w:ind w:left="460" w:right="20" w:hanging="340"/>
        <w:jc w:val="both"/>
      </w:pPr>
      <w:r>
        <w:rPr>
          <w:rStyle w:val="14pt0pt"/>
        </w:rPr>
        <w:t>Прокоментуйте слова Самійла Кішки, що звернені до Ляха Бу</w:t>
      </w:r>
      <w:r>
        <w:rPr>
          <w:rStyle w:val="14pt0pt"/>
        </w:rPr>
        <w:softHyphen/>
        <w:t>турлака: «Віра ваша погана, Земля проклята...».</w:t>
      </w:r>
    </w:p>
    <w:p w:rsidR="00CF3FC6" w:rsidRDefault="00CF3FC6" w:rsidP="00CF3FC6">
      <w:pPr>
        <w:rPr>
          <w:sz w:val="2"/>
          <w:szCs w:val="2"/>
        </w:rPr>
        <w:sectPr w:rsidR="00CF3FC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F3FC6" w:rsidRDefault="00CF3FC6" w:rsidP="00CF3FC6">
      <w:pPr>
        <w:pStyle w:val="a0"/>
        <w:framePr w:wrap="none" w:vAnchor="page" w:hAnchor="page" w:x="1568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CF3FC6" w:rsidRDefault="00CF3FC6" w:rsidP="00CF3FC6">
      <w:pPr>
        <w:pStyle w:val="20"/>
        <w:framePr w:wrap="none" w:vAnchor="page" w:hAnchor="page" w:x="10078" w:y="1149"/>
        <w:shd w:val="clear" w:color="auto" w:fill="auto"/>
        <w:spacing w:line="220" w:lineRule="exact"/>
        <w:ind w:left="20"/>
      </w:pPr>
      <w:r>
        <w:rPr>
          <w:rStyle w:val="2BookmanOldStyle11pt"/>
        </w:rPr>
        <w:t>117</w:t>
      </w:r>
    </w:p>
    <w:p w:rsidR="00CF3FC6" w:rsidRDefault="00CF3FC6" w:rsidP="00CF3FC6">
      <w:pPr>
        <w:pStyle w:val="21"/>
        <w:framePr w:w="8938" w:h="14040" w:hRule="exact" w:wrap="none" w:vAnchor="page" w:hAnchor="page" w:x="1582" w:y="1652"/>
        <w:numPr>
          <w:ilvl w:val="0"/>
          <w:numId w:val="16"/>
        </w:numPr>
        <w:shd w:val="clear" w:color="auto" w:fill="auto"/>
        <w:tabs>
          <w:tab w:val="left" w:pos="397"/>
        </w:tabs>
        <w:spacing w:line="336" w:lineRule="exact"/>
        <w:ind w:left="1720" w:hanging="1640"/>
        <w:jc w:val="both"/>
      </w:pPr>
      <w:r>
        <w:rPr>
          <w:rStyle w:val="14pt0pt"/>
        </w:rPr>
        <w:t>Про що, на ваш погляд, свідчить закінчення думи? Кого у творі</w:t>
      </w:r>
    </w:p>
    <w:p w:rsidR="00CF3FC6" w:rsidRDefault="00CF3FC6" w:rsidP="00CF3FC6">
      <w:pPr>
        <w:pStyle w:val="21"/>
        <w:framePr w:w="8938" w:h="14040" w:hRule="exact" w:wrap="none" w:vAnchor="page" w:hAnchor="page" w:x="1582" w:y="1652"/>
        <w:shd w:val="clear" w:color="auto" w:fill="auto"/>
        <w:spacing w:line="336" w:lineRule="exact"/>
        <w:ind w:left="100" w:firstLine="380"/>
      </w:pPr>
      <w:r>
        <w:rPr>
          <w:rStyle w:val="14pt0pt"/>
        </w:rPr>
        <w:t>названо «чернею дніпровою»? Свої міркування обґрунтуйте.</w:t>
      </w:r>
    </w:p>
    <w:p w:rsidR="00CF3FC6" w:rsidRDefault="00CF3FC6" w:rsidP="00CF3FC6">
      <w:pPr>
        <w:pStyle w:val="21"/>
        <w:framePr w:w="8938" w:h="14040" w:hRule="exact" w:wrap="none" w:vAnchor="page" w:hAnchor="page" w:x="1582" w:y="1652"/>
        <w:numPr>
          <w:ilvl w:val="0"/>
          <w:numId w:val="16"/>
        </w:numPr>
        <w:shd w:val="clear" w:color="auto" w:fill="auto"/>
        <w:tabs>
          <w:tab w:val="left" w:pos="387"/>
        </w:tabs>
        <w:spacing w:line="336" w:lineRule="exact"/>
        <w:ind w:left="1720" w:hanging="1640"/>
        <w:jc w:val="both"/>
      </w:pPr>
      <w:r>
        <w:rPr>
          <w:rStyle w:val="14pt0pt"/>
        </w:rPr>
        <w:t>Гетьман запорозький, який згадується у думі:</w:t>
      </w:r>
    </w:p>
    <w:p w:rsidR="00CF3FC6" w:rsidRDefault="00CF3FC6" w:rsidP="00CF3FC6">
      <w:pPr>
        <w:pStyle w:val="21"/>
        <w:framePr w:w="8938" w:h="14040" w:hRule="exact" w:wrap="none" w:vAnchor="page" w:hAnchor="page" w:x="1582" w:y="1652"/>
        <w:shd w:val="clear" w:color="auto" w:fill="auto"/>
        <w:tabs>
          <w:tab w:val="left" w:pos="331"/>
        </w:tabs>
        <w:spacing w:after="26" w:line="336" w:lineRule="exact"/>
        <w:ind w:right="2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С. Скалозуб</w:t>
      </w:r>
      <w:r>
        <w:rPr>
          <w:rStyle w:val="14pt0pt"/>
        </w:rPr>
        <w:t>; б) Б. Хмельницький; в) П. Дорошенко; г) І. Сірко.</w:t>
      </w:r>
    </w:p>
    <w:p w:rsidR="00CF3FC6" w:rsidRDefault="00CF3FC6" w:rsidP="00CF3FC6">
      <w:pPr>
        <w:pStyle w:val="40"/>
        <w:framePr w:w="8938" w:h="14040" w:hRule="exact" w:wrap="none" w:vAnchor="page" w:hAnchor="page" w:x="1582" w:y="1652"/>
        <w:numPr>
          <w:ilvl w:val="0"/>
          <w:numId w:val="3"/>
        </w:numPr>
        <w:shd w:val="clear" w:color="auto" w:fill="auto"/>
        <w:tabs>
          <w:tab w:val="left" w:pos="950"/>
        </w:tabs>
        <w:spacing w:before="0" w:line="528" w:lineRule="exact"/>
        <w:ind w:left="100" w:firstLine="380"/>
      </w:pPr>
      <w:r>
        <w:rPr>
          <w:rStyle w:val="4Arial135pt0pt"/>
          <w:b/>
          <w:bCs/>
        </w:rPr>
        <w:t>Підсумок уроку</w:t>
      </w:r>
    </w:p>
    <w:p w:rsidR="00CF3FC6" w:rsidRDefault="00CF3FC6" w:rsidP="00CF3FC6">
      <w:pPr>
        <w:pStyle w:val="40"/>
        <w:framePr w:w="8938" w:h="14040" w:hRule="exact" w:wrap="none" w:vAnchor="page" w:hAnchor="page" w:x="1582" w:y="1652"/>
        <w:numPr>
          <w:ilvl w:val="0"/>
          <w:numId w:val="3"/>
        </w:numPr>
        <w:shd w:val="clear" w:color="auto" w:fill="auto"/>
        <w:tabs>
          <w:tab w:val="left" w:pos="557"/>
        </w:tabs>
        <w:spacing w:before="0" w:line="528" w:lineRule="exact"/>
        <w:ind w:right="360"/>
        <w:jc w:val="right"/>
      </w:pPr>
      <w:r>
        <w:rPr>
          <w:rStyle w:val="4Arial135pt0pt"/>
          <w:b/>
          <w:bCs/>
        </w:rPr>
        <w:t>Оголошення результатів навчальної діяльності учнів</w:t>
      </w:r>
    </w:p>
    <w:p w:rsidR="00CF3FC6" w:rsidRDefault="00CF3FC6" w:rsidP="00CF3FC6">
      <w:pPr>
        <w:pStyle w:val="40"/>
        <w:framePr w:w="8938" w:h="14040" w:hRule="exact" w:wrap="none" w:vAnchor="page" w:hAnchor="page" w:x="1582" w:y="1652"/>
        <w:numPr>
          <w:ilvl w:val="0"/>
          <w:numId w:val="3"/>
        </w:numPr>
        <w:shd w:val="clear" w:color="auto" w:fill="auto"/>
        <w:tabs>
          <w:tab w:val="left" w:pos="1114"/>
        </w:tabs>
        <w:spacing w:before="0" w:line="528" w:lineRule="exact"/>
        <w:ind w:left="100" w:firstLine="380"/>
      </w:pPr>
      <w:r>
        <w:rPr>
          <w:rStyle w:val="4Arial135pt0pt"/>
          <w:b/>
          <w:bCs/>
        </w:rPr>
        <w:t>Домашнє завдання</w:t>
      </w:r>
    </w:p>
    <w:p w:rsidR="00CF3FC6" w:rsidRDefault="00CF3FC6" w:rsidP="00CF3FC6">
      <w:r>
        <w:rPr>
          <w:rStyle w:val="14pt0pt"/>
          <w:rFonts w:eastAsia="Courier New"/>
        </w:rPr>
        <w:t>Знати ідейно-художній зміст твору «Слово про похід Ігорів», ді</w:t>
      </w:r>
      <w:r>
        <w:rPr>
          <w:rStyle w:val="14pt0pt"/>
          <w:rFonts w:eastAsia="Courier New"/>
        </w:rPr>
        <w:softHyphen/>
        <w:t>брати матеріал про історичні події, що відображені у поемі.</w:t>
      </w:r>
      <w:bookmarkStart w:id="7" w:name="_GoBack"/>
      <w:bookmarkEnd w:id="7"/>
    </w:p>
    <w:sectPr w:rsidR="00CF3FC6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76467"/>
    <w:multiLevelType w:val="multilevel"/>
    <w:tmpl w:val="39D050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1589E"/>
    <w:multiLevelType w:val="multilevel"/>
    <w:tmpl w:val="DDEEA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1814AC"/>
    <w:multiLevelType w:val="multilevel"/>
    <w:tmpl w:val="7F44B35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12D6D"/>
    <w:multiLevelType w:val="multilevel"/>
    <w:tmpl w:val="E050F4C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7822E7"/>
    <w:multiLevelType w:val="multilevel"/>
    <w:tmpl w:val="4DE22574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A3093A"/>
    <w:multiLevelType w:val="multilevel"/>
    <w:tmpl w:val="53CC4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4B3A76"/>
    <w:multiLevelType w:val="multilevel"/>
    <w:tmpl w:val="DEB0C4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DE5B69"/>
    <w:multiLevelType w:val="multilevel"/>
    <w:tmpl w:val="3E3AB66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5901F0"/>
    <w:multiLevelType w:val="multilevel"/>
    <w:tmpl w:val="1A685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C5243B"/>
    <w:multiLevelType w:val="multilevel"/>
    <w:tmpl w:val="507405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8903E4"/>
    <w:multiLevelType w:val="multilevel"/>
    <w:tmpl w:val="F9D4E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E83FFC"/>
    <w:multiLevelType w:val="multilevel"/>
    <w:tmpl w:val="BBF64DE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EF8497A"/>
    <w:multiLevelType w:val="multilevel"/>
    <w:tmpl w:val="32788C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2769BF"/>
    <w:multiLevelType w:val="multilevel"/>
    <w:tmpl w:val="2244C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8878F1"/>
    <w:multiLevelType w:val="multilevel"/>
    <w:tmpl w:val="ED4AB7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5"/>
  </w:num>
  <w:num w:numId="5">
    <w:abstractNumId w:val="3"/>
  </w:num>
  <w:num w:numId="6">
    <w:abstractNumId w:val="2"/>
  </w:num>
  <w:num w:numId="7">
    <w:abstractNumId w:val="7"/>
  </w:num>
  <w:num w:numId="8">
    <w:abstractNumId w:val="13"/>
  </w:num>
  <w:num w:numId="9">
    <w:abstractNumId w:val="11"/>
  </w:num>
  <w:num w:numId="10">
    <w:abstractNumId w:val="4"/>
  </w:num>
  <w:num w:numId="11">
    <w:abstractNumId w:val="5"/>
  </w:num>
  <w:num w:numId="12">
    <w:abstractNumId w:val="8"/>
  </w:num>
  <w:num w:numId="13">
    <w:abstractNumId w:val="10"/>
  </w:num>
  <w:num w:numId="14">
    <w:abstractNumId w:val="9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C6"/>
    <w:rsid w:val="00CF3FC6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8E1E3-F054-BD44-BF01-7E5A7959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F3FC6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CF3FC6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CF3FC6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CF3FC6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CF3FC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1">
    <w:name w:val="Колонтитул (3)_"/>
    <w:basedOn w:val="DefaultParagraphFont"/>
    <w:link w:val="32"/>
    <w:rsid w:val="00CF3FC6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F3FC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F3FC6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CF3FC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CF3FC6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CF3FC6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CF3FC6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CF3FC6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CF3FC6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F3FC6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CF3FC6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CF3FC6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CF3FC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CF3FC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CF3FC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CF3FC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CF3FC6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CF3FC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4Arial135pt0pt">
    <w:name w:val="Основной текст (4) + Arial;13;5 pt;Интервал 0 pt"/>
    <w:basedOn w:val="4"/>
    <w:rsid w:val="00CF3FC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1"/>
    <w:rsid w:val="00CF3FC6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Arial0pt">
    <w:name w:val="Колонтитул (3) + Arial;Полужирный;Интервал 0 pt"/>
    <w:basedOn w:val="31"/>
    <w:rsid w:val="00CF3FC6"/>
    <w:rPr>
      <w:rFonts w:ascii="Arial" w:eastAsia="Arial" w:hAnsi="Arial" w:cs="Arial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2">
    <w:name w:val="Основной текст (12)_"/>
    <w:basedOn w:val="DefaultParagraphFont"/>
    <w:link w:val="120"/>
    <w:rsid w:val="00CF3FC6"/>
    <w:rPr>
      <w:rFonts w:ascii="Times New Roman" w:eastAsia="Times New Roman" w:hAnsi="Times New Roman" w:cs="Times New Roman"/>
      <w:w w:val="350"/>
      <w:sz w:val="9"/>
      <w:szCs w:val="9"/>
      <w:shd w:val="clear" w:color="auto" w:fill="FFFFFF"/>
    </w:rPr>
  </w:style>
  <w:style w:type="character" w:customStyle="1" w:styleId="13">
    <w:name w:val="Основной текст (13)_"/>
    <w:basedOn w:val="DefaultParagraphFont"/>
    <w:link w:val="130"/>
    <w:rsid w:val="00CF3FC6"/>
    <w:rPr>
      <w:rFonts w:ascii="Times New Roman" w:eastAsia="Times New Roman" w:hAnsi="Times New Roman" w:cs="Times New Roman"/>
      <w:spacing w:val="63"/>
      <w:w w:val="250"/>
      <w:sz w:val="8"/>
      <w:szCs w:val="8"/>
      <w:shd w:val="clear" w:color="auto" w:fill="FFFFFF"/>
    </w:rPr>
  </w:style>
  <w:style w:type="character" w:customStyle="1" w:styleId="134pt">
    <w:name w:val="Основной текст (13) + Интервал 4 pt"/>
    <w:basedOn w:val="13"/>
    <w:rsid w:val="00CF3FC6"/>
    <w:rPr>
      <w:rFonts w:ascii="Times New Roman" w:eastAsia="Times New Roman" w:hAnsi="Times New Roman" w:cs="Times New Roman"/>
      <w:color w:val="000000"/>
      <w:spacing w:val="98"/>
      <w:w w:val="250"/>
      <w:position w:val="0"/>
      <w:sz w:val="8"/>
      <w:szCs w:val="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1"/>
    <w:rsid w:val="00CF3FC6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CF3FC6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CF3FC6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CF3FC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CF3FC6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2">
    <w:name w:val="Колонтитул (3)"/>
    <w:basedOn w:val="Normal"/>
    <w:link w:val="31"/>
    <w:rsid w:val="00CF3FC6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CF3FC6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F3FC6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CF3FC6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CF3FC6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20">
    <w:name w:val="Основной текст (12)"/>
    <w:basedOn w:val="Normal"/>
    <w:link w:val="12"/>
    <w:rsid w:val="00CF3FC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w w:val="350"/>
      <w:sz w:val="9"/>
      <w:szCs w:val="9"/>
      <w:lang w:eastAsia="en-US"/>
    </w:rPr>
  </w:style>
  <w:style w:type="paragraph" w:customStyle="1" w:styleId="130">
    <w:name w:val="Основной текст (13)"/>
    <w:basedOn w:val="Normal"/>
    <w:link w:val="13"/>
    <w:rsid w:val="00CF3FC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63"/>
      <w:w w:val="25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3366</Words>
  <Characters>19192</Characters>
  <Application>Microsoft Office Word</Application>
  <DocSecurity>0</DocSecurity>
  <Lines>159</Lines>
  <Paragraphs>45</Paragraphs>
  <ScaleCrop>false</ScaleCrop>
  <Company/>
  <LinksUpToDate>false</LinksUpToDate>
  <CharactersWithSpaces>22513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2020-08-06T08:54:00Z</dcterms:created>
  <dcterms:modified xsi:type="dcterms:W3CDTF">2020-08-06T08:54:00Z</dcterms:modified>
</cp:coreProperties>
</file>