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039" w:rsidRDefault="005D1039" w:rsidP="005D1039">
      <w:pPr>
        <w:pStyle w:val="40"/>
        <w:framePr w:w="8947" w:h="11283" w:hRule="exact" w:wrap="none" w:vAnchor="page" w:hAnchor="page" w:x="2213" w:y="4389"/>
        <w:shd w:val="clear" w:color="auto" w:fill="auto"/>
        <w:spacing w:before="0" w:line="360" w:lineRule="exact"/>
        <w:ind w:left="40" w:firstLine="460"/>
        <w:jc w:val="both"/>
      </w:pPr>
      <w:r>
        <w:rPr>
          <w:rStyle w:val="4Arial135pt0pt"/>
          <w:b/>
          <w:bCs/>
        </w:rPr>
        <w:t>Урок № 16</w:t>
      </w:r>
    </w:p>
    <w:p w:rsidR="005D1039" w:rsidRDefault="005D1039" w:rsidP="005D1039">
      <w:pPr>
        <w:pStyle w:val="40"/>
        <w:framePr w:w="8947" w:h="11283" w:hRule="exact" w:wrap="none" w:vAnchor="page" w:hAnchor="page" w:x="2213" w:y="4389"/>
        <w:shd w:val="clear" w:color="auto" w:fill="auto"/>
        <w:spacing w:before="0" w:line="360" w:lineRule="exact"/>
        <w:ind w:left="40" w:firstLine="460"/>
        <w:jc w:val="both"/>
      </w:pPr>
      <w:r>
        <w:rPr>
          <w:rStyle w:val="4Arial135pt0pt"/>
          <w:b/>
          <w:bCs/>
        </w:rPr>
        <w:t>«СЛОВО ПРО ПОХІД ІГОРІВ». ОБРАЗИ РУСЬКИХ</w:t>
      </w:r>
    </w:p>
    <w:p w:rsidR="005D1039" w:rsidRDefault="005D1039" w:rsidP="005D1039">
      <w:pPr>
        <w:pStyle w:val="40"/>
        <w:framePr w:w="8947" w:h="11283" w:hRule="exact" w:wrap="none" w:vAnchor="page" w:hAnchor="page" w:x="2213" w:y="4389"/>
        <w:shd w:val="clear" w:color="auto" w:fill="auto"/>
        <w:spacing w:before="0" w:after="207" w:line="360" w:lineRule="exact"/>
        <w:ind w:left="40" w:firstLine="460"/>
        <w:jc w:val="both"/>
      </w:pPr>
      <w:r>
        <w:rPr>
          <w:rStyle w:val="4Arial135pt0pt"/>
          <w:b/>
          <w:bCs/>
        </w:rPr>
        <w:t>КНЯЗІВ У ТВОРІ. НАСКРІЗНА ІДЕЯ ПАТРІОТИЗМУ</w:t>
      </w:r>
    </w:p>
    <w:p w:rsidR="005D1039" w:rsidRDefault="005D1039" w:rsidP="005D1039">
      <w:pPr>
        <w:pStyle w:val="21"/>
        <w:framePr w:w="8947" w:h="11283" w:hRule="exact" w:wrap="none" w:vAnchor="page" w:hAnchor="page" w:x="2213" w:y="4389"/>
        <w:shd w:val="clear" w:color="auto" w:fill="auto"/>
        <w:tabs>
          <w:tab w:val="left" w:pos="1754"/>
        </w:tabs>
        <w:ind w:left="40" w:firstLine="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продовжити знайомство школярів з видатною пам’ят</w:t>
      </w:r>
      <w:r>
        <w:rPr>
          <w:rStyle w:val="14pt0pt"/>
        </w:rPr>
        <w:softHyphen/>
      </w:r>
    </w:p>
    <w:p w:rsidR="005D1039" w:rsidRDefault="005D1039" w:rsidP="005D1039">
      <w:pPr>
        <w:pStyle w:val="21"/>
        <w:framePr w:w="8947" w:h="11283" w:hRule="exact" w:wrap="none" w:vAnchor="page" w:hAnchor="page" w:x="2213" w:y="4389"/>
        <w:shd w:val="clear" w:color="auto" w:fill="auto"/>
        <w:spacing w:after="361"/>
        <w:ind w:left="1740" w:right="20" w:firstLine="0"/>
        <w:jc w:val="both"/>
      </w:pPr>
      <w:r>
        <w:rPr>
          <w:rStyle w:val="14pt0pt"/>
        </w:rPr>
        <w:t>кою давньоруської літератури; охарактеризувати образи руських князів; дослідити наскрізну ідею патріотизму в «Слові...»; розвивати вміння грамотно викладати свої думки, робити висновки; формувати світогляд школярів; виховувати почуття поваги до історичного минулого.</w:t>
      </w:r>
    </w:p>
    <w:p w:rsidR="005D1039" w:rsidRDefault="005D1039" w:rsidP="005D1039">
      <w:pPr>
        <w:pStyle w:val="60"/>
        <w:framePr w:w="8947" w:h="11283" w:hRule="exact" w:wrap="none" w:vAnchor="page" w:hAnchor="page" w:x="2213" w:y="4389"/>
        <w:shd w:val="clear" w:color="auto" w:fill="auto"/>
        <w:spacing w:before="0" w:after="34" w:line="250" w:lineRule="exact"/>
        <w:ind w:left="40" w:firstLine="460"/>
        <w:jc w:val="both"/>
      </w:pPr>
      <w:r>
        <w:rPr>
          <w:rStyle w:val="6125pt"/>
          <w:b/>
          <w:bCs/>
        </w:rPr>
        <w:t>ХІД УРОКУ</w:t>
      </w:r>
    </w:p>
    <w:p w:rsidR="005D1039" w:rsidRDefault="005D1039" w:rsidP="005D1039">
      <w:pPr>
        <w:pStyle w:val="23"/>
        <w:framePr w:w="8947" w:h="11283" w:hRule="exact" w:wrap="none" w:vAnchor="page" w:hAnchor="page" w:x="2213" w:y="4389"/>
        <w:numPr>
          <w:ilvl w:val="0"/>
          <w:numId w:val="2"/>
        </w:numPr>
        <w:shd w:val="clear" w:color="auto" w:fill="auto"/>
        <w:tabs>
          <w:tab w:val="left" w:pos="769"/>
        </w:tabs>
        <w:spacing w:after="0" w:line="523" w:lineRule="exact"/>
        <w:ind w:left="40" w:firstLine="460"/>
        <w:jc w:val="both"/>
      </w:pPr>
      <w:bookmarkStart w:id="0" w:name="bookmark118"/>
      <w:r>
        <w:rPr>
          <w:rStyle w:val="2Arial135pt0pt"/>
          <w:b/>
          <w:bCs/>
        </w:rPr>
        <w:t>Організаційний момент</w:t>
      </w:r>
      <w:bookmarkEnd w:id="0"/>
    </w:p>
    <w:p w:rsidR="005D1039" w:rsidRDefault="005D1039" w:rsidP="005D1039">
      <w:pPr>
        <w:pStyle w:val="23"/>
        <w:framePr w:w="8947" w:h="11283" w:hRule="exact" w:wrap="none" w:vAnchor="page" w:hAnchor="page" w:x="2213" w:y="4389"/>
        <w:numPr>
          <w:ilvl w:val="0"/>
          <w:numId w:val="2"/>
        </w:numPr>
        <w:shd w:val="clear" w:color="auto" w:fill="auto"/>
        <w:tabs>
          <w:tab w:val="left" w:pos="865"/>
        </w:tabs>
        <w:spacing w:after="0" w:line="523" w:lineRule="exact"/>
        <w:ind w:left="40" w:firstLine="460"/>
        <w:jc w:val="both"/>
      </w:pPr>
      <w:bookmarkStart w:id="1" w:name="bookmark119"/>
      <w:r>
        <w:rPr>
          <w:rStyle w:val="2Arial135pt0pt"/>
          <w:b/>
          <w:bCs/>
        </w:rPr>
        <w:t>Мотивація навчальної діяльності</w:t>
      </w:r>
      <w:bookmarkEnd w:id="1"/>
    </w:p>
    <w:p w:rsidR="005D1039" w:rsidRDefault="005D1039" w:rsidP="005D1039">
      <w:pPr>
        <w:pStyle w:val="23"/>
        <w:framePr w:w="8947" w:h="11283" w:hRule="exact" w:wrap="none" w:vAnchor="page" w:hAnchor="page" w:x="2213" w:y="4389"/>
        <w:numPr>
          <w:ilvl w:val="0"/>
          <w:numId w:val="2"/>
        </w:numPr>
        <w:shd w:val="clear" w:color="auto" w:fill="auto"/>
        <w:tabs>
          <w:tab w:val="left" w:pos="951"/>
        </w:tabs>
        <w:spacing w:after="0" w:line="523" w:lineRule="exact"/>
        <w:ind w:left="40" w:firstLine="460"/>
        <w:jc w:val="both"/>
      </w:pPr>
      <w:bookmarkStart w:id="2" w:name="bookmark120"/>
      <w:r>
        <w:rPr>
          <w:rStyle w:val="2Arial135pt0pt"/>
          <w:b/>
          <w:bCs/>
        </w:rPr>
        <w:t>Основний зміст уроку</w:t>
      </w:r>
      <w:bookmarkEnd w:id="2"/>
    </w:p>
    <w:p w:rsidR="005D1039" w:rsidRDefault="005D1039" w:rsidP="005D1039">
      <w:pPr>
        <w:pStyle w:val="60"/>
        <w:framePr w:w="8947" w:h="11283" w:hRule="exact" w:wrap="none" w:vAnchor="page" w:hAnchor="page" w:x="2213" w:y="4389"/>
        <w:numPr>
          <w:ilvl w:val="0"/>
          <w:numId w:val="3"/>
        </w:numPr>
        <w:shd w:val="clear" w:color="auto" w:fill="auto"/>
        <w:tabs>
          <w:tab w:val="left" w:pos="774"/>
        </w:tabs>
        <w:spacing w:before="0" w:after="75" w:line="250" w:lineRule="exact"/>
        <w:ind w:left="40" w:firstLine="460"/>
        <w:jc w:val="both"/>
      </w:pPr>
      <w:r>
        <w:rPr>
          <w:rStyle w:val="6125pt"/>
          <w:b/>
          <w:bCs/>
        </w:rPr>
        <w:t>Образи руських князів у творі</w:t>
      </w:r>
    </w:p>
    <w:p w:rsidR="005D1039" w:rsidRDefault="005D1039" w:rsidP="005D1039">
      <w:pPr>
        <w:pStyle w:val="21"/>
        <w:framePr w:w="8947" w:h="11283" w:hRule="exact" w:wrap="none" w:vAnchor="page" w:hAnchor="page" w:x="2213" w:y="4389"/>
        <w:numPr>
          <w:ilvl w:val="1"/>
          <w:numId w:val="3"/>
        </w:numPr>
        <w:shd w:val="clear" w:color="auto" w:fill="auto"/>
        <w:tabs>
          <w:tab w:val="left" w:pos="549"/>
        </w:tabs>
        <w:ind w:left="40" w:firstLine="0"/>
      </w:pPr>
      <w:r>
        <w:rPr>
          <w:rStyle w:val="14pt0pt"/>
        </w:rPr>
        <w:t>Князь Ігор.</w:t>
      </w:r>
    </w:p>
    <w:p w:rsidR="005D1039" w:rsidRDefault="005D1039" w:rsidP="005D1039">
      <w:pPr>
        <w:pStyle w:val="21"/>
        <w:framePr w:w="8947" w:h="11283" w:hRule="exact" w:wrap="none" w:vAnchor="page" w:hAnchor="page" w:x="2213" w:y="4389"/>
        <w:numPr>
          <w:ilvl w:val="2"/>
          <w:numId w:val="3"/>
        </w:numPr>
        <w:shd w:val="clear" w:color="auto" w:fill="auto"/>
        <w:tabs>
          <w:tab w:val="left" w:pos="760"/>
        </w:tabs>
        <w:ind w:left="40" w:firstLine="0"/>
      </w:pPr>
      <w:r>
        <w:rPr>
          <w:rStyle w:val="14pt0pt"/>
        </w:rPr>
        <w:t>Автор про свого героя.</w:t>
      </w:r>
    </w:p>
    <w:p w:rsidR="005D1039" w:rsidRDefault="005D1039" w:rsidP="005D1039">
      <w:pPr>
        <w:pStyle w:val="21"/>
        <w:framePr w:w="8947" w:h="11283" w:hRule="exact" w:wrap="none" w:vAnchor="page" w:hAnchor="page" w:x="2213" w:y="4389"/>
        <w:shd w:val="clear" w:color="auto" w:fill="auto"/>
        <w:ind w:left="40" w:right="20" w:firstLine="460"/>
        <w:jc w:val="both"/>
      </w:pPr>
      <w:r>
        <w:rPr>
          <w:rStyle w:val="14pt0pt"/>
        </w:rPr>
        <w:t>У «Слові про похід Ігорів» багатих ідейний зміст переданий за до</w:t>
      </w:r>
      <w:r>
        <w:rPr>
          <w:rStyle w:val="14pt0pt"/>
        </w:rPr>
        <w:softHyphen/>
        <w:t>помогою системи яскравих художніх образів. Серед них найбільше уваги приділено князеві Ігорю.</w:t>
      </w:r>
    </w:p>
    <w:p w:rsidR="005D1039" w:rsidRDefault="005D1039" w:rsidP="005D1039">
      <w:pPr>
        <w:pStyle w:val="21"/>
        <w:framePr w:w="8947" w:h="11283" w:hRule="exact" w:wrap="none" w:vAnchor="page" w:hAnchor="page" w:x="2213" w:y="4389"/>
        <w:shd w:val="clear" w:color="auto" w:fill="auto"/>
        <w:ind w:left="40" w:right="20" w:firstLine="460"/>
        <w:jc w:val="both"/>
      </w:pPr>
      <w:r>
        <w:rPr>
          <w:rStyle w:val="14pt0pt"/>
        </w:rPr>
        <w:t>Ігор Святославович для автора є втіленням князівських доблестей. Він мужній, сповнений «ратного духа». Жадоба «испити шеломомь Дону», почуття воїнської честі відтісняють страшне віщування — за</w:t>
      </w:r>
      <w:r>
        <w:rPr>
          <w:rStyle w:val="14pt0pt"/>
        </w:rPr>
        <w:softHyphen/>
        <w:t>темнення сонця. Справжній лицар, він ігнорує недобрі прикмети, вважає, що краще вмерти від меча, ніж потрапити в полон.</w:t>
      </w:r>
    </w:p>
    <w:p w:rsidR="005D1039" w:rsidRDefault="005D1039" w:rsidP="005D1039">
      <w:pPr>
        <w:pStyle w:val="21"/>
        <w:framePr w:w="8947" w:h="11283" w:hRule="exact" w:wrap="none" w:vAnchor="page" w:hAnchor="page" w:x="2213" w:y="4389"/>
        <w:shd w:val="clear" w:color="auto" w:fill="auto"/>
        <w:ind w:left="40" w:right="20" w:firstLine="460"/>
        <w:jc w:val="both"/>
      </w:pPr>
      <w:r>
        <w:rPr>
          <w:rStyle w:val="14pt0pt"/>
        </w:rPr>
        <w:t>Коли Ігор із братом і його дружиною — «курянами»та іншими князями виступили в похід, через кілька днів сталося сонячне затем</w:t>
      </w:r>
      <w:r>
        <w:rPr>
          <w:rStyle w:val="14pt0pt"/>
        </w:rPr>
        <w:softHyphen/>
        <w:t>нення: «...и видь от него тьмою вся своя воя прикрьітьі». У давні ча</w:t>
      </w:r>
      <w:r>
        <w:rPr>
          <w:rStyle w:val="14pt0pt"/>
        </w:rPr>
        <w:softHyphen/>
        <w:t>си це лиха прикмета, яка віщувало щось недобре. Але ж затемнень, можна сказати, було... два! Одне на небі, друге... в голові Ігоря: «Спал князю умь похоти и жалость Ему знаменіе заступи скусити Дону</w:t>
      </w:r>
    </w:p>
    <w:p w:rsidR="005D1039" w:rsidRDefault="005D1039" w:rsidP="005D1039">
      <w:pPr>
        <w:rPr>
          <w:sz w:val="2"/>
          <w:szCs w:val="2"/>
        </w:rPr>
        <w:sectPr w:rsidR="005D103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1039" w:rsidRDefault="005D1039" w:rsidP="005D1039">
      <w:pPr>
        <w:pStyle w:val="20"/>
        <w:framePr w:wrap="none" w:vAnchor="page" w:hAnchor="page" w:x="2223" w:y="1145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126</w:t>
      </w:r>
    </w:p>
    <w:p w:rsidR="005D1039" w:rsidRDefault="005D1039" w:rsidP="005D1039">
      <w:pPr>
        <w:pStyle w:val="a0"/>
        <w:framePr w:wrap="none" w:vAnchor="page" w:hAnchor="page" w:x="6005" w:y="116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5D1039" w:rsidRDefault="005D1039" w:rsidP="005D1039">
      <w:pPr>
        <w:pStyle w:val="21"/>
        <w:framePr w:w="8942" w:h="14020" w:hRule="exact" w:wrap="none" w:vAnchor="page" w:hAnchor="page" w:x="2213" w:y="1642"/>
        <w:shd w:val="clear" w:color="auto" w:fill="auto"/>
        <w:spacing w:line="322" w:lineRule="exact"/>
        <w:ind w:left="40" w:right="20" w:firstLine="0"/>
        <w:jc w:val="both"/>
      </w:pPr>
      <w:r>
        <w:rPr>
          <w:rStyle w:val="14pt0pt"/>
        </w:rPr>
        <w:t>великого». Князеві самому захотілось розбити половців, розум по</w:t>
      </w:r>
      <w:r>
        <w:rPr>
          <w:rStyle w:val="14pt0pt"/>
        </w:rPr>
        <w:softHyphen/>
        <w:t>ступився бажанню.</w:t>
      </w:r>
    </w:p>
    <w:p w:rsidR="005D1039" w:rsidRDefault="005D1039" w:rsidP="005D1039">
      <w:pPr>
        <w:pStyle w:val="21"/>
        <w:framePr w:w="8942" w:h="14020" w:hRule="exact" w:wrap="none" w:vAnchor="page" w:hAnchor="page" w:x="2213" w:y="1642"/>
        <w:shd w:val="clear" w:color="auto" w:fill="auto"/>
        <w:spacing w:line="322" w:lineRule="exact"/>
        <w:ind w:left="20" w:right="20" w:firstLine="460"/>
        <w:jc w:val="both"/>
      </w:pPr>
      <w:r>
        <w:rPr>
          <w:rStyle w:val="14pt0pt"/>
        </w:rPr>
        <w:t>Ігор молодий, гарячий, відважний, але необачний. Він сміливо веде на ворога свої полки, не зважаючи на страшні віщування. У та</w:t>
      </w:r>
      <w:r>
        <w:rPr>
          <w:rStyle w:val="14pt0pt"/>
        </w:rPr>
        <w:softHyphen/>
        <w:t>ких людей сильний розум програє в боротьбі з бажаннями. В взагалі чи була ця боротьба — розуму і бажання, боротьба, без якої духовна основа образу під сумнівом? Можна думати — була. Описуючи пер</w:t>
      </w:r>
      <w:r>
        <w:rPr>
          <w:rStyle w:val="14pt0pt"/>
        </w:rPr>
        <w:softHyphen/>
        <w:t>шу перемогу Ігоря над половцями, автор у підкреслено гіперболічних рисах показує її результати: руські воїни захопили стільки здобичі, що дорогими тканинами та одягом мостили болота. А Ігор із цієї здобичі взяв для себе тільки бойові знаки ворога.</w:t>
      </w:r>
    </w:p>
    <w:p w:rsidR="005D1039" w:rsidRDefault="005D1039" w:rsidP="005D1039">
      <w:pPr>
        <w:pStyle w:val="21"/>
        <w:framePr w:w="8942" w:h="14020" w:hRule="exact" w:wrap="none" w:vAnchor="page" w:hAnchor="page" w:x="2213" w:y="1642"/>
        <w:shd w:val="clear" w:color="auto" w:fill="auto"/>
        <w:spacing w:line="322" w:lineRule="exact"/>
        <w:ind w:left="20" w:right="20" w:firstLine="460"/>
        <w:jc w:val="both"/>
      </w:pPr>
      <w:r>
        <w:rPr>
          <w:rStyle w:val="14pt0pt"/>
        </w:rPr>
        <w:t>Високе благородство Ігор виявляє під час вирішальної битви, коли він в розпалі бою «заворачает» полки на допомогу брату Всеволоду, що теж виступає лицарем.</w:t>
      </w:r>
    </w:p>
    <w:p w:rsidR="005D1039" w:rsidRDefault="005D1039" w:rsidP="005D1039">
      <w:pPr>
        <w:pStyle w:val="21"/>
        <w:framePr w:w="8942" w:h="14020" w:hRule="exact" w:wrap="none" w:vAnchor="page" w:hAnchor="page" w:x="2213" w:y="1642"/>
        <w:shd w:val="clear" w:color="auto" w:fill="auto"/>
        <w:spacing w:line="322" w:lineRule="exact"/>
        <w:ind w:left="20" w:right="20" w:firstLine="460"/>
        <w:jc w:val="both"/>
      </w:pPr>
      <w:r>
        <w:rPr>
          <w:rStyle w:val="14pt0pt"/>
        </w:rPr>
        <w:t>Автор виявляє до Ігоря любов і симпатію, називає його соколом, сонцем. Коли Ігор потерпів поразку, печалиться вся природа, вся Русь. Розповідаючи про втечу і повернення Ігоря з полону, автор особливо виразно виявляє своє співчуття до нього. У творі контрастно сти</w:t>
      </w:r>
      <w:r>
        <w:rPr>
          <w:rStyle w:val="14pt0pt"/>
        </w:rPr>
        <w:softHyphen/>
        <w:t>каються дві антагоністичні сили, що виявляються в різних образах: Ігор — це «св'Ьт св'Ьтльїй», а Кончак «Ч'Ьрньїй ворон»; напередодні битви «чрньїя тучя с моря идут, хотят покрьіти 4 солнца». Зате, коли Ігор повертається на Русь; знову «сонце свьтится на небесь».</w:t>
      </w:r>
    </w:p>
    <w:p w:rsidR="005D1039" w:rsidRDefault="005D1039" w:rsidP="005D1039">
      <w:pPr>
        <w:pStyle w:val="21"/>
        <w:framePr w:w="8942" w:h="14020" w:hRule="exact" w:wrap="none" w:vAnchor="page" w:hAnchor="page" w:x="2213" w:y="1642"/>
        <w:shd w:val="clear" w:color="auto" w:fill="auto"/>
        <w:spacing w:line="322" w:lineRule="exact"/>
        <w:ind w:left="20" w:right="20" w:firstLine="460"/>
        <w:jc w:val="both"/>
      </w:pPr>
      <w:r>
        <w:rPr>
          <w:rStyle w:val="14pt0pt"/>
        </w:rPr>
        <w:t>І все ж в зображенні Ігоря виявляється двоїстість. Співчуваючи їм, пишаючись їхньою мужністю, сумуючи з приводу невдач, автор водночас засуджує егоїстичну вузько місцеву політику цього князя, міжусобиці, що підривали міць батьківщини, її благополуччя: «Се моє, а то моє же». Саме ця феодальна формула роздробленості лежить в основі поведінки і характеру Ігоря: вона привела його до того, що він пересів із князів</w:t>
      </w:r>
      <w:r>
        <w:rPr>
          <w:rStyle w:val="14pt0pt"/>
        </w:rPr>
        <w:softHyphen/>
        <w:t>ського сідла в сідло рабське, загубив військо, і тоді застогнав «Кіев ту</w:t>
      </w:r>
      <w:r>
        <w:rPr>
          <w:rStyle w:val="14pt0pt"/>
        </w:rPr>
        <w:softHyphen/>
        <w:t>гою, а Чернигов напастьми» і «тоска розлияся по Руской земли».</w:t>
      </w:r>
    </w:p>
    <w:p w:rsidR="005D1039" w:rsidRDefault="005D1039" w:rsidP="005D1039">
      <w:pPr>
        <w:pStyle w:val="21"/>
        <w:framePr w:w="8942" w:h="14020" w:hRule="exact" w:wrap="none" w:vAnchor="page" w:hAnchor="page" w:x="2213" w:y="1642"/>
        <w:shd w:val="clear" w:color="auto" w:fill="auto"/>
        <w:spacing w:line="322" w:lineRule="exact"/>
        <w:ind w:left="20" w:right="20" w:firstLine="460"/>
        <w:jc w:val="both"/>
      </w:pPr>
      <w:r>
        <w:rPr>
          <w:rStyle w:val="14pt0pt"/>
        </w:rPr>
        <w:t>Невдалий похід Ігоря пояснюється не стільки його особисти</w:t>
      </w:r>
      <w:r>
        <w:rPr>
          <w:rStyle w:val="14pt0pt"/>
        </w:rPr>
        <w:softHyphen/>
        <w:t>ми якостями, скільки історичною обстановкою, зокрема панівними на той час забобонами феодального суспільства. За словами Д. С. Ли- хачова, «...сам по собі Ігор Святославович не поганий і не хороший: скоріше хороший ніж поганий, але його вчинки погані і це тому, що над ним тяжіють забобони феодального суспільства і хибні погляди епохи... Ігор Святославович — син епохи. Це «середній» князь свого часу: хороший, мужній, він у певній мірі любить вітчизну, але без</w:t>
      </w:r>
      <w:r>
        <w:rPr>
          <w:rStyle w:val="14pt0pt"/>
        </w:rPr>
        <w:softHyphen/>
        <w:t>розсудний і недалекоглядний, більше турбується про свою честь, ніж про честь вітчизни». Гірка поразка Ігоря — це розплата за його его</w:t>
      </w:r>
      <w:r>
        <w:rPr>
          <w:rStyle w:val="14pt0pt"/>
        </w:rPr>
        <w:softHyphen/>
        <w:t>їзм і самовпевненість.</w:t>
      </w:r>
    </w:p>
    <w:p w:rsidR="005D1039" w:rsidRDefault="005D1039" w:rsidP="005D1039">
      <w:pPr>
        <w:pStyle w:val="21"/>
        <w:framePr w:w="8942" w:h="14020" w:hRule="exact" w:wrap="none" w:vAnchor="page" w:hAnchor="page" w:x="2213" w:y="1642"/>
        <w:shd w:val="clear" w:color="auto" w:fill="auto"/>
        <w:spacing w:line="322" w:lineRule="exact"/>
        <w:ind w:left="20" w:right="20" w:firstLine="460"/>
        <w:jc w:val="both"/>
      </w:pPr>
      <w:r>
        <w:rPr>
          <w:rStyle w:val="14pt0pt"/>
        </w:rPr>
        <w:t>Дорікання Ігореві є не тільки в «золотому слові» Святослава. Весь виклад подій побудований так, щоб підкреслити нерозумну політику</w:t>
      </w:r>
    </w:p>
    <w:p w:rsidR="005D1039" w:rsidRDefault="005D1039" w:rsidP="005D1039">
      <w:pPr>
        <w:rPr>
          <w:sz w:val="2"/>
          <w:szCs w:val="2"/>
        </w:rPr>
        <w:sectPr w:rsidR="005D103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1039" w:rsidRDefault="005D1039" w:rsidP="005D1039">
      <w:pPr>
        <w:pStyle w:val="a0"/>
        <w:framePr w:wrap="none" w:vAnchor="page" w:hAnchor="page" w:x="2204" w:y="115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5D1039" w:rsidRDefault="005D1039" w:rsidP="005D1039">
      <w:pPr>
        <w:pStyle w:val="20"/>
        <w:framePr w:wrap="none" w:vAnchor="page" w:hAnchor="page" w:x="10714" w:y="1145"/>
        <w:shd w:val="clear" w:color="auto" w:fill="auto"/>
        <w:spacing w:line="220" w:lineRule="exact"/>
        <w:ind w:left="20"/>
      </w:pPr>
      <w:r>
        <w:rPr>
          <w:rStyle w:val="2BookmanOldStyle11pt0pt"/>
        </w:rPr>
        <w:t>127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shd w:val="clear" w:color="auto" w:fill="auto"/>
        <w:spacing w:line="331" w:lineRule="exact"/>
        <w:ind w:left="120" w:firstLine="0"/>
      </w:pPr>
      <w:r>
        <w:rPr>
          <w:rStyle w:val="14pt0pt"/>
        </w:rPr>
        <w:t>новгород-сіверського князя, з’ясувати причини його невдачі, що по-</w:t>
      </w:r>
      <w:r>
        <w:rPr>
          <w:rStyle w:val="14pt0pt"/>
        </w:rPr>
        <w:br/>
        <w:t>лягають у княжих уособицях.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shd w:val="clear" w:color="auto" w:fill="auto"/>
        <w:spacing w:line="331" w:lineRule="exact"/>
        <w:ind w:left="120" w:right="340" w:firstLine="360"/>
        <w:jc w:val="both"/>
      </w:pPr>
      <w:r>
        <w:rPr>
          <w:rStyle w:val="14pt0pt"/>
        </w:rPr>
        <w:t>«Кожна людина має як позитивні, так і негативні риси характеру.</w:t>
      </w:r>
      <w:r>
        <w:rPr>
          <w:rStyle w:val="14pt0pt"/>
        </w:rPr>
        <w:br/>
        <w:t>Зважаючи на це, автор «Слова...» зобразив князя Ігоря не як людину-</w:t>
      </w:r>
      <w:r>
        <w:rPr>
          <w:rStyle w:val="14pt0pt"/>
        </w:rPr>
        <w:br/>
        <w:t>ідеал, а як звичайну людину — з її мужністю, безстрашністю і з жит-</w:t>
      </w:r>
      <w:r>
        <w:rPr>
          <w:rStyle w:val="14pt0pt"/>
        </w:rPr>
        <w:br/>
        <w:t>тєвими вадами одночасно. Саме цим приваблює і автора, і читачів.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2"/>
          <w:numId w:val="3"/>
        </w:numPr>
        <w:shd w:val="clear" w:color="auto" w:fill="auto"/>
        <w:tabs>
          <w:tab w:val="left" w:pos="854"/>
        </w:tabs>
        <w:spacing w:line="331" w:lineRule="exact"/>
        <w:ind w:left="480" w:hanging="360"/>
      </w:pPr>
      <w:r>
        <w:rPr>
          <w:rStyle w:val="14pt0pt"/>
        </w:rPr>
        <w:t>Орієнтований план щодо характеристики образу князя Ігоря.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4"/>
        </w:numPr>
        <w:shd w:val="clear" w:color="auto" w:fill="auto"/>
        <w:tabs>
          <w:tab w:val="left" w:pos="413"/>
        </w:tabs>
        <w:spacing w:line="331" w:lineRule="exact"/>
        <w:ind w:left="480" w:hanging="360"/>
      </w:pPr>
      <w:r>
        <w:rPr>
          <w:rStyle w:val="14pt0pt"/>
        </w:rPr>
        <w:t>Ігор Святославович — головний герой найдавнішої пам’ятки дав-</w:t>
      </w:r>
      <w:r>
        <w:rPr>
          <w:rStyle w:val="14pt0pt"/>
        </w:rPr>
        <w:br/>
        <w:t>ньоруської літератури.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4"/>
        </w:numPr>
        <w:shd w:val="clear" w:color="auto" w:fill="auto"/>
        <w:tabs>
          <w:tab w:val="left" w:pos="437"/>
        </w:tabs>
        <w:spacing w:line="331" w:lineRule="exact"/>
        <w:ind w:left="480" w:hanging="360"/>
      </w:pPr>
      <w:r>
        <w:rPr>
          <w:rStyle w:val="14pt0pt"/>
        </w:rPr>
        <w:t>Портрет і зовнішність героя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4"/>
        </w:numPr>
        <w:shd w:val="clear" w:color="auto" w:fill="auto"/>
        <w:tabs>
          <w:tab w:val="left" w:pos="427"/>
        </w:tabs>
        <w:spacing w:line="331" w:lineRule="exact"/>
        <w:ind w:left="480" w:hanging="360"/>
      </w:pPr>
      <w:r>
        <w:rPr>
          <w:rStyle w:val="14pt0pt"/>
        </w:rPr>
        <w:t>Риси характеру князя: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shd w:val="clear" w:color="auto" w:fill="auto"/>
        <w:spacing w:line="331" w:lineRule="exact"/>
        <w:ind w:left="120" w:right="202" w:firstLine="360"/>
        <w:jc w:val="both"/>
      </w:pPr>
      <w:r>
        <w:rPr>
          <w:rStyle w:val="14pt0pt"/>
        </w:rPr>
        <w:t>а) мужність і відвага; б) рішучість і винахідливість;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shd w:val="clear" w:color="auto" w:fill="auto"/>
        <w:tabs>
          <w:tab w:val="left" w:pos="826"/>
        </w:tabs>
        <w:spacing w:line="331" w:lineRule="exact"/>
        <w:ind w:left="120" w:right="202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гордість і егоїзм; г) самовпевненість і честолюбство.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4"/>
        </w:numPr>
        <w:shd w:val="clear" w:color="auto" w:fill="auto"/>
        <w:tabs>
          <w:tab w:val="left" w:pos="475"/>
        </w:tabs>
        <w:spacing w:line="331" w:lineRule="exact"/>
        <w:ind w:left="480" w:hanging="360"/>
      </w:pPr>
      <w:r>
        <w:rPr>
          <w:rStyle w:val="14pt0pt"/>
        </w:rPr>
        <w:t>Поведінка Ігоря під час: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shd w:val="clear" w:color="auto" w:fill="auto"/>
        <w:tabs>
          <w:tab w:val="left" w:pos="816"/>
        </w:tabs>
        <w:spacing w:line="331" w:lineRule="exact"/>
        <w:ind w:left="120" w:right="202" w:firstLine="36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застережень природи; б) бою; в) перебування в полоні.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4"/>
        </w:numPr>
        <w:shd w:val="clear" w:color="auto" w:fill="auto"/>
        <w:tabs>
          <w:tab w:val="left" w:pos="461"/>
        </w:tabs>
        <w:spacing w:line="331" w:lineRule="exact"/>
        <w:ind w:left="480" w:hanging="360"/>
      </w:pPr>
      <w:r>
        <w:rPr>
          <w:rStyle w:val="14pt0pt"/>
        </w:rPr>
        <w:t>Князь Ігор — уособлення епохи свого часу.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2"/>
          <w:numId w:val="3"/>
        </w:numPr>
        <w:shd w:val="clear" w:color="auto" w:fill="auto"/>
        <w:tabs>
          <w:tab w:val="left" w:pos="859"/>
        </w:tabs>
        <w:spacing w:line="331" w:lineRule="exact"/>
        <w:ind w:left="480" w:hanging="360"/>
      </w:pPr>
      <w:r>
        <w:rPr>
          <w:rStyle w:val="14pt0pt"/>
        </w:rPr>
        <w:t>Гра «Вільний мікрофон».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shd w:val="clear" w:color="auto" w:fill="auto"/>
        <w:spacing w:line="331" w:lineRule="exact"/>
        <w:ind w:left="120" w:right="340" w:firstLine="360"/>
        <w:jc w:val="both"/>
      </w:pPr>
      <w:r>
        <w:rPr>
          <w:rStyle w:val="14pt0pt"/>
        </w:rPr>
        <w:t>Учні стисло висловлюють власну думку, відповідаючи на питання:</w:t>
      </w:r>
      <w:r>
        <w:rPr>
          <w:rStyle w:val="14pt0pt"/>
        </w:rPr>
        <w:br/>
        <w:t>«Князь Ігор — позитивний чи негативний персонаж»?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2"/>
          <w:numId w:val="3"/>
        </w:numPr>
        <w:shd w:val="clear" w:color="auto" w:fill="auto"/>
        <w:tabs>
          <w:tab w:val="left" w:pos="850"/>
        </w:tabs>
        <w:spacing w:after="226" w:line="331" w:lineRule="exact"/>
        <w:ind w:left="480" w:right="340" w:hanging="360"/>
        <w:jc w:val="both"/>
      </w:pPr>
      <w:r>
        <w:rPr>
          <w:rStyle w:val="14pt0pt"/>
        </w:rPr>
        <w:t>Застосовуючи прийом «доміно», охарактеризувати позитивні та</w:t>
      </w:r>
      <w:r>
        <w:rPr>
          <w:rStyle w:val="14pt0pt"/>
        </w:rPr>
        <w:br/>
        <w:t>негативні риси Ігоря Святославовича, після чого зробити висно-</w:t>
      </w:r>
      <w:r>
        <w:rPr>
          <w:rStyle w:val="14pt0pt"/>
        </w:rPr>
        <w:br/>
        <w:t>вок. Наприклад:</w:t>
      </w:r>
    </w:p>
    <w:p w:rsidR="005D1039" w:rsidRDefault="005D1039" w:rsidP="005D1039">
      <w:pPr>
        <w:pStyle w:val="30"/>
        <w:framePr w:w="9226" w:h="14036" w:hRule="exact" w:wrap="none" w:vAnchor="page" w:hAnchor="page" w:x="2213" w:y="1639"/>
        <w:shd w:val="clear" w:color="auto" w:fill="auto"/>
        <w:spacing w:line="274" w:lineRule="exact"/>
        <w:ind w:left="2693" w:firstLine="0"/>
        <w:jc w:val="left"/>
      </w:pPr>
      <w:r>
        <w:rPr>
          <w:rStyle w:val="312pt0pt"/>
        </w:rPr>
        <w:t>позитивні —» хоробрий —» відважний —» турботливий ...</w:t>
      </w:r>
      <w:r>
        <w:rPr>
          <w:rStyle w:val="312pt0pt"/>
        </w:rPr>
        <w:br/>
        <w:t>негативні —» самовпевнений —&gt; егоїстичний —&gt;</w:t>
      </w:r>
    </w:p>
    <w:p w:rsidR="005D1039" w:rsidRDefault="005D1039" w:rsidP="005D1039">
      <w:pPr>
        <w:pStyle w:val="30"/>
        <w:framePr w:w="9226" w:h="14036" w:hRule="exact" w:wrap="none" w:vAnchor="page" w:hAnchor="page" w:x="2213" w:y="1639"/>
        <w:shd w:val="clear" w:color="auto" w:fill="auto"/>
        <w:spacing w:after="130" w:line="274" w:lineRule="exact"/>
        <w:ind w:left="3053" w:hanging="360"/>
        <w:jc w:val="left"/>
      </w:pPr>
      <w:r>
        <w:rPr>
          <w:rStyle w:val="312pt0pt"/>
        </w:rPr>
        <w:t>—&gt; безросудливий...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2"/>
          <w:numId w:val="3"/>
        </w:numPr>
        <w:shd w:val="clear" w:color="auto" w:fill="auto"/>
        <w:tabs>
          <w:tab w:val="left" w:pos="854"/>
        </w:tabs>
        <w:spacing w:line="336" w:lineRule="exact"/>
        <w:ind w:left="480" w:hanging="360"/>
      </w:pPr>
      <w:r>
        <w:rPr>
          <w:rStyle w:val="14pt0pt"/>
        </w:rPr>
        <w:t>Бесіда за питаннями.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hanging="360"/>
      </w:pPr>
      <w:r>
        <w:rPr>
          <w:rStyle w:val="14pt0pt"/>
        </w:rPr>
        <w:t>За яких обставин ви вперше знайомитеся з князем Ігорем? Які</w:t>
      </w:r>
      <w:r>
        <w:rPr>
          <w:rStyle w:val="14pt0pt"/>
        </w:rPr>
        <w:br/>
        <w:t>ваші перші враження від цього персонажа?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480" w:hanging="360"/>
      </w:pPr>
      <w:r>
        <w:rPr>
          <w:rStyle w:val="14pt0pt"/>
        </w:rPr>
        <w:t>Як до Ігоря ставиться його військова дружина?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hanging="360"/>
      </w:pPr>
      <w:r>
        <w:rPr>
          <w:rStyle w:val="14pt0pt"/>
        </w:rPr>
        <w:t>Чим керується герой, вирушаючи в похід?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hanging="360"/>
      </w:pPr>
      <w:r>
        <w:rPr>
          <w:rStyle w:val="14pt0pt"/>
        </w:rPr>
        <w:t>Чому князя не лякає затемнення сонця?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480" w:hanging="360"/>
      </w:pPr>
      <w:r>
        <w:rPr>
          <w:rStyle w:val="14pt0pt"/>
        </w:rPr>
        <w:t>Яким чином виявляється благородство Ігоря під час бою?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480" w:hanging="360"/>
      </w:pPr>
      <w:r>
        <w:rPr>
          <w:rStyle w:val="14pt0pt"/>
        </w:rPr>
        <w:t>Як тримається герой у полоні?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hanging="360"/>
      </w:pPr>
      <w:r>
        <w:rPr>
          <w:rStyle w:val="14pt0pt"/>
        </w:rPr>
        <w:t>Дослідіть, як ставиться до свого героя автор «Слова...»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hanging="360"/>
      </w:pPr>
      <w:r>
        <w:rPr>
          <w:rStyle w:val="14pt0pt"/>
        </w:rPr>
        <w:t>Із чим пов’язана поразка князя Ігоря? Чи не свідчить це про не-</w:t>
      </w:r>
      <w:r>
        <w:rPr>
          <w:rStyle w:val="14pt0pt"/>
        </w:rPr>
        <w:br/>
        <w:t>вміле ведення військової справи героєм?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13"/>
        </w:tabs>
        <w:spacing w:line="336" w:lineRule="exact"/>
        <w:ind w:left="480" w:hanging="360"/>
      </w:pPr>
      <w:r>
        <w:rPr>
          <w:rStyle w:val="14pt0pt"/>
        </w:rPr>
        <w:t>У чому полягає виховне значення цього образу?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numPr>
          <w:ilvl w:val="1"/>
          <w:numId w:val="3"/>
        </w:numPr>
        <w:shd w:val="clear" w:color="auto" w:fill="auto"/>
        <w:tabs>
          <w:tab w:val="left" w:pos="624"/>
        </w:tabs>
        <w:spacing w:line="336" w:lineRule="exact"/>
        <w:ind w:left="480" w:hanging="360"/>
      </w:pPr>
      <w:r>
        <w:rPr>
          <w:rStyle w:val="14pt0pt"/>
        </w:rPr>
        <w:t>Князь Всеволод.</w:t>
      </w:r>
    </w:p>
    <w:p w:rsidR="005D1039" w:rsidRDefault="005D1039" w:rsidP="005D1039">
      <w:pPr>
        <w:pStyle w:val="21"/>
        <w:framePr w:w="9226" w:h="14036" w:hRule="exact" w:wrap="none" w:vAnchor="page" w:hAnchor="page" w:x="2213" w:y="1639"/>
        <w:shd w:val="clear" w:color="auto" w:fill="auto"/>
        <w:spacing w:line="336" w:lineRule="exact"/>
        <w:ind w:left="120" w:right="340" w:firstLine="360"/>
        <w:jc w:val="both"/>
      </w:pPr>
      <w:r>
        <w:rPr>
          <w:rStyle w:val="14pt0pt"/>
        </w:rPr>
        <w:t>У «Слові...» відводиться також велике місце зображенню вчинків Всеволода — брата Ігоря. Автор явно симпатизує герою, бачить в ньо</w:t>
      </w:r>
      <w:r>
        <w:rPr>
          <w:rStyle w:val="14pt0pt"/>
        </w:rPr>
        <w:softHyphen/>
        <w:t>му сміливого воїна, здатного постояти за рідну землю.</w:t>
      </w:r>
    </w:p>
    <w:p w:rsidR="005D1039" w:rsidRDefault="005D1039" w:rsidP="005D1039">
      <w:pPr>
        <w:pStyle w:val="30"/>
        <w:framePr w:w="1939" w:h="562" w:hRule="exact" w:wrap="none" w:vAnchor="page" w:hAnchor="page" w:x="2473" w:y="9379"/>
        <w:shd w:val="clear" w:color="auto" w:fill="auto"/>
        <w:spacing w:line="274" w:lineRule="exact"/>
        <w:ind w:left="100" w:right="100" w:firstLine="0"/>
        <w:jc w:val="left"/>
      </w:pPr>
      <w:r>
        <w:rPr>
          <w:rStyle w:val="312pt0pt"/>
        </w:rPr>
        <w:t>Князь Ігор</w:t>
      </w:r>
    </w:p>
    <w:p w:rsidR="005D1039" w:rsidRDefault="005D1039" w:rsidP="005D1039">
      <w:pPr>
        <w:pStyle w:val="30"/>
        <w:framePr w:w="1939" w:h="562" w:hRule="exact" w:wrap="none" w:vAnchor="page" w:hAnchor="page" w:x="2473" w:y="9379"/>
        <w:shd w:val="clear" w:color="auto" w:fill="auto"/>
        <w:spacing w:line="274" w:lineRule="exact"/>
        <w:ind w:left="100" w:right="100" w:firstLine="0"/>
        <w:jc w:val="left"/>
      </w:pPr>
      <w:r>
        <w:rPr>
          <w:rStyle w:val="312pt0pt"/>
        </w:rPr>
        <w:t>(риси характеру)</w:t>
      </w:r>
    </w:p>
    <w:p w:rsidR="005D1039" w:rsidRDefault="005D1039" w:rsidP="005D1039">
      <w:pPr>
        <w:rPr>
          <w:sz w:val="2"/>
          <w:szCs w:val="2"/>
        </w:rPr>
        <w:sectPr w:rsidR="005D103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1039" w:rsidRDefault="005D1039" w:rsidP="005D1039">
      <w:pPr>
        <w:pStyle w:val="20"/>
        <w:framePr w:wrap="none" w:vAnchor="page" w:hAnchor="page" w:x="2223" w:y="1145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128</w:t>
      </w:r>
    </w:p>
    <w:p w:rsidR="005D1039" w:rsidRDefault="005D1039" w:rsidP="005D1039">
      <w:pPr>
        <w:pStyle w:val="a0"/>
        <w:framePr w:wrap="none" w:vAnchor="page" w:hAnchor="page" w:x="6005" w:y="116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5D1039" w:rsidRDefault="005D1039" w:rsidP="005D1039">
      <w:pPr>
        <w:pStyle w:val="21"/>
        <w:framePr w:w="8947" w:h="14035" w:hRule="exact" w:wrap="none" w:vAnchor="page" w:hAnchor="page" w:x="2213" w:y="1635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Всеволод — лицар до билинного богатиря. Як і до Ігоря, до Все</w:t>
      </w:r>
      <w:r>
        <w:rPr>
          <w:rStyle w:val="14pt0pt"/>
        </w:rPr>
        <w:softHyphen/>
        <w:t>волода виявляє двоїстість. Підносячи його мужність, винахідливість, благородство, в той же час засуджує за безросудливість, необачність, егоїзм.</w:t>
      </w:r>
    </w:p>
    <w:p w:rsidR="005D1039" w:rsidRDefault="005D1039" w:rsidP="005D1039">
      <w:pPr>
        <w:pStyle w:val="21"/>
        <w:framePr w:w="8947" w:h="14035" w:hRule="exact" w:wrap="none" w:vAnchor="page" w:hAnchor="page" w:x="2213" w:y="1635"/>
        <w:numPr>
          <w:ilvl w:val="1"/>
          <w:numId w:val="3"/>
        </w:numPr>
        <w:shd w:val="clear" w:color="auto" w:fill="auto"/>
        <w:tabs>
          <w:tab w:val="left" w:pos="689"/>
        </w:tabs>
        <w:spacing w:line="336" w:lineRule="exact"/>
        <w:ind w:left="480" w:hanging="300"/>
      </w:pPr>
      <w:r>
        <w:rPr>
          <w:rStyle w:val="14pt0pt"/>
        </w:rPr>
        <w:t>Князь Святослав.</w:t>
      </w:r>
    </w:p>
    <w:p w:rsidR="005D1039" w:rsidRDefault="005D1039" w:rsidP="005D1039">
      <w:pPr>
        <w:pStyle w:val="21"/>
        <w:framePr w:w="8947" w:h="14035" w:hRule="exact" w:wrap="none" w:vAnchor="page" w:hAnchor="page" w:x="2213" w:y="1635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Важливе місце у «Слові...» займає образ київського князя Святосла</w:t>
      </w:r>
      <w:r>
        <w:rPr>
          <w:rStyle w:val="14pt0pt"/>
        </w:rPr>
        <w:softHyphen/>
        <w:t>ва. Він замальовується як глава всієї Руської держави, який турбується про загальноруські інтереси. Це не тільки мудрий державний діяч і ор</w:t>
      </w:r>
      <w:r>
        <w:rPr>
          <w:rStyle w:val="14pt0pt"/>
        </w:rPr>
        <w:softHyphen/>
        <w:t>ганізатор ефективного захисту Вітчизни, й талановитий воєначальник, який в 1184 році зумів об’єднати Русь сили і розгромити половецьке військо. Слава про цю перемогу вийшла далеко за межі Русі.</w:t>
      </w:r>
    </w:p>
    <w:p w:rsidR="005D1039" w:rsidRDefault="005D1039" w:rsidP="005D1039">
      <w:pPr>
        <w:pStyle w:val="21"/>
        <w:framePr w:w="8947" w:h="14035" w:hRule="exact" w:wrap="none" w:vAnchor="page" w:hAnchor="page" w:x="2213" w:y="1635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Автор «Слова...» всіляко ідеалізує Святослава, оточує його ореа- лом слави, хоч насправді він не користувався особливим авторите</w:t>
      </w:r>
      <w:r>
        <w:rPr>
          <w:rStyle w:val="14pt0pt"/>
        </w:rPr>
        <w:softHyphen/>
        <w:t>том на Русі. Високо підносячи Святослава Київського, перетворюю</w:t>
      </w:r>
      <w:r>
        <w:rPr>
          <w:rStyle w:val="14pt0pt"/>
        </w:rPr>
        <w:softHyphen/>
        <w:t>чи його на шанованого патрона всіх руських князів, поет змальовує його як основного виразника загальноруської єдності, як втілення ідеї необхідності спільних дій проти половців. Ця патріотична ідея знайшла найсильніший вияв у «золотому слові» Святослава. Доріка</w:t>
      </w:r>
      <w:r>
        <w:rPr>
          <w:rStyle w:val="14pt0pt"/>
        </w:rPr>
        <w:softHyphen/>
        <w:t>ючи Ігореві і Всеволодові за їх необдуманий вчинок, Святослав су</w:t>
      </w:r>
      <w:r>
        <w:rPr>
          <w:rStyle w:val="14pt0pt"/>
        </w:rPr>
        <w:softHyphen/>
        <w:t>мує з приводу їх поразки, яка завдала багато горя усій Руській зем</w:t>
      </w:r>
      <w:r>
        <w:rPr>
          <w:rStyle w:val="14pt0pt"/>
        </w:rPr>
        <w:softHyphen/>
        <w:t>лі, скаржиться на те, що князі не хочуть допомагати йому у великій справі захисту рідної землі.</w:t>
      </w:r>
    </w:p>
    <w:p w:rsidR="005D1039" w:rsidRDefault="005D1039" w:rsidP="005D1039">
      <w:pPr>
        <w:pStyle w:val="21"/>
        <w:framePr w:w="8947" w:h="14035" w:hRule="exact" w:wrap="none" w:vAnchor="page" w:hAnchor="page" w:x="2213" w:y="1635"/>
        <w:numPr>
          <w:ilvl w:val="1"/>
          <w:numId w:val="3"/>
        </w:numPr>
        <w:shd w:val="clear" w:color="auto" w:fill="auto"/>
        <w:tabs>
          <w:tab w:val="left" w:pos="694"/>
        </w:tabs>
        <w:spacing w:line="336" w:lineRule="exact"/>
        <w:ind w:left="480" w:hanging="300"/>
      </w:pPr>
      <w:r>
        <w:rPr>
          <w:rStyle w:val="14pt0pt"/>
        </w:rPr>
        <w:t>Образи інших руських князів у «Слові...».</w:t>
      </w:r>
    </w:p>
    <w:p w:rsidR="005D1039" w:rsidRDefault="005D1039" w:rsidP="005D1039">
      <w:pPr>
        <w:pStyle w:val="21"/>
        <w:framePr w:w="8947" w:h="14035" w:hRule="exact" w:wrap="none" w:vAnchor="page" w:hAnchor="page" w:x="2213" w:y="1635"/>
        <w:shd w:val="clear" w:color="auto" w:fill="auto"/>
        <w:spacing w:after="189" w:line="336" w:lineRule="exact"/>
        <w:ind w:left="20" w:right="20" w:firstLine="480"/>
        <w:jc w:val="both"/>
      </w:pPr>
      <w:r>
        <w:rPr>
          <w:rStyle w:val="14pt0pt"/>
        </w:rPr>
        <w:t>Тут не можна не звернути уваги на те, що вони охарактеризова</w:t>
      </w:r>
      <w:r>
        <w:rPr>
          <w:rStyle w:val="14pt0pt"/>
        </w:rPr>
        <w:softHyphen/>
        <w:t>ні хоч і стисло, але кожен по-своєму. Важливо також зазначити, що в цих образах (Роман Волинський, Рюрик Ростиславович, Всеволод Володимиро-Суздальський, Ярослав Осмомисл Галицький та інші) автор «Слова...» підкреслює більше їх позитивні риси, ніж негативні. Він гіперболізує військові подвиги руських князів, їхню могутність і славу. Кожний із них має багато воїнів і зброї, так Всеволод Суз</w:t>
      </w:r>
      <w:r>
        <w:rPr>
          <w:rStyle w:val="14pt0pt"/>
        </w:rPr>
        <w:softHyphen/>
        <w:t>дальський може Волгу веслами розкропити, а Дон шоломом випити, Ярослав Осмисл, батько Ярославни, сильніший від угорського короля. У цій гіперболізації автор передає свої мрії про сильну владу на Русі, про необхідність спільного захисту Руської землі.</w:t>
      </w:r>
    </w:p>
    <w:p w:rsidR="005D1039" w:rsidRDefault="005D1039" w:rsidP="005D1039">
      <w:pPr>
        <w:pStyle w:val="60"/>
        <w:framePr w:w="8947" w:h="14035" w:hRule="exact" w:wrap="none" w:vAnchor="page" w:hAnchor="page" w:x="2213" w:y="1635"/>
        <w:numPr>
          <w:ilvl w:val="0"/>
          <w:numId w:val="3"/>
        </w:numPr>
        <w:shd w:val="clear" w:color="auto" w:fill="auto"/>
        <w:tabs>
          <w:tab w:val="left" w:pos="793"/>
        </w:tabs>
        <w:spacing w:before="0" w:after="3" w:line="250" w:lineRule="exact"/>
        <w:ind w:left="20" w:firstLine="480"/>
        <w:jc w:val="both"/>
      </w:pPr>
      <w:bookmarkStart w:id="3" w:name="bookmark121"/>
      <w:r>
        <w:rPr>
          <w:rStyle w:val="6125pt"/>
          <w:b/>
          <w:bCs/>
        </w:rPr>
        <w:t>Робота над текстом твору. Бесіда за питаннями:</w:t>
      </w:r>
      <w:bookmarkEnd w:id="3"/>
    </w:p>
    <w:p w:rsidR="005D1039" w:rsidRDefault="005D1039" w:rsidP="005D1039">
      <w:pPr>
        <w:pStyle w:val="21"/>
        <w:framePr w:w="8947" w:h="14035" w:hRule="exact" w:wrap="none" w:vAnchor="page" w:hAnchor="page" w:x="2213" w:y="1635"/>
        <w:numPr>
          <w:ilvl w:val="0"/>
          <w:numId w:val="1"/>
        </w:numPr>
        <w:shd w:val="clear" w:color="auto" w:fill="auto"/>
        <w:tabs>
          <w:tab w:val="left" w:pos="463"/>
        </w:tabs>
        <w:spacing w:line="336" w:lineRule="exact"/>
        <w:ind w:left="480" w:right="20" w:hanging="300"/>
      </w:pPr>
      <w:r>
        <w:rPr>
          <w:rStyle w:val="14pt0pt"/>
        </w:rPr>
        <w:t>Як зреагував Ігор на складну ситуацію, в якій опинився його брат Все</w:t>
      </w:r>
      <w:r>
        <w:rPr>
          <w:rStyle w:val="14pt0pt"/>
        </w:rPr>
        <w:softHyphen/>
        <w:t>волод? (</w:t>
      </w:r>
      <w:r>
        <w:rPr>
          <w:rStyle w:val="12pt0pt"/>
        </w:rPr>
        <w:t>Ігор полки завертає: Жаль-бо йому милого брата Всеволода)</w:t>
      </w:r>
    </w:p>
    <w:p w:rsidR="005D1039" w:rsidRDefault="005D1039" w:rsidP="005D1039">
      <w:pPr>
        <w:pStyle w:val="21"/>
        <w:framePr w:w="8947" w:h="14035" w:hRule="exact" w:wrap="none" w:vAnchor="page" w:hAnchor="page" w:x="2213" w:y="1635"/>
        <w:numPr>
          <w:ilvl w:val="0"/>
          <w:numId w:val="1"/>
        </w:numPr>
        <w:shd w:val="clear" w:color="auto" w:fill="auto"/>
        <w:tabs>
          <w:tab w:val="left" w:pos="468"/>
        </w:tabs>
        <w:spacing w:line="336" w:lineRule="exact"/>
        <w:ind w:left="480" w:right="20" w:hanging="300"/>
      </w:pPr>
      <w:r>
        <w:rPr>
          <w:rStyle w:val="14pt0pt"/>
        </w:rPr>
        <w:t>Чим закінчилася битва «на березі блискучої Каяли»? (</w:t>
      </w:r>
      <w:r>
        <w:rPr>
          <w:rStyle w:val="12pt0pt"/>
        </w:rPr>
        <w:t>Сватів на</w:t>
      </w:r>
      <w:r>
        <w:rPr>
          <w:rStyle w:val="12pt0pt"/>
        </w:rPr>
        <w:softHyphen/>
        <w:t>поїли І самі полягали За землю Руськую)</w:t>
      </w:r>
    </w:p>
    <w:p w:rsidR="005D1039" w:rsidRDefault="005D1039" w:rsidP="005D1039">
      <w:pPr>
        <w:pStyle w:val="21"/>
        <w:framePr w:w="8947" w:h="14035" w:hRule="exact" w:wrap="none" w:vAnchor="page" w:hAnchor="page" w:x="2213" w:y="1635"/>
        <w:numPr>
          <w:ilvl w:val="0"/>
          <w:numId w:val="1"/>
        </w:numPr>
        <w:shd w:val="clear" w:color="auto" w:fill="auto"/>
        <w:tabs>
          <w:tab w:val="left" w:pos="478"/>
        </w:tabs>
        <w:spacing w:line="336" w:lineRule="exact"/>
        <w:ind w:left="480" w:right="20" w:hanging="300"/>
      </w:pPr>
      <w:r>
        <w:rPr>
          <w:rStyle w:val="14pt0pt"/>
        </w:rPr>
        <w:t>Про що свідчать рядки з твору: «Никне трава жалощами, А дерево з тугою к землі приклонилась»?</w:t>
      </w:r>
    </w:p>
    <w:p w:rsidR="005D1039" w:rsidRDefault="005D1039" w:rsidP="005D1039">
      <w:pPr>
        <w:rPr>
          <w:sz w:val="2"/>
          <w:szCs w:val="2"/>
        </w:rPr>
        <w:sectPr w:rsidR="005D103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1039" w:rsidRDefault="005D1039" w:rsidP="005D1039">
      <w:pPr>
        <w:pStyle w:val="a0"/>
        <w:framePr w:wrap="none" w:vAnchor="page" w:hAnchor="page" w:x="2199" w:y="115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5D1039" w:rsidRDefault="005D1039" w:rsidP="005D1039">
      <w:pPr>
        <w:pStyle w:val="20"/>
        <w:framePr w:wrap="none" w:vAnchor="page" w:hAnchor="page" w:x="10709" w:y="1145"/>
        <w:shd w:val="clear" w:color="auto" w:fill="auto"/>
        <w:spacing w:line="220" w:lineRule="exact"/>
        <w:ind w:left="20"/>
      </w:pPr>
      <w:r>
        <w:rPr>
          <w:rStyle w:val="2BookmanOldStyle11pt0pt"/>
        </w:rPr>
        <w:t>129</w:t>
      </w:r>
    </w:p>
    <w:p w:rsidR="005D1039" w:rsidRDefault="005D1039" w:rsidP="005D1039">
      <w:pPr>
        <w:pStyle w:val="80"/>
        <w:framePr w:w="8938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right="20" w:hanging="360"/>
      </w:pPr>
      <w:r>
        <w:rPr>
          <w:rStyle w:val="814pt0pt"/>
        </w:rPr>
        <w:t>Кого звинувачували князі у своїй поразці? (</w:t>
      </w:r>
      <w:r>
        <w:rPr>
          <w:rStyle w:val="812pt0pt"/>
          <w:i/>
          <w:iCs/>
        </w:rPr>
        <w:t>І почали князі про ма</w:t>
      </w:r>
      <w:r>
        <w:rPr>
          <w:rStyle w:val="812pt0pt"/>
          <w:i/>
          <w:iCs/>
        </w:rPr>
        <w:softHyphen/>
        <w:t>леє — «се великое» — мовити І самі на себе крамолу кувати)</w:t>
      </w:r>
    </w:p>
    <w:p w:rsidR="005D1039" w:rsidRDefault="005D1039" w:rsidP="005D1039">
      <w:pPr>
        <w:pStyle w:val="80"/>
        <w:framePr w:w="8938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480" w:right="20" w:hanging="360"/>
      </w:pPr>
      <w:r>
        <w:rPr>
          <w:rStyle w:val="814pt0pt"/>
        </w:rPr>
        <w:t>Як сприйнялася поразка русичів на Батьківщині? (.</w:t>
      </w:r>
      <w:r>
        <w:rPr>
          <w:rStyle w:val="812pt0pt"/>
          <w:i/>
          <w:iCs/>
        </w:rPr>
        <w:t>Жони руські за</w:t>
      </w:r>
      <w:r>
        <w:rPr>
          <w:rStyle w:val="812pt0pt"/>
          <w:i/>
          <w:iCs/>
        </w:rPr>
        <w:softHyphen/>
        <w:t>плакали, мовлячи: «Уже нам своїх милих лад Ні мислію помислити, Ні думою здолати, Ні очима огледіти, А золота і срібла того не мало загубити...»)</w:t>
      </w:r>
    </w:p>
    <w:p w:rsidR="005D1039" w:rsidRDefault="005D1039" w:rsidP="005D1039">
      <w:pPr>
        <w:pStyle w:val="80"/>
        <w:framePr w:w="8938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right="20" w:hanging="360"/>
      </w:pPr>
      <w:r>
        <w:rPr>
          <w:rStyle w:val="814pt0pt"/>
        </w:rPr>
        <w:t xml:space="preserve">Застосовуючи текст твору, опишіть страждання землі Руської від горя, яке її охопило. </w:t>
      </w:r>
      <w:r>
        <w:rPr>
          <w:rStyle w:val="812pt0pt"/>
          <w:i/>
          <w:iCs/>
        </w:rPr>
        <w:t>(Ізастогнав же, браття, Київ з тугою, А Чер</w:t>
      </w:r>
      <w:r>
        <w:rPr>
          <w:rStyle w:val="812pt0pt"/>
          <w:i/>
          <w:iCs/>
        </w:rPr>
        <w:softHyphen/>
        <w:t>нігів напастьми. Тоска розлилася по Руській землі, Печаль буйна тече серед землі Руської...)</w:t>
      </w:r>
    </w:p>
    <w:p w:rsidR="005D1039" w:rsidRDefault="005D1039" w:rsidP="005D1039">
      <w:pPr>
        <w:pStyle w:val="21"/>
        <w:framePr w:w="8938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hanging="360"/>
        <w:jc w:val="both"/>
      </w:pPr>
      <w:r>
        <w:rPr>
          <w:rStyle w:val="14pt0pt"/>
        </w:rPr>
        <w:t>За що докоряв Святослав своїм синам?</w:t>
      </w:r>
    </w:p>
    <w:p w:rsidR="005D1039" w:rsidRDefault="005D1039" w:rsidP="005D1039">
      <w:pPr>
        <w:pStyle w:val="80"/>
        <w:framePr w:w="8938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13"/>
        </w:tabs>
        <w:spacing w:line="336" w:lineRule="exact"/>
        <w:ind w:left="480" w:right="20" w:hanging="360"/>
      </w:pPr>
      <w:r>
        <w:rPr>
          <w:rStyle w:val="814pt0pt"/>
        </w:rPr>
        <w:t xml:space="preserve">У чому була заслуга Святослава? </w:t>
      </w:r>
      <w:r>
        <w:rPr>
          <w:rStyle w:val="812pt0pt"/>
          <w:i/>
          <w:iCs/>
        </w:rPr>
        <w:t>{...Наступив на землю Половець</w:t>
      </w:r>
      <w:r>
        <w:rPr>
          <w:rStyle w:val="812pt0pt"/>
          <w:i/>
          <w:iCs/>
        </w:rPr>
        <w:softHyphen/>
        <w:t>кую. притоптав горби і яруги...)</w:t>
      </w:r>
    </w:p>
    <w:p w:rsidR="005D1039" w:rsidRDefault="005D1039" w:rsidP="005D1039">
      <w:pPr>
        <w:pStyle w:val="21"/>
        <w:framePr w:w="8938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right="20" w:hanging="360"/>
        <w:jc w:val="both"/>
      </w:pPr>
      <w:r>
        <w:rPr>
          <w:rStyle w:val="14pt0pt"/>
        </w:rPr>
        <w:t>Прокоментуйте рядки з твору: «Тут Ігор — князь висів із сідла злотого Та в сідло невольниче...»</w:t>
      </w:r>
    </w:p>
    <w:p w:rsidR="005D1039" w:rsidRDefault="005D1039" w:rsidP="005D1039">
      <w:pPr>
        <w:pStyle w:val="21"/>
        <w:framePr w:w="8938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right="20" w:hanging="360"/>
        <w:jc w:val="both"/>
      </w:pPr>
      <w:r>
        <w:rPr>
          <w:rStyle w:val="14pt0pt"/>
        </w:rPr>
        <w:t>Для чого автор «Слова...» протиставляє сина Ігоря батькові Свя</w:t>
      </w:r>
      <w:r>
        <w:rPr>
          <w:rStyle w:val="14pt0pt"/>
        </w:rPr>
        <w:softHyphen/>
        <w:t>тославу?</w:t>
      </w:r>
    </w:p>
    <w:p w:rsidR="005D1039" w:rsidRDefault="005D1039" w:rsidP="005D1039">
      <w:pPr>
        <w:pStyle w:val="21"/>
        <w:framePr w:w="8938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right="20" w:hanging="360"/>
        <w:jc w:val="both"/>
      </w:pPr>
      <w:r>
        <w:rPr>
          <w:rStyle w:val="14pt0pt"/>
        </w:rPr>
        <w:t>Про що бачив сон Святослав? Яким передчуттям пройнявся князь від побаченого?</w:t>
      </w:r>
    </w:p>
    <w:p w:rsidR="005D1039" w:rsidRDefault="005D1039" w:rsidP="005D1039">
      <w:pPr>
        <w:pStyle w:val="80"/>
        <w:framePr w:w="8938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right="20" w:hanging="360"/>
      </w:pPr>
      <w:r>
        <w:rPr>
          <w:rStyle w:val="814pt0pt"/>
        </w:rPr>
        <w:t xml:space="preserve">Кого у творі названо соколами? Як склалася їх доля? </w:t>
      </w:r>
      <w:r>
        <w:rPr>
          <w:rStyle w:val="812pt0pt"/>
          <w:i/>
          <w:iCs/>
        </w:rPr>
        <w:t>(«Уже со</w:t>
      </w:r>
      <w:r>
        <w:rPr>
          <w:rStyle w:val="812pt0pt"/>
          <w:i/>
          <w:iCs/>
        </w:rPr>
        <w:softHyphen/>
        <w:t>колам тим крильця повтинали поганих шаблями, а їх самих опутали у пута залізні...»)</w:t>
      </w:r>
    </w:p>
    <w:p w:rsidR="005D1039" w:rsidRDefault="005D1039" w:rsidP="005D1039">
      <w:pPr>
        <w:pStyle w:val="21"/>
        <w:framePr w:w="8938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480" w:right="20" w:hanging="360"/>
        <w:jc w:val="both"/>
      </w:pPr>
      <w:r>
        <w:rPr>
          <w:rStyle w:val="14pt0pt"/>
        </w:rPr>
        <w:t>Як за допомогою природи автор твору намагається передати ли</w:t>
      </w:r>
      <w:r>
        <w:rPr>
          <w:rStyle w:val="14pt0pt"/>
        </w:rPr>
        <w:softHyphen/>
        <w:t xml:space="preserve">хі часи, страждання, горе русичів? </w:t>
      </w:r>
      <w:r>
        <w:rPr>
          <w:rStyle w:val="12pt0pt"/>
        </w:rPr>
        <w:t>(...Два Сонця затемнились Оба багрянії стовпи поласились...)</w:t>
      </w:r>
    </w:p>
    <w:p w:rsidR="005D1039" w:rsidRDefault="005D1039" w:rsidP="005D1039">
      <w:pPr>
        <w:pStyle w:val="80"/>
        <w:framePr w:w="8938" w:h="14036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403"/>
        </w:tabs>
        <w:spacing w:after="165" w:line="336" w:lineRule="exact"/>
        <w:ind w:left="480" w:right="20" w:hanging="360"/>
      </w:pPr>
      <w:r>
        <w:rPr>
          <w:rStyle w:val="814pt0pt"/>
        </w:rPr>
        <w:t>Які зміни відбулися на землі Руській із завоюваннями її полов</w:t>
      </w:r>
      <w:r>
        <w:rPr>
          <w:rStyle w:val="814pt0pt"/>
        </w:rPr>
        <w:softHyphen/>
        <w:t xml:space="preserve">цями? </w:t>
      </w:r>
      <w:r>
        <w:rPr>
          <w:rStyle w:val="812pt0pt"/>
          <w:i/>
          <w:iCs/>
        </w:rPr>
        <w:t>(На ріці на Каялі тьма світ покрила; По Руській землі про</w:t>
      </w:r>
      <w:r>
        <w:rPr>
          <w:rStyle w:val="812pt0pt"/>
          <w:i/>
          <w:iCs/>
        </w:rPr>
        <w:softHyphen/>
        <w:t>стерлися половці, Наче пардуже гніздо. Уже упала хула на хвалу, Уже вдарило насилля на волю, Уже кинувся Див на землю...)</w:t>
      </w:r>
    </w:p>
    <w:p w:rsidR="005D1039" w:rsidRDefault="005D1039" w:rsidP="005D1039">
      <w:pPr>
        <w:pStyle w:val="60"/>
        <w:framePr w:w="8938" w:h="14036" w:hRule="exact" w:wrap="none" w:vAnchor="page" w:hAnchor="page" w:x="2213" w:y="1639"/>
        <w:numPr>
          <w:ilvl w:val="0"/>
          <w:numId w:val="3"/>
        </w:numPr>
        <w:shd w:val="clear" w:color="auto" w:fill="auto"/>
        <w:tabs>
          <w:tab w:val="left" w:pos="768"/>
        </w:tabs>
        <w:spacing w:before="0" w:after="1" w:line="280" w:lineRule="exact"/>
        <w:ind w:left="120" w:firstLine="360"/>
        <w:jc w:val="both"/>
      </w:pPr>
      <w:bookmarkStart w:id="4" w:name="bookmark122"/>
      <w:r>
        <w:rPr>
          <w:rStyle w:val="6125pt"/>
          <w:b/>
          <w:bCs/>
        </w:rPr>
        <w:t>Образ Руської землі</w:t>
      </w:r>
      <w:bookmarkEnd w:id="4"/>
    </w:p>
    <w:p w:rsidR="005D1039" w:rsidRDefault="005D1039" w:rsidP="005D1039">
      <w:pPr>
        <w:pStyle w:val="21"/>
        <w:framePr w:w="8938" w:h="14036" w:hRule="exact" w:wrap="none" w:vAnchor="page" w:hAnchor="page" w:x="2213" w:y="1639"/>
        <w:numPr>
          <w:ilvl w:val="1"/>
          <w:numId w:val="3"/>
        </w:numPr>
        <w:shd w:val="clear" w:color="auto" w:fill="auto"/>
        <w:tabs>
          <w:tab w:val="left" w:pos="648"/>
        </w:tabs>
        <w:spacing w:line="336" w:lineRule="exact"/>
        <w:ind w:left="480" w:hanging="360"/>
        <w:jc w:val="both"/>
      </w:pPr>
      <w:r>
        <w:rPr>
          <w:rStyle w:val="14pt0pt"/>
        </w:rPr>
        <w:t>Матеріал щодо характеристики образу.</w:t>
      </w:r>
    </w:p>
    <w:p w:rsidR="005D1039" w:rsidRDefault="005D1039" w:rsidP="005D1039">
      <w:pPr>
        <w:pStyle w:val="21"/>
        <w:framePr w:w="8938" w:h="14036" w:hRule="exact" w:wrap="none" w:vAnchor="page" w:hAnchor="page" w:x="2213" w:y="1639"/>
        <w:shd w:val="clear" w:color="auto" w:fill="auto"/>
        <w:spacing w:line="336" w:lineRule="exact"/>
        <w:ind w:left="120" w:right="20" w:firstLine="360"/>
        <w:jc w:val="both"/>
      </w:pPr>
      <w:r>
        <w:rPr>
          <w:rStyle w:val="14pt0pt"/>
        </w:rPr>
        <w:t>Поняття «Руська земля» вжито в «Слові...» 20 разів. Смисловий контекст його вживання у творі свідчить про те, що автор мав на ува</w:t>
      </w:r>
      <w:r>
        <w:rPr>
          <w:rStyle w:val="14pt0pt"/>
        </w:rPr>
        <w:softHyphen/>
        <w:t>зі не тільки південну Русь, а всю сукупність східнослов’янських зе</w:t>
      </w:r>
      <w:r>
        <w:rPr>
          <w:rStyle w:val="14pt0pt"/>
        </w:rPr>
        <w:softHyphen/>
        <w:t>мель, територію давньоруської народності, весь державний простір Київської Русі.</w:t>
      </w:r>
    </w:p>
    <w:p w:rsidR="005D1039" w:rsidRDefault="005D1039" w:rsidP="005D1039">
      <w:pPr>
        <w:pStyle w:val="21"/>
        <w:framePr w:w="8938" w:h="14036" w:hRule="exact" w:wrap="none" w:vAnchor="page" w:hAnchor="page" w:x="2213" w:y="1639"/>
        <w:shd w:val="clear" w:color="auto" w:fill="auto"/>
        <w:spacing w:line="336" w:lineRule="exact"/>
        <w:ind w:left="120" w:right="20" w:firstLine="360"/>
        <w:jc w:val="both"/>
      </w:pPr>
      <w:r>
        <w:rPr>
          <w:rStyle w:val="14pt0pt"/>
        </w:rPr>
        <w:t>Взагалі слід відзначити, що «Слово...» охоплює величезні просто</w:t>
      </w:r>
      <w:r>
        <w:rPr>
          <w:rStyle w:val="14pt0pt"/>
        </w:rPr>
        <w:softHyphen/>
        <w:t>ри від Новгорода до Тмутаракані, від Немиги до Волги.</w:t>
      </w:r>
    </w:p>
    <w:p w:rsidR="005D1039" w:rsidRDefault="005D1039" w:rsidP="005D1039">
      <w:pPr>
        <w:pStyle w:val="21"/>
        <w:framePr w:w="8938" w:h="14036" w:hRule="exact" w:wrap="none" w:vAnchor="page" w:hAnchor="page" w:x="2213" w:y="1639"/>
        <w:shd w:val="clear" w:color="auto" w:fill="auto"/>
        <w:spacing w:line="336" w:lineRule="exact"/>
        <w:ind w:left="120" w:right="20" w:firstLine="360"/>
        <w:jc w:val="both"/>
      </w:pPr>
      <w:r>
        <w:rPr>
          <w:rStyle w:val="14pt0pt"/>
        </w:rPr>
        <w:t>Згадуючи події в різних князівствах Київської Русі, письменник створює конкретно-чуттєвий образ Руської землі, оживлює його яскра</w:t>
      </w:r>
      <w:r>
        <w:rPr>
          <w:rStyle w:val="14pt0pt"/>
        </w:rPr>
        <w:softHyphen/>
        <w:t>вими картинками природи, хліборобської праці, згадками багатьох</w:t>
      </w:r>
    </w:p>
    <w:p w:rsidR="005D1039" w:rsidRDefault="005D1039" w:rsidP="005D1039">
      <w:pPr>
        <w:rPr>
          <w:sz w:val="2"/>
          <w:szCs w:val="2"/>
        </w:rPr>
        <w:sectPr w:rsidR="005D103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1039" w:rsidRDefault="005D1039" w:rsidP="005D1039">
      <w:pPr>
        <w:pStyle w:val="20"/>
        <w:framePr w:wrap="none" w:vAnchor="page" w:hAnchor="page" w:x="2223" w:y="1145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130</w:t>
      </w:r>
    </w:p>
    <w:p w:rsidR="005D1039" w:rsidRDefault="005D1039" w:rsidP="005D1039">
      <w:pPr>
        <w:pStyle w:val="a0"/>
        <w:framePr w:wrap="none" w:vAnchor="page" w:hAnchor="page" w:x="6005" w:y="117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shd w:val="clear" w:color="auto" w:fill="auto"/>
        <w:spacing w:line="331" w:lineRule="exact"/>
        <w:ind w:left="120" w:right="20" w:firstLine="0"/>
        <w:jc w:val="both"/>
      </w:pPr>
      <w:r>
        <w:rPr>
          <w:rStyle w:val="14pt0pt"/>
        </w:rPr>
        <w:t>географічних назв. Ми бачимо великі і малі річки, що течуть по нео</w:t>
      </w:r>
      <w:r>
        <w:rPr>
          <w:rStyle w:val="14pt0pt"/>
        </w:rPr>
        <w:softHyphen/>
        <w:t>сяжних руських просторах (Волга, Дунай, Донець, Дніпро, Сула, Рось, Немига, Стучна), перед нами постають численні руські міста, серед яких особливо виділяється Київ як єдиний центр Руської землі, нав</w:t>
      </w:r>
      <w:r>
        <w:rPr>
          <w:rStyle w:val="14pt0pt"/>
        </w:rPr>
        <w:softHyphen/>
        <w:t>коло якого повинні бути об’єднані всі руські сили для боротьби з під</w:t>
      </w:r>
      <w:r>
        <w:rPr>
          <w:rStyle w:val="14pt0pt"/>
        </w:rPr>
        <w:softHyphen/>
        <w:t>ступними і жорстокими половцями.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shd w:val="clear" w:color="auto" w:fill="auto"/>
        <w:spacing w:line="331" w:lineRule="exact"/>
        <w:ind w:left="60" w:right="40" w:firstLine="420"/>
        <w:jc w:val="both"/>
      </w:pPr>
      <w:r>
        <w:rPr>
          <w:rStyle w:val="14pt0pt"/>
        </w:rPr>
        <w:t>«Русь земля для «Слова...» — це, звичайно, не тільки «земля» у влас</w:t>
      </w:r>
      <w:r>
        <w:rPr>
          <w:rStyle w:val="14pt0pt"/>
        </w:rPr>
        <w:softHyphen/>
        <w:t>ному значенні цього вислову, не тільки руська природа, руські міста, це в першу чергу народ, що її населяє»,— відзначає Д. С. Лихачов.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shd w:val="clear" w:color="auto" w:fill="auto"/>
        <w:spacing w:line="331" w:lineRule="exact"/>
        <w:ind w:left="60" w:right="40" w:firstLine="420"/>
        <w:jc w:val="both"/>
      </w:pPr>
      <w:r>
        <w:rPr>
          <w:rStyle w:val="14pt0pt"/>
        </w:rPr>
        <w:t>Авторові «Слова...» дорога і мила Руська земля, люди, які живуть на цій землі і створюють її могутність, хоч страждають і зазнають багато зла і горя від князівських усобиць і половецьких нападів. Він добре знав життя і прагнення простого люду, хліборобів-ратаїв і був виразником загальнонародних інтересів і поглядів.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shd w:val="clear" w:color="auto" w:fill="auto"/>
        <w:spacing w:line="331" w:lineRule="exact"/>
        <w:ind w:left="60" w:right="40" w:firstLine="420"/>
        <w:jc w:val="both"/>
      </w:pPr>
      <w:r>
        <w:rPr>
          <w:rStyle w:val="14pt0pt"/>
        </w:rPr>
        <w:t>Крім того, автор «Слова...» задумується і над історичною долею Руської землі. Він охоплює події руського життя за півтораста років і веде свою розповідь, «свмвая славьі оба полн сего времени», тобто переходячи від сучасності до історії, зіставляючи минулий час з тепе</w:t>
      </w:r>
      <w:r>
        <w:rPr>
          <w:rStyle w:val="14pt0pt"/>
        </w:rPr>
        <w:softHyphen/>
        <w:t>рішнім, що допомагає йому глибше і виразніше висловити основну ідею твору.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shd w:val="clear" w:color="auto" w:fill="auto"/>
        <w:spacing w:after="185" w:line="331" w:lineRule="exact"/>
        <w:ind w:left="60" w:right="40" w:firstLine="420"/>
      </w:pPr>
      <w:r>
        <w:rPr>
          <w:rStyle w:val="14pt0pt"/>
        </w:rPr>
        <w:t>Отже, Руська земля — основний художній образ «Слова...». Завдяки своєму широкому ідейно-художньому світогляду, автор зумів у цьому образі охопити і подати, по суті, всю велику Русь як єдине ціле у просторі і часі.</w:t>
      </w:r>
    </w:p>
    <w:p w:rsidR="005D1039" w:rsidRDefault="005D1039" w:rsidP="005D1039">
      <w:pPr>
        <w:pStyle w:val="60"/>
        <w:framePr w:w="8947" w:h="14041" w:hRule="exact" w:wrap="none" w:vAnchor="page" w:hAnchor="page" w:x="2213" w:y="1639"/>
        <w:numPr>
          <w:ilvl w:val="0"/>
          <w:numId w:val="5"/>
        </w:numPr>
        <w:shd w:val="clear" w:color="auto" w:fill="auto"/>
        <w:tabs>
          <w:tab w:val="left" w:pos="773"/>
        </w:tabs>
        <w:spacing w:before="0" w:after="7" w:line="250" w:lineRule="exact"/>
        <w:ind w:left="60" w:firstLine="420"/>
        <w:jc w:val="both"/>
      </w:pPr>
      <w:r>
        <w:rPr>
          <w:rStyle w:val="6125pt"/>
          <w:b/>
          <w:bCs/>
        </w:rPr>
        <w:t>Питання для обговорення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348"/>
        </w:tabs>
        <w:spacing w:line="331" w:lineRule="exact"/>
        <w:ind w:left="480" w:right="40" w:hanging="420"/>
      </w:pPr>
      <w:r>
        <w:rPr>
          <w:rStyle w:val="14pt0pt"/>
        </w:rPr>
        <w:t>Чому, на ваш погляд, поняття «Руська земля» вжито в «Слові...» 20 разів?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343"/>
        </w:tabs>
        <w:spacing w:line="331" w:lineRule="exact"/>
        <w:ind w:left="480" w:right="40" w:hanging="420"/>
      </w:pPr>
      <w:r>
        <w:rPr>
          <w:rStyle w:val="14pt0pt"/>
        </w:rPr>
        <w:t>Який територіальний простір охоплено у творі? Про що це свід</w:t>
      </w:r>
      <w:r>
        <w:rPr>
          <w:rStyle w:val="14pt0pt"/>
        </w:rPr>
        <w:softHyphen/>
        <w:t>чить?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358"/>
        </w:tabs>
        <w:spacing w:line="331" w:lineRule="exact"/>
        <w:ind w:left="60" w:firstLine="0"/>
        <w:jc w:val="both"/>
      </w:pPr>
      <w:r>
        <w:rPr>
          <w:rStyle w:val="14pt0pt"/>
        </w:rPr>
        <w:t>Що уособлює образ Руської землі?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358"/>
        </w:tabs>
        <w:spacing w:line="331" w:lineRule="exact"/>
        <w:ind w:left="480" w:right="40" w:hanging="420"/>
      </w:pPr>
      <w:r>
        <w:rPr>
          <w:rStyle w:val="14pt0pt"/>
        </w:rPr>
        <w:t>На скільки у творі простежується тотожність понять «народ» і «Руська земля»?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343"/>
        </w:tabs>
        <w:spacing w:line="331" w:lineRule="exact"/>
        <w:ind w:left="480" w:right="40" w:hanging="420"/>
      </w:pPr>
      <w:r>
        <w:rPr>
          <w:rStyle w:val="14pt0pt"/>
        </w:rPr>
        <w:t>Для чого автор «Слова...» задумується над історичною долею Русь</w:t>
      </w:r>
      <w:r>
        <w:rPr>
          <w:rStyle w:val="14pt0pt"/>
        </w:rPr>
        <w:softHyphen/>
        <w:t>кої землі?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numPr>
          <w:ilvl w:val="0"/>
          <w:numId w:val="1"/>
        </w:numPr>
        <w:shd w:val="clear" w:color="auto" w:fill="auto"/>
        <w:tabs>
          <w:tab w:val="left" w:pos="343"/>
        </w:tabs>
        <w:spacing w:after="169" w:line="331" w:lineRule="exact"/>
        <w:ind w:left="480" w:right="40" w:hanging="420"/>
      </w:pPr>
      <w:r>
        <w:rPr>
          <w:rStyle w:val="14pt0pt"/>
        </w:rPr>
        <w:t>Яке значення мають для нас значення «земля», «рідний край», «Батьківщина»? Відповідь обґрунтуйте.</w:t>
      </w:r>
    </w:p>
    <w:p w:rsidR="005D1039" w:rsidRDefault="005D1039" w:rsidP="005D1039">
      <w:pPr>
        <w:pStyle w:val="23"/>
        <w:framePr w:w="8947" w:h="14041" w:hRule="exact" w:wrap="none" w:vAnchor="page" w:hAnchor="page" w:x="2213" w:y="1639"/>
        <w:numPr>
          <w:ilvl w:val="0"/>
          <w:numId w:val="6"/>
        </w:numPr>
        <w:shd w:val="clear" w:color="auto" w:fill="auto"/>
        <w:tabs>
          <w:tab w:val="left" w:pos="845"/>
        </w:tabs>
        <w:spacing w:after="72" w:line="270" w:lineRule="exact"/>
        <w:ind w:left="60" w:firstLine="420"/>
        <w:jc w:val="both"/>
      </w:pPr>
      <w:bookmarkStart w:id="5" w:name="bookmark123"/>
      <w:r>
        <w:rPr>
          <w:rStyle w:val="2Arial135pt0pt"/>
          <w:b/>
          <w:bCs/>
        </w:rPr>
        <w:t>Закріплення вивченого матеріалу</w:t>
      </w:r>
      <w:bookmarkEnd w:id="5"/>
    </w:p>
    <w:p w:rsidR="005D1039" w:rsidRDefault="005D1039" w:rsidP="005D1039">
      <w:pPr>
        <w:pStyle w:val="60"/>
        <w:framePr w:w="8947" w:h="14041" w:hRule="exact" w:wrap="none" w:vAnchor="page" w:hAnchor="page" w:x="2213" w:y="1639"/>
        <w:numPr>
          <w:ilvl w:val="0"/>
          <w:numId w:val="7"/>
        </w:numPr>
        <w:shd w:val="clear" w:color="auto" w:fill="auto"/>
        <w:tabs>
          <w:tab w:val="left" w:pos="754"/>
        </w:tabs>
        <w:spacing w:before="0" w:after="0" w:line="250" w:lineRule="exact"/>
        <w:ind w:left="60" w:firstLine="420"/>
        <w:jc w:val="both"/>
      </w:pPr>
      <w:r>
        <w:rPr>
          <w:rStyle w:val="6125pt"/>
          <w:b/>
          <w:bCs/>
        </w:rPr>
        <w:t>Проведення тестового опитування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numPr>
          <w:ilvl w:val="0"/>
          <w:numId w:val="8"/>
        </w:numPr>
        <w:shd w:val="clear" w:color="auto" w:fill="auto"/>
        <w:tabs>
          <w:tab w:val="left" w:pos="338"/>
        </w:tabs>
        <w:spacing w:line="341" w:lineRule="exact"/>
        <w:ind w:left="60" w:firstLine="0"/>
        <w:jc w:val="both"/>
      </w:pPr>
      <w:r>
        <w:rPr>
          <w:rStyle w:val="14pt0pt"/>
        </w:rPr>
        <w:t>День тижня, коли князь Ігор вперше виступив проти ворога:</w:t>
      </w:r>
    </w:p>
    <w:p w:rsidR="005D1039" w:rsidRDefault="005D1039" w:rsidP="005D1039">
      <w:pPr>
        <w:pStyle w:val="21"/>
        <w:framePr w:w="8947" w:h="14041" w:hRule="exact" w:wrap="none" w:vAnchor="page" w:hAnchor="page" w:x="2213" w:y="1639"/>
        <w:shd w:val="clear" w:color="auto" w:fill="auto"/>
        <w:tabs>
          <w:tab w:val="left" w:pos="811"/>
        </w:tabs>
        <w:spacing w:line="341" w:lineRule="exact"/>
        <w:ind w:left="60" w:firstLine="4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 xml:space="preserve">понеділок; б) середа; в) </w:t>
      </w:r>
      <w:r>
        <w:rPr>
          <w:rStyle w:val="12pt0pt"/>
        </w:rPr>
        <w:t>п’ятниця</w:t>
      </w:r>
      <w:r>
        <w:rPr>
          <w:rStyle w:val="14pt0pt"/>
        </w:rPr>
        <w:t>; г) субота.</w:t>
      </w:r>
    </w:p>
    <w:p w:rsidR="005D1039" w:rsidRDefault="005D1039" w:rsidP="005D1039">
      <w:pPr>
        <w:rPr>
          <w:sz w:val="2"/>
          <w:szCs w:val="2"/>
        </w:rPr>
        <w:sectPr w:rsidR="005D103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1039" w:rsidRDefault="005D1039" w:rsidP="005D1039">
      <w:pPr>
        <w:pStyle w:val="a0"/>
        <w:framePr w:wrap="none" w:vAnchor="page" w:hAnchor="page" w:x="2165" w:y="115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5D1039" w:rsidRDefault="005D1039" w:rsidP="005D1039">
      <w:pPr>
        <w:pStyle w:val="20"/>
        <w:framePr w:wrap="none" w:vAnchor="page" w:hAnchor="page" w:x="10676" w:y="1145"/>
        <w:shd w:val="clear" w:color="auto" w:fill="auto"/>
        <w:spacing w:line="220" w:lineRule="exact"/>
        <w:ind w:left="20"/>
      </w:pPr>
      <w:r>
        <w:rPr>
          <w:rStyle w:val="2BookmanOldStyle11pt0pt"/>
        </w:rPr>
        <w:t>131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numPr>
          <w:ilvl w:val="0"/>
          <w:numId w:val="8"/>
        </w:numPr>
        <w:shd w:val="clear" w:color="auto" w:fill="auto"/>
        <w:tabs>
          <w:tab w:val="left" w:pos="417"/>
        </w:tabs>
        <w:ind w:left="440" w:right="60" w:hanging="340"/>
        <w:jc w:val="both"/>
      </w:pPr>
      <w:r>
        <w:rPr>
          <w:rStyle w:val="14pt0pt"/>
        </w:rPr>
        <w:t>Отримавши перемогу над половцями, русичі кинули під ноги Іго</w:t>
      </w:r>
      <w:r>
        <w:rPr>
          <w:rStyle w:val="14pt0pt"/>
        </w:rPr>
        <w:softHyphen/>
        <w:t>ря ворожі: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ind w:left="440" w:firstLine="0"/>
      </w:pPr>
      <w:r>
        <w:rPr>
          <w:rStyle w:val="14pt0pt"/>
        </w:rPr>
        <w:t xml:space="preserve">а) шоломи; б) списи; в) кунчуки; г) </w:t>
      </w:r>
      <w:r>
        <w:rPr>
          <w:rStyle w:val="12pt0pt"/>
        </w:rPr>
        <w:t>хуругви.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numPr>
          <w:ilvl w:val="0"/>
          <w:numId w:val="8"/>
        </w:numPr>
        <w:shd w:val="clear" w:color="auto" w:fill="auto"/>
        <w:tabs>
          <w:tab w:val="left" w:pos="407"/>
        </w:tabs>
        <w:ind w:left="440" w:right="1420" w:hanging="340"/>
      </w:pPr>
      <w:r>
        <w:rPr>
          <w:rStyle w:val="14pt0pt"/>
        </w:rPr>
        <w:t xml:space="preserve">Внуком якого бога названий віщий Боян у «Слові...»: а) Зевса; б) </w:t>
      </w:r>
      <w:r>
        <w:rPr>
          <w:rStyle w:val="12pt0pt"/>
        </w:rPr>
        <w:t>Велеса;</w:t>
      </w:r>
      <w:r>
        <w:rPr>
          <w:rStyle w:val="14pt0pt"/>
        </w:rPr>
        <w:t xml:space="preserve"> в) Сварога; г) Ра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numPr>
          <w:ilvl w:val="0"/>
          <w:numId w:val="8"/>
        </w:numPr>
        <w:shd w:val="clear" w:color="auto" w:fill="auto"/>
        <w:tabs>
          <w:tab w:val="left" w:pos="422"/>
        </w:tabs>
        <w:ind w:left="440" w:right="60" w:hanging="340"/>
        <w:jc w:val="both"/>
      </w:pPr>
      <w:r>
        <w:rPr>
          <w:rStyle w:val="14pt0pt"/>
        </w:rPr>
        <w:t>Прикмета, яка застерігала князя Ігоря від небезпеки під час пер</w:t>
      </w:r>
      <w:r>
        <w:rPr>
          <w:rStyle w:val="14pt0pt"/>
        </w:rPr>
        <w:softHyphen/>
        <w:t>шого походу: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tabs>
          <w:tab w:val="left" w:pos="771"/>
        </w:tabs>
        <w:ind w:left="440" w:firstLine="0"/>
      </w:pPr>
      <w:r>
        <w:rPr>
          <w:rStyle w:val="14pt0pt"/>
        </w:rPr>
        <w:t>а)</w:t>
      </w:r>
      <w:r>
        <w:rPr>
          <w:rStyle w:val="14pt0pt"/>
        </w:rPr>
        <w:tab/>
        <w:t>його кінь перечепився через камінь;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tabs>
          <w:tab w:val="left" w:pos="786"/>
        </w:tabs>
        <w:ind w:left="440" w:firstLine="0"/>
      </w:pPr>
      <w:r>
        <w:rPr>
          <w:rStyle w:val="14pt0pt"/>
        </w:rPr>
        <w:t>б)</w:t>
      </w:r>
      <w:r>
        <w:rPr>
          <w:rStyle w:val="14pt0pt"/>
        </w:rPr>
        <w:tab/>
        <w:t>подув холодний вітер;</w:t>
      </w:r>
    </w:p>
    <w:p w:rsidR="005D1039" w:rsidRDefault="005D1039" w:rsidP="005D1039">
      <w:pPr>
        <w:pStyle w:val="80"/>
        <w:framePr w:w="8904" w:h="14029" w:hRule="exact" w:wrap="none" w:vAnchor="page" w:hAnchor="page" w:x="2213" w:y="1643"/>
        <w:shd w:val="clear" w:color="auto" w:fill="auto"/>
        <w:tabs>
          <w:tab w:val="left" w:pos="776"/>
        </w:tabs>
        <w:ind w:left="44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темні хмари набігли на сонце;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tabs>
          <w:tab w:val="left" w:pos="757"/>
        </w:tabs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на Доні хвилі піднялися.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numPr>
          <w:ilvl w:val="0"/>
          <w:numId w:val="8"/>
        </w:numPr>
        <w:shd w:val="clear" w:color="auto" w:fill="auto"/>
        <w:tabs>
          <w:tab w:val="left" w:pos="393"/>
        </w:tabs>
        <w:ind w:left="440" w:right="2780" w:hanging="340"/>
      </w:pPr>
      <w:r>
        <w:rPr>
          <w:rStyle w:val="14pt0pt"/>
        </w:rPr>
        <w:t xml:space="preserve">Жива істота, з якого порівнюється половець: а) вовк; б) </w:t>
      </w:r>
      <w:r>
        <w:rPr>
          <w:rStyle w:val="12pt0pt"/>
        </w:rPr>
        <w:t>ворон;</w:t>
      </w:r>
      <w:r>
        <w:rPr>
          <w:rStyle w:val="14pt0pt"/>
        </w:rPr>
        <w:t xml:space="preserve"> в) орел; г) лисиця.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numPr>
          <w:ilvl w:val="0"/>
          <w:numId w:val="8"/>
        </w:numPr>
        <w:shd w:val="clear" w:color="auto" w:fill="auto"/>
        <w:tabs>
          <w:tab w:val="left" w:pos="412"/>
        </w:tabs>
        <w:ind w:left="440" w:right="60" w:hanging="340"/>
        <w:jc w:val="both"/>
      </w:pPr>
      <w:r>
        <w:rPr>
          <w:rStyle w:val="14pt0pt"/>
        </w:rPr>
        <w:t xml:space="preserve">Здобувши перемогу над половцями, Ігор Святославович взяв собі: а) </w:t>
      </w:r>
      <w:r>
        <w:rPr>
          <w:rStyle w:val="12pt0pt"/>
        </w:rPr>
        <w:t>бойові знаки ворога;</w:t>
      </w:r>
      <w:r>
        <w:rPr>
          <w:rStyle w:val="14pt0pt"/>
        </w:rPr>
        <w:t xml:space="preserve"> б) дорогі тканини і одяг;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ind w:left="440" w:firstLine="0"/>
      </w:pPr>
      <w:r>
        <w:rPr>
          <w:rStyle w:val="14pt0pt"/>
        </w:rPr>
        <w:t>в) коня вороного; г) срібло-золото.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numPr>
          <w:ilvl w:val="0"/>
          <w:numId w:val="8"/>
        </w:numPr>
        <w:shd w:val="clear" w:color="auto" w:fill="auto"/>
        <w:tabs>
          <w:tab w:val="left" w:pos="417"/>
        </w:tabs>
        <w:ind w:left="440" w:hanging="340"/>
        <w:jc w:val="both"/>
      </w:pPr>
      <w:r>
        <w:rPr>
          <w:rStyle w:val="14pt0pt"/>
        </w:rPr>
        <w:t>Найстрашнішим для князя є: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ind w:left="440" w:firstLine="0"/>
      </w:pPr>
      <w:r>
        <w:rPr>
          <w:rStyle w:val="14pt0pt"/>
        </w:rPr>
        <w:t xml:space="preserve">а) смерть від меча; б) </w:t>
      </w:r>
      <w:r>
        <w:rPr>
          <w:rStyle w:val="12pt0pt"/>
        </w:rPr>
        <w:t>перебування у полоні;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tabs>
          <w:tab w:val="left" w:pos="781"/>
        </w:tabs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втрата зброї військової; г) затемнення сонця.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numPr>
          <w:ilvl w:val="0"/>
          <w:numId w:val="8"/>
        </w:numPr>
        <w:shd w:val="clear" w:color="auto" w:fill="auto"/>
        <w:tabs>
          <w:tab w:val="left" w:pos="388"/>
        </w:tabs>
        <w:ind w:left="440" w:right="60" w:hanging="340"/>
        <w:jc w:val="both"/>
      </w:pPr>
      <w:r>
        <w:rPr>
          <w:rStyle w:val="14pt0pt"/>
        </w:rPr>
        <w:t xml:space="preserve">Автор «Слова...», захоплюючись головним героєм, називає його: а) ясенем; б) голубом; в) </w:t>
      </w:r>
      <w:r>
        <w:rPr>
          <w:rStyle w:val="12pt0pt"/>
        </w:rPr>
        <w:t>сонцем;</w:t>
      </w:r>
      <w:r>
        <w:rPr>
          <w:rStyle w:val="14pt0pt"/>
        </w:rPr>
        <w:t xml:space="preserve"> г) вітром.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numPr>
          <w:ilvl w:val="0"/>
          <w:numId w:val="8"/>
        </w:numPr>
        <w:shd w:val="clear" w:color="auto" w:fill="auto"/>
        <w:tabs>
          <w:tab w:val="left" w:pos="412"/>
        </w:tabs>
        <w:ind w:left="440" w:hanging="340"/>
        <w:jc w:val="both"/>
      </w:pPr>
      <w:r>
        <w:rPr>
          <w:rStyle w:val="14pt0pt"/>
        </w:rPr>
        <w:t>Благородство Ігоря під час бою виявилися в тому, що він: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ind w:left="440" w:firstLine="0"/>
      </w:pPr>
      <w:r>
        <w:rPr>
          <w:rStyle w:val="14pt0pt"/>
        </w:rPr>
        <w:t>а) підбадьорив свою дружину; б) пощадив пораненого половця;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tabs>
          <w:tab w:val="left" w:pos="781"/>
        </w:tabs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постійно перебував попереду свого війська;</w:t>
      </w:r>
    </w:p>
    <w:p w:rsidR="005D1039" w:rsidRDefault="005D1039" w:rsidP="005D1039">
      <w:pPr>
        <w:pStyle w:val="80"/>
        <w:framePr w:w="8904" w:h="14029" w:hRule="exact" w:wrap="none" w:vAnchor="page" w:hAnchor="page" w:x="2213" w:y="1643"/>
        <w:shd w:val="clear" w:color="auto" w:fill="auto"/>
        <w:tabs>
          <w:tab w:val="left" w:pos="757"/>
        </w:tabs>
        <w:ind w:left="44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надав допомогу братові Всеволоду.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numPr>
          <w:ilvl w:val="0"/>
          <w:numId w:val="8"/>
        </w:numPr>
        <w:shd w:val="clear" w:color="auto" w:fill="auto"/>
        <w:tabs>
          <w:tab w:val="left" w:pos="546"/>
        </w:tabs>
        <w:ind w:left="440" w:hanging="340"/>
        <w:jc w:val="both"/>
      </w:pPr>
      <w:r>
        <w:rPr>
          <w:rStyle w:val="14pt0pt"/>
        </w:rPr>
        <w:t>Ігор Святославович — князь: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ind w:left="440" w:firstLine="0"/>
      </w:pPr>
      <w:r>
        <w:rPr>
          <w:rStyle w:val="14pt0pt"/>
        </w:rPr>
        <w:t xml:space="preserve">а) Трубчевський; б) Суздальський; в) </w:t>
      </w:r>
      <w:r>
        <w:rPr>
          <w:rStyle w:val="12pt0pt"/>
        </w:rPr>
        <w:t>Новгород-сіверський;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tabs>
          <w:tab w:val="left" w:pos="766"/>
        </w:tabs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Путилівський.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numPr>
          <w:ilvl w:val="0"/>
          <w:numId w:val="8"/>
        </w:numPr>
        <w:shd w:val="clear" w:color="auto" w:fill="auto"/>
        <w:tabs>
          <w:tab w:val="left" w:pos="532"/>
        </w:tabs>
        <w:ind w:left="440" w:right="2340" w:hanging="340"/>
      </w:pPr>
      <w:r>
        <w:rPr>
          <w:rStyle w:val="14pt0pt"/>
        </w:rPr>
        <w:t xml:space="preserve">Який князь сильніший від угорського короля? а) Роман Волинський; б) </w:t>
      </w:r>
      <w:r>
        <w:rPr>
          <w:rStyle w:val="12pt0pt"/>
        </w:rPr>
        <w:t>Ярослав Осмомисл;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tabs>
          <w:tab w:val="left" w:pos="790"/>
        </w:tabs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Всеволод Суздальський; г) Всеволод Святославович.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numPr>
          <w:ilvl w:val="0"/>
          <w:numId w:val="8"/>
        </w:numPr>
        <w:shd w:val="clear" w:color="auto" w:fill="auto"/>
        <w:tabs>
          <w:tab w:val="left" w:pos="546"/>
        </w:tabs>
        <w:ind w:left="440" w:hanging="340"/>
        <w:jc w:val="both"/>
      </w:pPr>
      <w:r>
        <w:rPr>
          <w:rStyle w:val="14pt0pt"/>
        </w:rPr>
        <w:t>На думку автора «Слова...», поразка Ігоря — це: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tabs>
          <w:tab w:val="left" w:pos="771"/>
        </w:tabs>
        <w:ind w:left="440" w:firstLine="0"/>
      </w:pPr>
      <w:r>
        <w:rPr>
          <w:rStyle w:val="14pt0pt"/>
        </w:rPr>
        <w:t>а)</w:t>
      </w:r>
      <w:r>
        <w:rPr>
          <w:rStyle w:val="14pt0pt"/>
        </w:rPr>
        <w:tab/>
        <w:t>невміння вести дружину в атаку;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tabs>
          <w:tab w:val="left" w:pos="786"/>
        </w:tabs>
        <w:ind w:left="440" w:firstLine="0"/>
      </w:pPr>
      <w:r>
        <w:rPr>
          <w:rStyle w:val="14pt0pt"/>
        </w:rPr>
        <w:t>б)</w:t>
      </w:r>
      <w:r>
        <w:rPr>
          <w:rStyle w:val="14pt0pt"/>
        </w:rPr>
        <w:tab/>
        <w:t>його знервований стан ватажка;</w:t>
      </w:r>
    </w:p>
    <w:p w:rsidR="005D1039" w:rsidRDefault="005D1039" w:rsidP="005D1039">
      <w:pPr>
        <w:pStyle w:val="80"/>
        <w:framePr w:w="8904" w:h="14029" w:hRule="exact" w:wrap="none" w:vAnchor="page" w:hAnchor="page" w:x="2213" w:y="1643"/>
        <w:shd w:val="clear" w:color="auto" w:fill="auto"/>
        <w:tabs>
          <w:tab w:val="left" w:pos="747"/>
        </w:tabs>
        <w:ind w:left="44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розплата за свій егоїзм і самовпевненість;</w:t>
      </w:r>
    </w:p>
    <w:p w:rsidR="005D1039" w:rsidRDefault="005D1039" w:rsidP="005D1039">
      <w:pPr>
        <w:pStyle w:val="21"/>
        <w:framePr w:w="8904" w:h="14029" w:hRule="exact" w:wrap="none" w:vAnchor="page" w:hAnchor="page" w:x="2213" w:y="1643"/>
        <w:shd w:val="clear" w:color="auto" w:fill="auto"/>
        <w:tabs>
          <w:tab w:val="left" w:pos="766"/>
        </w:tabs>
        <w:spacing w:after="59"/>
        <w:ind w:left="440" w:right="60" w:firstLine="0"/>
      </w:pPr>
      <w:r>
        <w:rPr>
          <w:rStyle w:val="14pt0pt"/>
        </w:rPr>
        <w:t>г)</w:t>
      </w:r>
      <w:r>
        <w:rPr>
          <w:rStyle w:val="14pt0pt"/>
        </w:rPr>
        <w:tab/>
        <w:t xml:space="preserve">безрозсудливість і слаба орієнтація на території ворога. </w:t>
      </w:r>
      <w:r>
        <w:rPr>
          <w:rStyle w:val="12pt0pt"/>
        </w:rPr>
        <w:t>Примітка.</w:t>
      </w:r>
      <w:r>
        <w:rPr>
          <w:rStyle w:val="14pt0pt"/>
        </w:rPr>
        <w:t xml:space="preserve"> Кожна правильна відповідь оцінюється в 1 бал</w:t>
      </w:r>
    </w:p>
    <w:p w:rsidR="005D1039" w:rsidRDefault="005D1039" w:rsidP="005D1039">
      <w:pPr>
        <w:pStyle w:val="60"/>
        <w:framePr w:w="8904" w:h="14029" w:hRule="exact" w:wrap="none" w:vAnchor="page" w:hAnchor="page" w:x="2213" w:y="1643"/>
        <w:numPr>
          <w:ilvl w:val="0"/>
          <w:numId w:val="7"/>
        </w:numPr>
        <w:shd w:val="clear" w:color="auto" w:fill="auto"/>
        <w:tabs>
          <w:tab w:val="left" w:pos="738"/>
        </w:tabs>
        <w:spacing w:before="0" w:after="0" w:line="403" w:lineRule="exact"/>
        <w:ind w:left="440" w:right="60"/>
      </w:pPr>
      <w:bookmarkStart w:id="6" w:name="bookmark124"/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  <w:bookmarkEnd w:id="6"/>
    </w:p>
    <w:p w:rsidR="005D1039" w:rsidRDefault="005D1039" w:rsidP="005D1039">
      <w:pPr>
        <w:pStyle w:val="21"/>
        <w:framePr w:w="8904" w:h="14029" w:hRule="exact" w:wrap="none" w:vAnchor="page" w:hAnchor="page" w:x="2213" w:y="1643"/>
        <w:numPr>
          <w:ilvl w:val="0"/>
          <w:numId w:val="9"/>
        </w:numPr>
        <w:shd w:val="clear" w:color="auto" w:fill="auto"/>
        <w:tabs>
          <w:tab w:val="left" w:pos="378"/>
        </w:tabs>
        <w:ind w:left="440" w:right="60" w:hanging="340"/>
        <w:jc w:val="both"/>
      </w:pPr>
      <w:r>
        <w:rPr>
          <w:rStyle w:val="14pt0pt"/>
        </w:rPr>
        <w:t>Як, на вашу думку, чи справді звернення князя Святослава до двох синів Ігоря і Всеволода є «золотими словами». Висловіть ґрунтов</w:t>
      </w:r>
      <w:r>
        <w:rPr>
          <w:rStyle w:val="14pt0pt"/>
        </w:rPr>
        <w:softHyphen/>
        <w:t>ні міркування щодо цього.</w:t>
      </w:r>
    </w:p>
    <w:p w:rsidR="005D1039" w:rsidRDefault="005D1039" w:rsidP="005D1039">
      <w:pPr>
        <w:rPr>
          <w:sz w:val="2"/>
          <w:szCs w:val="2"/>
        </w:rPr>
        <w:sectPr w:rsidR="005D103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1039" w:rsidRDefault="005D1039" w:rsidP="005D1039">
      <w:pPr>
        <w:pStyle w:val="20"/>
        <w:framePr w:wrap="none" w:vAnchor="page" w:hAnchor="page" w:x="2223" w:y="1145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132</w:t>
      </w:r>
    </w:p>
    <w:p w:rsidR="005D1039" w:rsidRDefault="005D1039" w:rsidP="005D1039">
      <w:pPr>
        <w:pStyle w:val="a0"/>
        <w:framePr w:wrap="none" w:vAnchor="page" w:hAnchor="page" w:x="6005" w:y="117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numPr>
          <w:ilvl w:val="0"/>
          <w:numId w:val="9"/>
        </w:numPr>
        <w:shd w:val="clear" w:color="auto" w:fill="auto"/>
        <w:tabs>
          <w:tab w:val="left" w:pos="407"/>
        </w:tabs>
        <w:spacing w:line="341" w:lineRule="exact"/>
        <w:ind w:left="480" w:right="20" w:hanging="380"/>
        <w:jc w:val="both"/>
      </w:pPr>
      <w:r>
        <w:rPr>
          <w:rStyle w:val="14pt0pt"/>
        </w:rPr>
        <w:t>Чим зумовлено те, що автор не намагається ідеалізувати образ Ігоря Святославовича? Наведіть переконливі аргументи.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numPr>
          <w:ilvl w:val="0"/>
          <w:numId w:val="9"/>
        </w:numPr>
        <w:shd w:val="clear" w:color="auto" w:fill="auto"/>
        <w:tabs>
          <w:tab w:val="left" w:pos="407"/>
        </w:tabs>
        <w:spacing w:line="341" w:lineRule="exact"/>
        <w:ind w:left="480" w:hanging="380"/>
        <w:jc w:val="both"/>
      </w:pPr>
      <w:r>
        <w:rPr>
          <w:rStyle w:val="14pt0pt"/>
        </w:rPr>
        <w:t>Заслуга Всеволода Суздальського полягала в тому, що він: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shd w:val="clear" w:color="auto" w:fill="auto"/>
        <w:tabs>
          <w:tab w:val="left" w:pos="802"/>
        </w:tabs>
        <w:spacing w:line="341" w:lineRule="exact"/>
        <w:ind w:left="120" w:firstLine="38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уклав мирну угоду з татарами;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shd w:val="clear" w:color="auto" w:fill="auto"/>
        <w:tabs>
          <w:tab w:val="left" w:pos="787"/>
        </w:tabs>
        <w:spacing w:line="341" w:lineRule="exact"/>
        <w:ind w:left="800" w:right="20" w:hanging="320"/>
      </w:pPr>
      <w:r>
        <w:rPr>
          <w:rStyle w:val="14pt0pt"/>
        </w:rPr>
        <w:t>б)</w:t>
      </w:r>
      <w:r>
        <w:rPr>
          <w:rStyle w:val="14pt0pt"/>
        </w:rPr>
        <w:tab/>
        <w:t>під його керівництвом вибудувана фортеця для охорони рідної землі;</w:t>
      </w:r>
    </w:p>
    <w:p w:rsidR="005D1039" w:rsidRDefault="005D1039" w:rsidP="005D1039">
      <w:pPr>
        <w:pStyle w:val="80"/>
        <w:framePr w:w="8947" w:h="14040" w:hRule="exact" w:wrap="none" w:vAnchor="page" w:hAnchor="page" w:x="2213" w:y="1631"/>
        <w:shd w:val="clear" w:color="auto" w:fill="auto"/>
        <w:tabs>
          <w:tab w:val="left" w:pos="817"/>
        </w:tabs>
        <w:spacing w:line="341" w:lineRule="exact"/>
        <w:ind w:left="120" w:firstLine="380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«може Волгу веслами розкропити»;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shd w:val="clear" w:color="auto" w:fill="auto"/>
        <w:tabs>
          <w:tab w:val="left" w:pos="826"/>
        </w:tabs>
        <w:spacing w:line="341" w:lineRule="exact"/>
        <w:ind w:left="120" w:firstLine="38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очолив вдалий морський похід до Туреччини.</w:t>
      </w:r>
    </w:p>
    <w:p w:rsidR="005D1039" w:rsidRDefault="005D1039" w:rsidP="005D1039">
      <w:pPr>
        <w:pStyle w:val="70"/>
        <w:framePr w:w="8947" w:h="14040" w:hRule="exact" w:wrap="none" w:vAnchor="page" w:hAnchor="page" w:x="2213" w:y="1631"/>
        <w:shd w:val="clear" w:color="auto" w:fill="auto"/>
        <w:spacing w:line="341" w:lineRule="exact"/>
        <w:ind w:left="120" w:firstLine="380"/>
        <w:jc w:val="both"/>
      </w:pPr>
      <w:r>
        <w:rPr>
          <w:rStyle w:val="70pt"/>
          <w:b/>
          <w:bCs/>
          <w:i/>
          <w:iCs/>
        </w:rPr>
        <w:t>Картка № 2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numPr>
          <w:ilvl w:val="0"/>
          <w:numId w:val="10"/>
        </w:numPr>
        <w:shd w:val="clear" w:color="auto" w:fill="auto"/>
        <w:tabs>
          <w:tab w:val="left" w:pos="378"/>
        </w:tabs>
        <w:spacing w:line="341" w:lineRule="exact"/>
        <w:ind w:left="480" w:right="20" w:hanging="380"/>
        <w:jc w:val="both"/>
      </w:pPr>
      <w:r>
        <w:rPr>
          <w:rStyle w:val="14pt0pt"/>
        </w:rPr>
        <w:t>Дослідіть, яким чином образи руських князів тісно пов’язані з основним замислом автора у «Слові...», розкриттям його цен</w:t>
      </w:r>
      <w:r>
        <w:rPr>
          <w:rStyle w:val="14pt0pt"/>
        </w:rPr>
        <w:softHyphen/>
        <w:t>тральної ідеї — заклику до єднання.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numPr>
          <w:ilvl w:val="0"/>
          <w:numId w:val="10"/>
        </w:numPr>
        <w:shd w:val="clear" w:color="auto" w:fill="auto"/>
        <w:tabs>
          <w:tab w:val="left" w:pos="402"/>
        </w:tabs>
        <w:spacing w:line="341" w:lineRule="exact"/>
        <w:ind w:left="480" w:right="20" w:hanging="380"/>
        <w:jc w:val="both"/>
      </w:pPr>
      <w:r>
        <w:rPr>
          <w:rStyle w:val="14pt0pt"/>
        </w:rPr>
        <w:t>Доведіть, що невдалий похід Ігоря пояснюється не стільки його особистими якостями, скільки історичними подіями.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numPr>
          <w:ilvl w:val="0"/>
          <w:numId w:val="10"/>
        </w:numPr>
        <w:shd w:val="clear" w:color="auto" w:fill="auto"/>
        <w:tabs>
          <w:tab w:val="left" w:pos="407"/>
        </w:tabs>
        <w:spacing w:line="341" w:lineRule="exact"/>
        <w:ind w:left="480" w:right="1560" w:hanging="380"/>
      </w:pPr>
      <w:r>
        <w:rPr>
          <w:rStyle w:val="14pt0pt"/>
        </w:rPr>
        <w:t xml:space="preserve">Половець земля у протиставленні з Руською названа: а) </w:t>
      </w:r>
      <w:r>
        <w:rPr>
          <w:rStyle w:val="12pt0pt"/>
        </w:rPr>
        <w:t>незнаною</w:t>
      </w:r>
      <w:r>
        <w:rPr>
          <w:rStyle w:val="14pt0pt"/>
        </w:rPr>
        <w:t>; б) проклятою; в) маловивченою;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shd w:val="clear" w:color="auto" w:fill="auto"/>
        <w:tabs>
          <w:tab w:val="left" w:pos="817"/>
        </w:tabs>
        <w:spacing w:line="341" w:lineRule="exact"/>
        <w:ind w:left="120" w:firstLine="38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неходженою.</w:t>
      </w:r>
    </w:p>
    <w:p w:rsidR="005D1039" w:rsidRDefault="005D1039" w:rsidP="005D1039">
      <w:pPr>
        <w:pStyle w:val="70"/>
        <w:framePr w:w="8947" w:h="14040" w:hRule="exact" w:wrap="none" w:vAnchor="page" w:hAnchor="page" w:x="2213" w:y="1631"/>
        <w:shd w:val="clear" w:color="auto" w:fill="auto"/>
        <w:spacing w:line="341" w:lineRule="exact"/>
        <w:ind w:left="120" w:firstLine="380"/>
        <w:jc w:val="both"/>
      </w:pPr>
      <w:r>
        <w:rPr>
          <w:rStyle w:val="70pt"/>
          <w:b/>
          <w:bCs/>
          <w:i/>
          <w:iCs/>
        </w:rPr>
        <w:t>Картка № З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numPr>
          <w:ilvl w:val="0"/>
          <w:numId w:val="11"/>
        </w:numPr>
        <w:shd w:val="clear" w:color="auto" w:fill="auto"/>
        <w:tabs>
          <w:tab w:val="left" w:pos="393"/>
        </w:tabs>
        <w:spacing w:line="341" w:lineRule="exact"/>
        <w:ind w:left="480" w:right="20" w:hanging="380"/>
        <w:jc w:val="both"/>
      </w:pPr>
      <w:r>
        <w:rPr>
          <w:rStyle w:val="14pt0pt"/>
        </w:rPr>
        <w:t>Порівняйте поведінку Ігоря під час першої битви і наступної. Свої спостереження узагальніть.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numPr>
          <w:ilvl w:val="0"/>
          <w:numId w:val="11"/>
        </w:numPr>
        <w:shd w:val="clear" w:color="auto" w:fill="auto"/>
        <w:tabs>
          <w:tab w:val="left" w:pos="407"/>
        </w:tabs>
        <w:spacing w:line="341" w:lineRule="exact"/>
        <w:ind w:left="480" w:right="20" w:hanging="380"/>
        <w:jc w:val="both"/>
      </w:pPr>
      <w:r>
        <w:rPr>
          <w:rStyle w:val="14pt0pt"/>
        </w:rPr>
        <w:t>Чому, на ваш погляд, «Слово про похід Ігорів» вважається найдо</w:t>
      </w:r>
      <w:r>
        <w:rPr>
          <w:rStyle w:val="14pt0pt"/>
        </w:rPr>
        <w:softHyphen/>
        <w:t>рожчим художнім надбанням східнослов’янських народів? Відпо</w:t>
      </w:r>
      <w:r>
        <w:rPr>
          <w:rStyle w:val="14pt0pt"/>
        </w:rPr>
        <w:softHyphen/>
        <w:t>відь аргументуйте.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numPr>
          <w:ilvl w:val="0"/>
          <w:numId w:val="11"/>
        </w:numPr>
        <w:shd w:val="clear" w:color="auto" w:fill="auto"/>
        <w:tabs>
          <w:tab w:val="left" w:pos="407"/>
        </w:tabs>
        <w:spacing w:line="341" w:lineRule="exact"/>
        <w:ind w:left="480" w:right="20" w:hanging="380"/>
        <w:jc w:val="both"/>
      </w:pPr>
      <w:r>
        <w:rPr>
          <w:rStyle w:val="14pt0pt"/>
        </w:rPr>
        <w:t>Біля якої річки відбулася вирішальна битва на користь полов</w:t>
      </w:r>
      <w:r>
        <w:rPr>
          <w:rStyle w:val="14pt0pt"/>
        </w:rPr>
        <w:softHyphen/>
        <w:t>ців?</w:t>
      </w:r>
    </w:p>
    <w:p w:rsidR="005D1039" w:rsidRDefault="005D1039" w:rsidP="005D1039">
      <w:pPr>
        <w:pStyle w:val="21"/>
        <w:framePr w:w="8947" w:h="14040" w:hRule="exact" w:wrap="none" w:vAnchor="page" w:hAnchor="page" w:x="2213" w:y="1631"/>
        <w:shd w:val="clear" w:color="auto" w:fill="auto"/>
        <w:tabs>
          <w:tab w:val="left" w:pos="841"/>
        </w:tabs>
        <w:spacing w:after="237" w:line="341" w:lineRule="exact"/>
        <w:ind w:left="120" w:firstLine="38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 xml:space="preserve">Сули; б) </w:t>
      </w:r>
      <w:r>
        <w:rPr>
          <w:rStyle w:val="12pt0pt"/>
        </w:rPr>
        <w:t>Каяли\</w:t>
      </w:r>
      <w:r>
        <w:rPr>
          <w:rStyle w:val="14pt0pt"/>
        </w:rPr>
        <w:t xml:space="preserve"> в) Стучни; г) Росі.</w:t>
      </w:r>
    </w:p>
    <w:p w:rsidR="005D1039" w:rsidRDefault="005D1039" w:rsidP="005D1039">
      <w:pPr>
        <w:pStyle w:val="23"/>
        <w:framePr w:w="8947" w:h="14040" w:hRule="exact" w:wrap="none" w:vAnchor="page" w:hAnchor="page" w:x="2213" w:y="1631"/>
        <w:numPr>
          <w:ilvl w:val="0"/>
          <w:numId w:val="6"/>
        </w:numPr>
        <w:shd w:val="clear" w:color="auto" w:fill="auto"/>
        <w:tabs>
          <w:tab w:val="left" w:pos="975"/>
        </w:tabs>
        <w:spacing w:after="50" w:line="270" w:lineRule="exact"/>
        <w:ind w:left="120" w:firstLine="380"/>
        <w:jc w:val="both"/>
      </w:pPr>
      <w:bookmarkStart w:id="7" w:name="bookmark125"/>
      <w:r>
        <w:rPr>
          <w:rStyle w:val="2Arial135pt0pt"/>
          <w:b/>
          <w:bCs/>
        </w:rPr>
        <w:t>Підсумок уроку</w:t>
      </w:r>
      <w:bookmarkEnd w:id="7"/>
    </w:p>
    <w:p w:rsidR="005D1039" w:rsidRDefault="005D1039" w:rsidP="005D1039">
      <w:pPr>
        <w:pStyle w:val="21"/>
        <w:framePr w:w="8947" w:h="14040" w:hRule="exact" w:wrap="none" w:vAnchor="page" w:hAnchor="page" w:x="2213" w:y="1631"/>
        <w:shd w:val="clear" w:color="auto" w:fill="auto"/>
        <w:spacing w:after="180" w:line="341" w:lineRule="exact"/>
        <w:ind w:left="120" w:right="20" w:firstLine="380"/>
        <w:jc w:val="both"/>
      </w:pPr>
      <w:r>
        <w:rPr>
          <w:rStyle w:val="14pt0pt"/>
        </w:rPr>
        <w:t>Отже, всі образи «Слова...» тісно пов’язані з основним замислом автора, служать конкретному розкриттю його центральної ідеї — за</w:t>
      </w:r>
      <w:r>
        <w:rPr>
          <w:rStyle w:val="14pt0pt"/>
        </w:rPr>
        <w:softHyphen/>
        <w:t>клику до єднання. Поема ця стала виявом активного втручання пись- менника-громадянина в події, які загрожували самому існуванню Руської землі.</w:t>
      </w:r>
    </w:p>
    <w:p w:rsidR="005D1039" w:rsidRDefault="005D1039" w:rsidP="005D1039">
      <w:pPr>
        <w:pStyle w:val="23"/>
        <w:framePr w:w="8947" w:h="14040" w:hRule="exact" w:wrap="none" w:vAnchor="page" w:hAnchor="page" w:x="2213" w:y="1631"/>
        <w:numPr>
          <w:ilvl w:val="0"/>
          <w:numId w:val="6"/>
        </w:numPr>
        <w:shd w:val="clear" w:color="auto" w:fill="auto"/>
        <w:tabs>
          <w:tab w:val="left" w:pos="1037"/>
        </w:tabs>
        <w:spacing w:after="237" w:line="341" w:lineRule="exact"/>
        <w:ind w:left="480" w:right="3780"/>
      </w:pPr>
      <w:bookmarkStart w:id="8" w:name="bookmark126"/>
      <w:r>
        <w:rPr>
          <w:rStyle w:val="2Arial135pt0pt"/>
          <w:b/>
          <w:bCs/>
        </w:rPr>
        <w:t>Оголошення результатів навчальної діяльності школярів</w:t>
      </w:r>
      <w:bookmarkEnd w:id="8"/>
    </w:p>
    <w:p w:rsidR="005D1039" w:rsidRDefault="005D1039" w:rsidP="005D1039">
      <w:pPr>
        <w:pStyle w:val="23"/>
        <w:framePr w:w="8947" w:h="14040" w:hRule="exact" w:wrap="none" w:vAnchor="page" w:hAnchor="page" w:x="2213" w:y="1631"/>
        <w:numPr>
          <w:ilvl w:val="0"/>
          <w:numId w:val="6"/>
        </w:numPr>
        <w:shd w:val="clear" w:color="auto" w:fill="auto"/>
        <w:tabs>
          <w:tab w:val="left" w:pos="1134"/>
        </w:tabs>
        <w:spacing w:after="55" w:line="270" w:lineRule="exact"/>
        <w:ind w:left="120" w:firstLine="380"/>
        <w:jc w:val="both"/>
      </w:pPr>
      <w:bookmarkStart w:id="9" w:name="bookmark127"/>
      <w:r>
        <w:rPr>
          <w:rStyle w:val="2Arial135pt0pt"/>
          <w:b/>
          <w:bCs/>
        </w:rPr>
        <w:t>Домашнє завдання</w:t>
      </w:r>
      <w:bookmarkEnd w:id="9"/>
    </w:p>
    <w:p w:rsidR="005D1039" w:rsidRDefault="005D1039" w:rsidP="005D1039">
      <w:r>
        <w:rPr>
          <w:rStyle w:val="14pt0pt"/>
          <w:rFonts w:eastAsia="Courier New"/>
        </w:rPr>
        <w:t>Дібрати цитати, які б характеризували символічно-міфологіч</w:t>
      </w:r>
      <w:r>
        <w:rPr>
          <w:rStyle w:val="14pt0pt"/>
          <w:rFonts w:eastAsia="Courier New"/>
        </w:rPr>
        <w:softHyphen/>
        <w:t>ні образи твору, підготувати малюнки на тему «Міфологічні образи у “Слові...”».</w:t>
      </w:r>
      <w:bookmarkStart w:id="10" w:name="_GoBack"/>
      <w:bookmarkEnd w:id="10"/>
    </w:p>
    <w:sectPr w:rsidR="005D1039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737E9"/>
    <w:multiLevelType w:val="multilevel"/>
    <w:tmpl w:val="4DDA0F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3A5F8E"/>
    <w:multiLevelType w:val="multilevel"/>
    <w:tmpl w:val="144CF5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FF423C"/>
    <w:multiLevelType w:val="multilevel"/>
    <w:tmpl w:val="775439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532314"/>
    <w:multiLevelType w:val="multilevel"/>
    <w:tmpl w:val="F9667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171C12"/>
    <w:multiLevelType w:val="multilevel"/>
    <w:tmpl w:val="504011F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E15C01"/>
    <w:multiLevelType w:val="multilevel"/>
    <w:tmpl w:val="DE04C94E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647ED1"/>
    <w:multiLevelType w:val="multilevel"/>
    <w:tmpl w:val="D68C5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7CB7461"/>
    <w:multiLevelType w:val="multilevel"/>
    <w:tmpl w:val="DBE8ED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935E5A"/>
    <w:multiLevelType w:val="multilevel"/>
    <w:tmpl w:val="C24434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22C52CF"/>
    <w:multiLevelType w:val="multilevel"/>
    <w:tmpl w:val="3716BDD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ACE080E"/>
    <w:multiLevelType w:val="multilevel"/>
    <w:tmpl w:val="6908DB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0"/>
  </w:num>
  <w:num w:numId="5">
    <w:abstractNumId w:val="4"/>
  </w:num>
  <w:num w:numId="6">
    <w:abstractNumId w:val="5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39"/>
    <w:rsid w:val="005D1039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743357-A950-ED4D-A242-60D2EEB1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5D1039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5D1039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5D1039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5D1039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5D1039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5D1039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5D1039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5D1039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5D1039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5D1039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5D1039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5D1039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5D1039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5D1039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5D1039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0pt">
    <w:name w:val="Колонтитул (2) + Bookman Old Style;11 pt;Не полужирный;Интервал 0 pt"/>
    <w:basedOn w:val="2"/>
    <w:rsid w:val="005D1039"/>
    <w:rPr>
      <w:rFonts w:ascii="Bookman Old Style" w:eastAsia="Bookman Old Style" w:hAnsi="Bookman Old Style" w:cs="Bookman Old Style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5D1039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5D1039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5D1039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5D1039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5D1039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5D1039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2pt0pt">
    <w:name w:val="Основной текст (3) + 12 pt;Полужирный;Интервал 0 pt"/>
    <w:basedOn w:val="3"/>
    <w:rsid w:val="005D1039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5D1039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5D1039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5D1039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5D1039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5D1039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5D1039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5D1039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5D1039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5D1039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2451</Words>
  <Characters>13975</Characters>
  <Application>Microsoft Office Word</Application>
  <DocSecurity>0</DocSecurity>
  <Lines>116</Lines>
  <Paragraphs>32</Paragraphs>
  <ScaleCrop>false</ScaleCrop>
  <Company/>
  <LinksUpToDate>false</LinksUpToDate>
  <CharactersWithSpaces>16394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2020-08-06T08:55:00Z</dcterms:created>
  <dcterms:modified xsi:type="dcterms:W3CDTF">2020-08-06T08:55:00Z</dcterms:modified>
</cp:coreProperties>
</file>