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60D7" w:rsidRDefault="005D60D7" w:rsidP="005D60D7">
      <w:pPr>
        <w:pStyle w:val="40"/>
        <w:framePr w:w="8563" w:h="1137" w:hRule="exact" w:wrap="none" w:vAnchor="page" w:hAnchor="page" w:x="1897" w:y="1577"/>
        <w:shd w:val="clear" w:color="auto" w:fill="auto"/>
        <w:spacing w:before="0" w:line="360" w:lineRule="exact"/>
        <w:ind w:left="20"/>
        <w:jc w:val="both"/>
      </w:pPr>
      <w:r>
        <w:rPr>
          <w:rStyle w:val="4Arial135pt0pt"/>
          <w:b/>
          <w:bCs/>
        </w:rPr>
        <w:t>Урок № 17</w:t>
      </w:r>
    </w:p>
    <w:p w:rsidR="005D60D7" w:rsidRDefault="005D60D7" w:rsidP="005D60D7">
      <w:pPr>
        <w:pStyle w:val="40"/>
        <w:framePr w:w="8563" w:h="1137" w:hRule="exact" w:wrap="none" w:vAnchor="page" w:hAnchor="page" w:x="1897" w:y="1577"/>
        <w:shd w:val="clear" w:color="auto" w:fill="auto"/>
        <w:spacing w:before="0" w:line="360" w:lineRule="exact"/>
        <w:ind w:left="20"/>
        <w:jc w:val="both"/>
      </w:pPr>
      <w:r>
        <w:rPr>
          <w:rStyle w:val="4Arial135pt0pt"/>
          <w:b/>
          <w:bCs/>
        </w:rPr>
        <w:t>«СЛОВО ПРО ПОХІД ІГОРІВ». СИМВОЛІЧНО-МІФОЛОГІЧНІ МОТИВИ У ТВОРІ. МОВА ПОЕМИ</w:t>
      </w:r>
    </w:p>
    <w:p w:rsidR="005D60D7" w:rsidRDefault="005D60D7" w:rsidP="005D60D7">
      <w:pPr>
        <w:pStyle w:val="60"/>
        <w:framePr w:wrap="none" w:vAnchor="page" w:hAnchor="page" w:x="1474" w:y="2935"/>
        <w:shd w:val="clear" w:color="auto" w:fill="auto"/>
        <w:spacing w:before="0" w:after="0" w:line="250" w:lineRule="exact"/>
      </w:pPr>
      <w:r>
        <w:rPr>
          <w:rStyle w:val="6125pt"/>
          <w:b/>
          <w:bCs/>
        </w:rPr>
        <w:t>Мета:</w:t>
      </w:r>
    </w:p>
    <w:p w:rsidR="005D60D7" w:rsidRDefault="005D60D7" w:rsidP="005D60D7">
      <w:pPr>
        <w:pStyle w:val="60"/>
        <w:framePr w:w="1603" w:h="734" w:hRule="exact" w:wrap="none" w:vAnchor="page" w:hAnchor="page" w:x="1474" w:y="6146"/>
        <w:shd w:val="clear" w:color="auto" w:fill="auto"/>
        <w:spacing w:before="0" w:after="0" w:line="331" w:lineRule="exact"/>
        <w:ind w:right="220"/>
        <w:jc w:val="both"/>
      </w:pPr>
      <w:r>
        <w:rPr>
          <w:rStyle w:val="6125pt"/>
          <w:b/>
          <w:bCs/>
        </w:rPr>
        <w:t>Тип уроку: Обладнання:</w:t>
      </w:r>
    </w:p>
    <w:p w:rsidR="005D60D7" w:rsidRDefault="005D60D7" w:rsidP="005D60D7">
      <w:pPr>
        <w:pStyle w:val="21"/>
        <w:framePr w:w="7219" w:h="4333" w:hRule="exact" w:wrap="none" w:vAnchor="page" w:hAnchor="page" w:x="3217" w:y="2867"/>
        <w:shd w:val="clear" w:color="auto" w:fill="auto"/>
        <w:ind w:left="20" w:right="20" w:firstLine="0"/>
        <w:jc w:val="both"/>
      </w:pPr>
      <w:r>
        <w:rPr>
          <w:rStyle w:val="14pt0pt"/>
        </w:rPr>
        <w:t>опрацьовуючи ідейно-художній зміст «Слова...», охарак</w:t>
      </w:r>
      <w:r>
        <w:rPr>
          <w:rStyle w:val="14pt0pt"/>
        </w:rPr>
        <w:softHyphen/>
        <w:t>теризувати символічно-міфологічні образи та з’ясувати їх значення, дослідити фольклорні мотиви у творі, особли</w:t>
      </w:r>
      <w:r>
        <w:rPr>
          <w:rStyle w:val="14pt0pt"/>
        </w:rPr>
        <w:softHyphen/>
        <w:t>вості мови оповіді; розвивати вміння аналізувати ідейний зміст твору, характеризувати образи, при цьому грамотно висловлювати свої думки, спостереження; раціонально ви</w:t>
      </w:r>
      <w:r>
        <w:rPr>
          <w:rStyle w:val="14pt0pt"/>
        </w:rPr>
        <w:softHyphen/>
        <w:t>користовувати навчальний час; формувати кругозір шко</w:t>
      </w:r>
      <w:r>
        <w:rPr>
          <w:rStyle w:val="14pt0pt"/>
        </w:rPr>
        <w:softHyphen/>
        <w:t>лярів; виховувати в учнів почуття патріотизму героїчного минулого рідного краю, відповідальності щодо дорученої справи; прищеплювати інтерес до рідної землі, комбінований.</w:t>
      </w:r>
    </w:p>
    <w:p w:rsidR="005D60D7" w:rsidRDefault="005D60D7" w:rsidP="005D60D7">
      <w:pPr>
        <w:pStyle w:val="21"/>
        <w:framePr w:w="7219" w:h="4333" w:hRule="exact" w:wrap="none" w:vAnchor="page" w:hAnchor="page" w:x="3217" w:y="2867"/>
        <w:shd w:val="clear" w:color="auto" w:fill="auto"/>
        <w:ind w:left="20" w:right="20" w:firstLine="0"/>
        <w:jc w:val="both"/>
      </w:pPr>
      <w:r>
        <w:rPr>
          <w:rStyle w:val="14pt0pt"/>
        </w:rPr>
        <w:t>тест твору, учнівські малюнки «Міфологічні образи у «Сло</w:t>
      </w:r>
      <w:r>
        <w:rPr>
          <w:rStyle w:val="14pt0pt"/>
        </w:rPr>
        <w:softHyphen/>
        <w:t>ві...», дидактичний матеріал (тестові завдання, картки).</w:t>
      </w:r>
    </w:p>
    <w:p w:rsidR="005D60D7" w:rsidRDefault="005D60D7" w:rsidP="005D60D7">
      <w:pPr>
        <w:pStyle w:val="21"/>
        <w:framePr w:w="8938" w:h="4631" w:hRule="exact" w:wrap="none" w:vAnchor="page" w:hAnchor="page" w:x="1493" w:y="7482"/>
        <w:shd w:val="clear" w:color="auto" w:fill="auto"/>
        <w:spacing w:after="170" w:line="280" w:lineRule="exact"/>
        <w:ind w:left="40" w:firstLine="460"/>
        <w:jc w:val="both"/>
      </w:pPr>
      <w:r>
        <w:rPr>
          <w:rStyle w:val="14pt0pt"/>
        </w:rPr>
        <w:t>ХІД УРОКУ</w:t>
      </w:r>
    </w:p>
    <w:p w:rsidR="005D60D7" w:rsidRDefault="005D60D7" w:rsidP="005D60D7">
      <w:pPr>
        <w:pStyle w:val="40"/>
        <w:framePr w:w="8938" w:h="4631" w:hRule="exact" w:wrap="none" w:vAnchor="page" w:hAnchor="page" w:x="1493" w:y="7482"/>
        <w:numPr>
          <w:ilvl w:val="0"/>
          <w:numId w:val="2"/>
        </w:numPr>
        <w:shd w:val="clear" w:color="auto" w:fill="auto"/>
        <w:tabs>
          <w:tab w:val="left" w:pos="769"/>
        </w:tabs>
        <w:spacing w:before="0" w:after="172" w:line="270" w:lineRule="exact"/>
        <w:ind w:left="40" w:firstLine="460"/>
        <w:jc w:val="both"/>
      </w:pPr>
      <w:r>
        <w:rPr>
          <w:rStyle w:val="4Arial135pt0pt"/>
          <w:b/>
          <w:bCs/>
        </w:rPr>
        <w:t>Організаційний момент</w:t>
      </w:r>
    </w:p>
    <w:p w:rsidR="005D60D7" w:rsidRDefault="005D60D7" w:rsidP="005D60D7">
      <w:pPr>
        <w:pStyle w:val="40"/>
        <w:framePr w:w="8938" w:h="4631" w:hRule="exact" w:wrap="none" w:vAnchor="page" w:hAnchor="page" w:x="1493" w:y="7482"/>
        <w:numPr>
          <w:ilvl w:val="0"/>
          <w:numId w:val="2"/>
        </w:numPr>
        <w:shd w:val="clear" w:color="auto" w:fill="auto"/>
        <w:tabs>
          <w:tab w:val="left" w:pos="841"/>
        </w:tabs>
        <w:spacing w:before="0" w:after="192" w:line="270" w:lineRule="exact"/>
        <w:ind w:left="40" w:firstLine="460"/>
        <w:jc w:val="both"/>
      </w:pPr>
      <w:r>
        <w:rPr>
          <w:rStyle w:val="4Arial135pt0pt"/>
          <w:b/>
          <w:bCs/>
        </w:rPr>
        <w:t>Актуалізація опорних знань</w:t>
      </w:r>
    </w:p>
    <w:p w:rsidR="005D60D7" w:rsidRDefault="005D60D7" w:rsidP="005D60D7">
      <w:pPr>
        <w:pStyle w:val="60"/>
        <w:framePr w:w="8938" w:h="4631" w:hRule="exact" w:wrap="none" w:vAnchor="page" w:hAnchor="page" w:x="1493" w:y="7482"/>
        <w:numPr>
          <w:ilvl w:val="0"/>
          <w:numId w:val="3"/>
        </w:numPr>
        <w:shd w:val="clear" w:color="auto" w:fill="auto"/>
        <w:tabs>
          <w:tab w:val="left" w:pos="769"/>
        </w:tabs>
        <w:spacing w:before="0" w:after="11" w:line="250" w:lineRule="exact"/>
        <w:ind w:left="40" w:firstLine="460"/>
        <w:jc w:val="both"/>
      </w:pPr>
      <w:r>
        <w:rPr>
          <w:rStyle w:val="6125pt"/>
          <w:b/>
          <w:bCs/>
        </w:rPr>
        <w:t>Конкурс «Інтелектуал»</w:t>
      </w:r>
    </w:p>
    <w:p w:rsidR="005D60D7" w:rsidRDefault="005D60D7" w:rsidP="005D60D7">
      <w:pPr>
        <w:pStyle w:val="21"/>
        <w:framePr w:w="8938" w:h="4631" w:hRule="exact" w:wrap="none" w:vAnchor="page" w:hAnchor="page" w:x="1493" w:y="7482"/>
        <w:shd w:val="clear" w:color="auto" w:fill="auto"/>
        <w:ind w:left="40" w:firstLine="460"/>
        <w:jc w:val="both"/>
      </w:pPr>
      <w:r>
        <w:rPr>
          <w:rStyle w:val="14pt0pt"/>
        </w:rPr>
        <w:t>Учні розподіляються на дві команди, обираються капітани. За 5— 7 хвилин необхідно розгадати кросворд, який стосується твору неві</w:t>
      </w:r>
      <w:r>
        <w:rPr>
          <w:rStyle w:val="14pt0pt"/>
        </w:rPr>
        <w:softHyphen/>
        <w:t>домого автора «Слово про похід Ігорів».</w:t>
      </w:r>
    </w:p>
    <w:p w:rsidR="005D60D7" w:rsidRDefault="005D60D7" w:rsidP="005D60D7">
      <w:pPr>
        <w:pStyle w:val="21"/>
        <w:framePr w:w="8938" w:h="4631" w:hRule="exact" w:wrap="none" w:vAnchor="page" w:hAnchor="page" w:x="1493" w:y="7482"/>
        <w:numPr>
          <w:ilvl w:val="1"/>
          <w:numId w:val="3"/>
        </w:numPr>
        <w:shd w:val="clear" w:color="auto" w:fill="auto"/>
        <w:tabs>
          <w:tab w:val="left" w:pos="722"/>
        </w:tabs>
        <w:spacing w:line="293" w:lineRule="exact"/>
        <w:ind w:left="40" w:firstLine="0"/>
      </w:pPr>
      <w:r>
        <w:rPr>
          <w:rStyle w:val="14pt0pt"/>
        </w:rPr>
        <w:t xml:space="preserve">Завдання для першої команди </w:t>
      </w:r>
      <w:r>
        <w:rPr>
          <w:rStyle w:val="125pt0pt"/>
        </w:rPr>
        <w:t xml:space="preserve">По вертикалі: </w:t>
      </w:r>
      <w:r>
        <w:rPr>
          <w:rStyle w:val="12pt0pt0"/>
        </w:rPr>
        <w:t xml:space="preserve">1. Жанр «Слова...». </w:t>
      </w:r>
      <w:r>
        <w:rPr>
          <w:rStyle w:val="115pt0pt"/>
        </w:rPr>
        <w:t>{Поема)</w:t>
      </w:r>
    </w:p>
    <w:p w:rsidR="005D60D7" w:rsidRDefault="005D60D7" w:rsidP="005D60D7">
      <w:pPr>
        <w:pStyle w:val="30"/>
        <w:framePr w:w="8938" w:h="4631" w:hRule="exact" w:wrap="none" w:vAnchor="page" w:hAnchor="page" w:x="1493" w:y="7482"/>
        <w:shd w:val="clear" w:color="auto" w:fill="auto"/>
        <w:spacing w:line="293" w:lineRule="exact"/>
        <w:ind w:left="40" w:firstLine="0"/>
        <w:jc w:val="both"/>
      </w:pPr>
      <w:r>
        <w:rPr>
          <w:rStyle w:val="30pt"/>
        </w:rPr>
        <w:t xml:space="preserve">По горизонталі: </w:t>
      </w:r>
      <w:r>
        <w:rPr>
          <w:rStyle w:val="312pt0pt"/>
        </w:rPr>
        <w:t xml:space="preserve">1. Що було найстрашнішим для головного героя? </w:t>
      </w:r>
      <w:r>
        <w:rPr>
          <w:rStyle w:val="3115pt0pt"/>
        </w:rPr>
        <w:t>{Полон)</w:t>
      </w:r>
    </w:p>
    <w:p w:rsidR="005D60D7" w:rsidRDefault="005D60D7" w:rsidP="005D60D7">
      <w:pPr>
        <w:pStyle w:val="30"/>
        <w:framePr w:w="8938" w:h="4631" w:hRule="exact" w:wrap="none" w:vAnchor="page" w:hAnchor="page" w:x="1493" w:y="7482"/>
        <w:numPr>
          <w:ilvl w:val="0"/>
          <w:numId w:val="3"/>
        </w:numPr>
        <w:shd w:val="clear" w:color="auto" w:fill="auto"/>
        <w:tabs>
          <w:tab w:val="left" w:pos="342"/>
        </w:tabs>
        <w:spacing w:line="293" w:lineRule="exact"/>
        <w:ind w:left="40" w:firstLine="0"/>
        <w:jc w:val="both"/>
      </w:pPr>
      <w:r>
        <w:rPr>
          <w:rStyle w:val="312pt0pt"/>
        </w:rPr>
        <w:t xml:space="preserve">Співець — поет у творі. </w:t>
      </w:r>
      <w:r>
        <w:rPr>
          <w:rStyle w:val="3115pt0pt"/>
        </w:rPr>
        <w:t>{Боян)</w:t>
      </w:r>
      <w:r>
        <w:rPr>
          <w:rStyle w:val="312pt0pt"/>
        </w:rPr>
        <w:t xml:space="preserve"> 3. Прізвище одного з перших перекладачів «Слова...». </w:t>
      </w:r>
      <w:r>
        <w:rPr>
          <w:rStyle w:val="3115pt0pt"/>
        </w:rPr>
        <w:t>{Вагилевт)</w:t>
      </w:r>
      <w:r>
        <w:rPr>
          <w:rStyle w:val="312pt0pt"/>
        </w:rPr>
        <w:t xml:space="preserve"> 4. Позитивна риса характеру Ігоря. </w:t>
      </w:r>
      <w:r>
        <w:rPr>
          <w:rStyle w:val="3115pt0pt"/>
        </w:rPr>
        <w:t>{Мужність)</w:t>
      </w:r>
      <w:r>
        <w:rPr>
          <w:rStyle w:val="312pt0pt"/>
        </w:rPr>
        <w:t xml:space="preserve"> 5. Ім’я одного з половецьких керівників. </w:t>
      </w:r>
      <w:r>
        <w:rPr>
          <w:rStyle w:val="3115pt0pt"/>
        </w:rPr>
        <w:t>{Кончак)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3"/>
        <w:gridCol w:w="389"/>
        <w:gridCol w:w="394"/>
        <w:gridCol w:w="394"/>
        <w:gridCol w:w="389"/>
        <w:gridCol w:w="394"/>
        <w:gridCol w:w="389"/>
        <w:gridCol w:w="394"/>
        <w:gridCol w:w="394"/>
        <w:gridCol w:w="403"/>
      </w:tblGrid>
      <w:tr w:rsidR="005D60D7" w:rsidTr="00513A06">
        <w:trPr>
          <w:trHeight w:hRule="exact" w:val="403"/>
        </w:trPr>
        <w:tc>
          <w:tcPr>
            <w:tcW w:w="1580" w:type="dxa"/>
            <w:gridSpan w:val="4"/>
            <w:shd w:val="clear" w:color="auto" w:fill="FFFFFF"/>
          </w:tcPr>
          <w:p w:rsidR="005D60D7" w:rsidRDefault="005D60D7" w:rsidP="00513A06">
            <w:pPr>
              <w:framePr w:w="3941" w:h="1982" w:wrap="none" w:vAnchor="page" w:hAnchor="page" w:x="3644" w:y="12300"/>
              <w:rPr>
                <w:sz w:val="10"/>
                <w:szCs w:val="10"/>
              </w:rPr>
            </w:pPr>
          </w:p>
        </w:tc>
        <w:tc>
          <w:tcPr>
            <w:tcW w:w="389" w:type="dxa"/>
            <w:shd w:val="clear" w:color="auto" w:fill="FFFFFF"/>
          </w:tcPr>
          <w:p w:rsidR="005D60D7" w:rsidRDefault="005D60D7" w:rsidP="00513A06">
            <w:pPr>
              <w:framePr w:w="3941" w:h="1982" w:wrap="none" w:vAnchor="page" w:hAnchor="page" w:x="3644" w:y="1230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pStyle w:val="21"/>
              <w:framePr w:w="3941" w:h="1982" w:wrap="none" w:vAnchor="page" w:hAnchor="page" w:x="3644" w:y="12300"/>
              <w:shd w:val="clear" w:color="auto" w:fill="auto"/>
              <w:spacing w:line="190" w:lineRule="exact"/>
              <w:ind w:left="60" w:firstLine="0"/>
            </w:pPr>
            <w:r>
              <w:rPr>
                <w:rStyle w:val="Tahoma95pt0pt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3941" w:h="1982" w:wrap="none" w:vAnchor="page" w:hAnchor="page" w:x="3644" w:y="1230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3941" w:h="1982" w:wrap="none" w:vAnchor="page" w:hAnchor="page" w:x="3644" w:y="1230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3941" w:h="1982" w:wrap="none" w:vAnchor="page" w:hAnchor="page" w:x="3644" w:y="12300"/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3941" w:h="1982" w:wrap="none" w:vAnchor="page" w:hAnchor="page" w:x="3644" w:y="12300"/>
              <w:rPr>
                <w:sz w:val="10"/>
                <w:szCs w:val="10"/>
              </w:rPr>
            </w:pPr>
          </w:p>
        </w:tc>
      </w:tr>
      <w:tr w:rsidR="005D60D7" w:rsidTr="00513A06">
        <w:trPr>
          <w:trHeight w:hRule="exact" w:val="389"/>
        </w:trPr>
        <w:tc>
          <w:tcPr>
            <w:tcW w:w="1580" w:type="dxa"/>
            <w:gridSpan w:val="4"/>
            <w:shd w:val="clear" w:color="auto" w:fill="FFFFFF"/>
          </w:tcPr>
          <w:p w:rsidR="005D60D7" w:rsidRDefault="005D60D7" w:rsidP="00513A06">
            <w:pPr>
              <w:framePr w:w="3941" w:h="1982" w:wrap="none" w:vAnchor="page" w:hAnchor="page" w:x="3644" w:y="12300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pStyle w:val="21"/>
              <w:framePr w:w="3941" w:h="1982" w:wrap="none" w:vAnchor="page" w:hAnchor="page" w:x="3644" w:y="12300"/>
              <w:shd w:val="clear" w:color="auto" w:fill="auto"/>
              <w:spacing w:line="190" w:lineRule="exact"/>
              <w:ind w:left="40" w:firstLine="0"/>
            </w:pPr>
            <w:r>
              <w:rPr>
                <w:rStyle w:val="Tahoma95pt0pt"/>
              </w:rPr>
              <w:t>2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3941" w:h="1982" w:wrap="none" w:vAnchor="page" w:hAnchor="page" w:x="3644" w:y="12300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3941" w:h="1982" w:wrap="none" w:vAnchor="page" w:hAnchor="page" w:x="3644" w:y="1230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3941" w:h="1982" w:wrap="none" w:vAnchor="page" w:hAnchor="page" w:x="3644" w:y="12300"/>
              <w:rPr>
                <w:sz w:val="10"/>
                <w:szCs w:val="10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3941" w:h="1982" w:wrap="none" w:vAnchor="page" w:hAnchor="page" w:x="3644" w:y="12300"/>
              <w:rPr>
                <w:sz w:val="10"/>
                <w:szCs w:val="10"/>
              </w:rPr>
            </w:pPr>
          </w:p>
        </w:tc>
      </w:tr>
      <w:tr w:rsidR="005D60D7" w:rsidTr="00513A06">
        <w:trPr>
          <w:trHeight w:hRule="exact" w:val="394"/>
        </w:trPr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pStyle w:val="21"/>
              <w:framePr w:w="3941" w:h="1982" w:wrap="none" w:vAnchor="page" w:hAnchor="page" w:x="3644" w:y="12300"/>
              <w:shd w:val="clear" w:color="auto" w:fill="auto"/>
              <w:spacing w:line="190" w:lineRule="exact"/>
              <w:ind w:left="60" w:firstLine="0"/>
            </w:pPr>
            <w:r>
              <w:rPr>
                <w:rStyle w:val="Tahoma95pt0pt"/>
              </w:rPr>
              <w:t>3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3941" w:h="1982" w:wrap="none" w:vAnchor="page" w:hAnchor="page" w:x="3644" w:y="1230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3941" w:h="1982" w:wrap="none" w:vAnchor="page" w:hAnchor="page" w:x="3644" w:y="1230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3941" w:h="1982" w:wrap="none" w:vAnchor="page" w:hAnchor="page" w:x="3644" w:y="12300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3941" w:h="1982" w:wrap="none" w:vAnchor="page" w:hAnchor="page" w:x="3644" w:y="1230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3941" w:h="1982" w:wrap="none" w:vAnchor="page" w:hAnchor="page" w:x="3644" w:y="12300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3941" w:h="1982" w:wrap="none" w:vAnchor="page" w:hAnchor="page" w:x="3644" w:y="1230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3941" w:h="1982" w:wrap="none" w:vAnchor="page" w:hAnchor="page" w:x="3644" w:y="1230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3941" w:h="1982" w:wrap="none" w:vAnchor="page" w:hAnchor="page" w:x="3644" w:y="12300"/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3941" w:h="1982" w:wrap="none" w:vAnchor="page" w:hAnchor="page" w:x="3644" w:y="12300"/>
              <w:rPr>
                <w:sz w:val="10"/>
                <w:szCs w:val="10"/>
              </w:rPr>
            </w:pPr>
          </w:p>
        </w:tc>
      </w:tr>
      <w:tr w:rsidR="005D60D7" w:rsidTr="00513A06">
        <w:trPr>
          <w:trHeight w:hRule="exact" w:val="394"/>
        </w:trPr>
        <w:tc>
          <w:tcPr>
            <w:tcW w:w="403" w:type="dxa"/>
            <w:tcBorders>
              <w:top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3941" w:h="1982" w:wrap="none" w:vAnchor="page" w:hAnchor="page" w:x="3644" w:y="12300"/>
              <w:rPr>
                <w:sz w:val="10"/>
                <w:szCs w:val="10"/>
              </w:rPr>
            </w:pPr>
          </w:p>
        </w:tc>
        <w:tc>
          <w:tcPr>
            <w:tcW w:w="1566" w:type="dxa"/>
            <w:gridSpan w:val="4"/>
            <w:tcBorders>
              <w:top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3941" w:h="1982" w:wrap="none" w:vAnchor="page" w:hAnchor="page" w:x="3644" w:y="1230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pStyle w:val="21"/>
              <w:framePr w:w="3941" w:h="1982" w:wrap="none" w:vAnchor="page" w:hAnchor="page" w:x="3644" w:y="12300"/>
              <w:shd w:val="clear" w:color="auto" w:fill="auto"/>
              <w:spacing w:line="190" w:lineRule="exact"/>
              <w:ind w:left="60" w:firstLine="0"/>
            </w:pPr>
            <w:r>
              <w:rPr>
                <w:rStyle w:val="Tahoma95pt0pt"/>
              </w:rPr>
              <w:t>4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3941" w:h="1982" w:wrap="none" w:vAnchor="page" w:hAnchor="page" w:x="3644" w:y="1230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3941" w:h="1982" w:wrap="none" w:vAnchor="page" w:hAnchor="page" w:x="3644" w:y="1230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3941" w:h="1982" w:wrap="none" w:vAnchor="page" w:hAnchor="page" w:x="3644" w:y="12300"/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3941" w:h="1982" w:wrap="none" w:vAnchor="page" w:hAnchor="page" w:x="3644" w:y="12300"/>
              <w:rPr>
                <w:sz w:val="10"/>
                <w:szCs w:val="10"/>
              </w:rPr>
            </w:pPr>
          </w:p>
        </w:tc>
      </w:tr>
      <w:tr w:rsidR="005D60D7" w:rsidTr="00513A06">
        <w:trPr>
          <w:trHeight w:hRule="exact" w:val="403"/>
        </w:trPr>
        <w:tc>
          <w:tcPr>
            <w:tcW w:w="403" w:type="dxa"/>
            <w:shd w:val="clear" w:color="auto" w:fill="FFFFFF"/>
          </w:tcPr>
          <w:p w:rsidR="005D60D7" w:rsidRDefault="005D60D7" w:rsidP="00513A06">
            <w:pPr>
              <w:framePr w:w="3941" w:h="1982" w:wrap="none" w:vAnchor="page" w:hAnchor="page" w:x="3644" w:y="12300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pStyle w:val="21"/>
              <w:framePr w:w="3941" w:h="1982" w:wrap="none" w:vAnchor="page" w:hAnchor="page" w:x="3644" w:y="12300"/>
              <w:shd w:val="clear" w:color="auto" w:fill="auto"/>
              <w:spacing w:line="190" w:lineRule="exact"/>
              <w:ind w:left="60" w:firstLine="0"/>
            </w:pPr>
            <w:r>
              <w:rPr>
                <w:rStyle w:val="Tahoma95pt0pt"/>
              </w:rPr>
              <w:t>5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3941" w:h="1982" w:wrap="none" w:vAnchor="page" w:hAnchor="page" w:x="3644" w:y="1230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3941" w:h="1982" w:wrap="none" w:vAnchor="page" w:hAnchor="page" w:x="3644" w:y="12300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3941" w:h="1982" w:wrap="none" w:vAnchor="page" w:hAnchor="page" w:x="3644" w:y="1230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3941" w:h="1982" w:wrap="none" w:vAnchor="page" w:hAnchor="page" w:x="3644" w:y="12300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3941" w:h="1982" w:wrap="none" w:vAnchor="page" w:hAnchor="page" w:x="3644" w:y="12300"/>
              <w:rPr>
                <w:sz w:val="10"/>
                <w:szCs w:val="10"/>
              </w:rPr>
            </w:pPr>
          </w:p>
        </w:tc>
        <w:tc>
          <w:tcPr>
            <w:tcW w:w="119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3941" w:h="1982" w:wrap="none" w:vAnchor="page" w:hAnchor="page" w:x="3644" w:y="12300"/>
              <w:rPr>
                <w:sz w:val="10"/>
                <w:szCs w:val="10"/>
              </w:rPr>
            </w:pPr>
          </w:p>
        </w:tc>
      </w:tr>
    </w:tbl>
    <w:p w:rsidR="005D60D7" w:rsidRDefault="005D60D7" w:rsidP="005D60D7">
      <w:pPr>
        <w:pStyle w:val="25"/>
        <w:framePr w:w="8914" w:h="1266" w:hRule="exact" w:wrap="none" w:vAnchor="page" w:hAnchor="page" w:x="1513" w:y="14362"/>
        <w:shd w:val="clear" w:color="auto" w:fill="auto"/>
        <w:spacing w:line="298" w:lineRule="exact"/>
        <w:ind w:left="40"/>
      </w:pPr>
      <w:r>
        <w:rPr>
          <w:rStyle w:val="2125pt0pt"/>
        </w:rPr>
        <w:t xml:space="preserve">1.2. </w:t>
      </w:r>
      <w:r>
        <w:rPr>
          <w:rStyle w:val="214pt0pt"/>
        </w:rPr>
        <w:t>Завдання для другої команди.</w:t>
      </w:r>
    </w:p>
    <w:p w:rsidR="005D60D7" w:rsidRDefault="005D60D7" w:rsidP="005D60D7">
      <w:pPr>
        <w:pStyle w:val="a3"/>
        <w:framePr w:w="8914" w:h="1266" w:hRule="exact" w:wrap="none" w:vAnchor="page" w:hAnchor="page" w:x="1513" w:y="14362"/>
        <w:shd w:val="clear" w:color="auto" w:fill="auto"/>
        <w:spacing w:line="298" w:lineRule="exact"/>
        <w:ind w:left="40"/>
      </w:pPr>
      <w:r>
        <w:rPr>
          <w:rStyle w:val="0pt"/>
        </w:rPr>
        <w:t xml:space="preserve">По вертикалі: </w:t>
      </w:r>
      <w:r>
        <w:rPr>
          <w:rStyle w:val="12pt0pt1"/>
        </w:rPr>
        <w:t xml:space="preserve">1. Річка, на березі якої половці розбили русичів. </w:t>
      </w:r>
      <w:r>
        <w:rPr>
          <w:rStyle w:val="115pt0pt0"/>
        </w:rPr>
        <w:t>{Каяла)</w:t>
      </w:r>
    </w:p>
    <w:p w:rsidR="005D60D7" w:rsidRDefault="005D60D7" w:rsidP="005D60D7">
      <w:pPr>
        <w:pStyle w:val="a3"/>
        <w:framePr w:w="8914" w:h="1266" w:hRule="exact" w:wrap="none" w:vAnchor="page" w:hAnchor="page" w:x="1513" w:y="14362"/>
        <w:shd w:val="clear" w:color="auto" w:fill="auto"/>
        <w:spacing w:line="298" w:lineRule="exact"/>
        <w:ind w:left="40"/>
      </w:pPr>
      <w:r>
        <w:rPr>
          <w:rStyle w:val="0pt"/>
        </w:rPr>
        <w:t xml:space="preserve">По горизонталі: </w:t>
      </w:r>
      <w:r>
        <w:rPr>
          <w:rStyle w:val="12pt0pt1"/>
        </w:rPr>
        <w:t xml:space="preserve">1. Ім’я одного з половецьких ханів. </w:t>
      </w:r>
      <w:r>
        <w:rPr>
          <w:rStyle w:val="115pt0pt0"/>
        </w:rPr>
        <w:t xml:space="preserve">{Гзак) </w:t>
      </w:r>
      <w:r>
        <w:rPr>
          <w:rStyle w:val="13pt0pt"/>
        </w:rPr>
        <w:t>2.</w:t>
      </w:r>
      <w:r>
        <w:rPr>
          <w:rStyle w:val="0pt"/>
        </w:rPr>
        <w:t xml:space="preserve"> </w:t>
      </w:r>
      <w:r>
        <w:rPr>
          <w:rStyle w:val="12pt0pt1"/>
        </w:rPr>
        <w:t xml:space="preserve">Дружину свою Ігор називав, звертаючись до неї... </w:t>
      </w:r>
      <w:r>
        <w:rPr>
          <w:rStyle w:val="115pt0pt0"/>
        </w:rPr>
        <w:t>{Браттями)</w:t>
      </w:r>
      <w:r>
        <w:rPr>
          <w:rStyle w:val="12pt0pt1"/>
        </w:rPr>
        <w:t xml:space="preserve"> 3. Князь, який звернувся до</w:t>
      </w:r>
    </w:p>
    <w:p w:rsidR="005D60D7" w:rsidRDefault="005D60D7" w:rsidP="005D60D7">
      <w:pPr>
        <w:rPr>
          <w:sz w:val="2"/>
          <w:szCs w:val="2"/>
        </w:rPr>
        <w:sectPr w:rsidR="005D60D7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D60D7" w:rsidRDefault="005D60D7" w:rsidP="005D60D7">
      <w:pPr>
        <w:pStyle w:val="20"/>
        <w:framePr w:wrap="none" w:vAnchor="page" w:hAnchor="page" w:x="1590" w:y="1148"/>
        <w:shd w:val="clear" w:color="auto" w:fill="auto"/>
        <w:spacing w:line="220" w:lineRule="exact"/>
        <w:ind w:left="20"/>
      </w:pPr>
      <w:r>
        <w:rPr>
          <w:rStyle w:val="2BookmanOldStyle11pt0pt"/>
        </w:rPr>
        <w:lastRenderedPageBreak/>
        <w:t>134</w:t>
      </w:r>
    </w:p>
    <w:p w:rsidR="005D60D7" w:rsidRDefault="005D60D7" w:rsidP="005D60D7">
      <w:pPr>
        <w:pStyle w:val="a0"/>
        <w:framePr w:wrap="none" w:vAnchor="page" w:hAnchor="page" w:x="5372" w:y="1186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5D60D7" w:rsidRDefault="005D60D7" w:rsidP="005D60D7">
      <w:pPr>
        <w:pStyle w:val="a3"/>
        <w:framePr w:w="8928" w:h="955" w:hRule="exact" w:wrap="none" w:vAnchor="page" w:hAnchor="page" w:x="1585" w:y="1658"/>
        <w:shd w:val="clear" w:color="auto" w:fill="auto"/>
        <w:spacing w:line="298" w:lineRule="exact"/>
      </w:pPr>
      <w:r>
        <w:rPr>
          <w:rStyle w:val="12pt0pt1"/>
        </w:rPr>
        <w:t>своїх синів із «золотим словом», (і</w:t>
      </w:r>
      <w:r>
        <w:rPr>
          <w:rStyle w:val="115pt0pt0"/>
        </w:rPr>
        <w:t>Святослав</w:t>
      </w:r>
      <w:r>
        <w:rPr>
          <w:rStyle w:val="12pt0pt1"/>
        </w:rPr>
        <w:t xml:space="preserve">) </w:t>
      </w:r>
      <w:r>
        <w:rPr>
          <w:rStyle w:val="0pt"/>
        </w:rPr>
        <w:t xml:space="preserve">4. </w:t>
      </w:r>
      <w:r>
        <w:rPr>
          <w:rStyle w:val="12pt0pt1"/>
        </w:rPr>
        <w:t>Автор, виявляючи до Ігоря любов і симпатію, називає його птахом. Яким саме? (</w:t>
      </w:r>
      <w:r>
        <w:rPr>
          <w:rStyle w:val="115pt0pt0"/>
        </w:rPr>
        <w:t>Соколом</w:t>
      </w:r>
      <w:r>
        <w:rPr>
          <w:rStyle w:val="12pt0pt1"/>
        </w:rPr>
        <w:t>) 5. Князь, який сильніший за угорського короля. (</w:t>
      </w:r>
      <w:r>
        <w:rPr>
          <w:rStyle w:val="115pt0pt0"/>
        </w:rPr>
        <w:t>Ярослав</w:t>
      </w:r>
      <w:r>
        <w:rPr>
          <w:rStyle w:val="12pt0pt1"/>
        </w:rPr>
        <w:t>)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3"/>
        <w:gridCol w:w="394"/>
        <w:gridCol w:w="389"/>
        <w:gridCol w:w="394"/>
        <w:gridCol w:w="389"/>
        <w:gridCol w:w="394"/>
        <w:gridCol w:w="389"/>
        <w:gridCol w:w="394"/>
        <w:gridCol w:w="394"/>
        <w:gridCol w:w="389"/>
        <w:gridCol w:w="394"/>
        <w:gridCol w:w="403"/>
      </w:tblGrid>
      <w:tr w:rsidR="005D60D7" w:rsidTr="00513A06">
        <w:trPr>
          <w:trHeight w:hRule="exact" w:val="403"/>
        </w:trPr>
        <w:tc>
          <w:tcPr>
            <w:tcW w:w="797" w:type="dxa"/>
            <w:gridSpan w:val="2"/>
            <w:shd w:val="clear" w:color="auto" w:fill="FFFFFF"/>
          </w:tcPr>
          <w:p w:rsidR="005D60D7" w:rsidRDefault="005D60D7" w:rsidP="00513A06">
            <w:pPr>
              <w:framePr w:w="4723" w:h="1982" w:wrap="none" w:vAnchor="page" w:hAnchor="page" w:x="3927" w:y="278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pStyle w:val="21"/>
              <w:framePr w:w="4723" w:h="1982" w:wrap="none" w:vAnchor="page" w:hAnchor="page" w:x="3927" w:y="2785"/>
              <w:shd w:val="clear" w:color="auto" w:fill="auto"/>
              <w:spacing w:line="190" w:lineRule="exact"/>
              <w:ind w:left="60" w:firstLine="0"/>
            </w:pPr>
            <w:r>
              <w:rPr>
                <w:rStyle w:val="Tahoma95pt0pt"/>
              </w:rPr>
              <w:t>1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4723" w:h="1982" w:wrap="none" w:vAnchor="page" w:hAnchor="page" w:x="3927" w:y="278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4723" w:h="1982" w:wrap="none" w:vAnchor="page" w:hAnchor="page" w:x="3927" w:y="278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pStyle w:val="21"/>
              <w:framePr w:w="4723" w:h="1982" w:wrap="none" w:vAnchor="page" w:hAnchor="page" w:x="3927" w:y="2785"/>
              <w:shd w:val="clear" w:color="auto" w:fill="auto"/>
              <w:spacing w:line="190" w:lineRule="exact"/>
              <w:ind w:left="60" w:firstLine="0"/>
            </w:pPr>
            <w:r>
              <w:rPr>
                <w:rStyle w:val="Tahoma95pt0pt"/>
              </w:rPr>
              <w:t>1</w:t>
            </w:r>
          </w:p>
        </w:tc>
        <w:tc>
          <w:tcPr>
            <w:tcW w:w="1960" w:type="dxa"/>
            <w:gridSpan w:val="5"/>
            <w:tcBorders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4723" w:h="1982" w:wrap="none" w:vAnchor="page" w:hAnchor="page" w:x="3927" w:y="2785"/>
              <w:rPr>
                <w:sz w:val="10"/>
                <w:szCs w:val="10"/>
              </w:rPr>
            </w:pPr>
          </w:p>
        </w:tc>
        <w:tc>
          <w:tcPr>
            <w:tcW w:w="403" w:type="dxa"/>
            <w:shd w:val="clear" w:color="auto" w:fill="FFFFFF"/>
          </w:tcPr>
          <w:p w:rsidR="005D60D7" w:rsidRDefault="005D60D7" w:rsidP="00513A06">
            <w:pPr>
              <w:framePr w:w="4723" w:h="1982" w:wrap="none" w:vAnchor="page" w:hAnchor="page" w:x="3927" w:y="2785"/>
              <w:rPr>
                <w:sz w:val="10"/>
                <w:szCs w:val="10"/>
              </w:rPr>
            </w:pPr>
          </w:p>
        </w:tc>
      </w:tr>
      <w:tr w:rsidR="005D60D7" w:rsidTr="00513A06">
        <w:trPr>
          <w:trHeight w:hRule="exact" w:val="394"/>
        </w:trPr>
        <w:tc>
          <w:tcPr>
            <w:tcW w:w="797" w:type="dxa"/>
            <w:gridSpan w:val="2"/>
            <w:shd w:val="clear" w:color="auto" w:fill="FFFFFF"/>
          </w:tcPr>
          <w:p w:rsidR="005D60D7" w:rsidRDefault="005D60D7" w:rsidP="00513A06">
            <w:pPr>
              <w:framePr w:w="4723" w:h="1982" w:wrap="none" w:vAnchor="page" w:hAnchor="page" w:x="3927" w:y="278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4723" w:h="1982" w:wrap="none" w:vAnchor="page" w:hAnchor="page" w:x="3927" w:y="278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pStyle w:val="21"/>
              <w:framePr w:w="4723" w:h="1982" w:wrap="none" w:vAnchor="page" w:hAnchor="page" w:x="3927" w:y="2785"/>
              <w:shd w:val="clear" w:color="auto" w:fill="auto"/>
              <w:spacing w:line="190" w:lineRule="exact"/>
              <w:ind w:left="60" w:firstLine="0"/>
            </w:pPr>
            <w:r>
              <w:rPr>
                <w:rStyle w:val="Tahoma95pt0pt"/>
              </w:rPr>
              <w:t>2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4723" w:h="1982" w:wrap="none" w:vAnchor="page" w:hAnchor="page" w:x="3927" w:y="278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4723" w:h="1982" w:wrap="none" w:vAnchor="page" w:hAnchor="page" w:x="3927" w:y="278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4723" w:h="1982" w:wrap="none" w:vAnchor="page" w:hAnchor="page" w:x="3927" w:y="278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4723" w:h="1982" w:wrap="none" w:vAnchor="page" w:hAnchor="page" w:x="3927" w:y="278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4723" w:h="1982" w:wrap="none" w:vAnchor="page" w:hAnchor="page" w:x="3927" w:y="278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4723" w:h="1982" w:wrap="none" w:vAnchor="page" w:hAnchor="page" w:x="3927" w:y="278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4723" w:h="1982" w:wrap="none" w:vAnchor="page" w:hAnchor="page" w:x="3927" w:y="2785"/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4723" w:h="1982" w:wrap="none" w:vAnchor="page" w:hAnchor="page" w:x="3927" w:y="2785"/>
              <w:rPr>
                <w:sz w:val="10"/>
                <w:szCs w:val="10"/>
              </w:rPr>
            </w:pPr>
          </w:p>
        </w:tc>
      </w:tr>
      <w:tr w:rsidR="005D60D7" w:rsidTr="00513A06">
        <w:trPr>
          <w:trHeight w:hRule="exact" w:val="389"/>
        </w:trPr>
        <w:tc>
          <w:tcPr>
            <w:tcW w:w="403" w:type="dxa"/>
            <w:shd w:val="clear" w:color="auto" w:fill="FFFFFF"/>
          </w:tcPr>
          <w:p w:rsidR="005D60D7" w:rsidRDefault="005D60D7" w:rsidP="00513A06">
            <w:pPr>
              <w:framePr w:w="4723" w:h="1982" w:wrap="none" w:vAnchor="page" w:hAnchor="page" w:x="3927" w:y="2785"/>
              <w:rPr>
                <w:sz w:val="10"/>
                <w:szCs w:val="10"/>
              </w:rPr>
            </w:pPr>
          </w:p>
        </w:tc>
        <w:tc>
          <w:tcPr>
            <w:tcW w:w="783" w:type="dxa"/>
            <w:gridSpan w:val="2"/>
            <w:shd w:val="clear" w:color="auto" w:fill="FFFFFF"/>
          </w:tcPr>
          <w:p w:rsidR="005D60D7" w:rsidRDefault="005D60D7" w:rsidP="00513A06">
            <w:pPr>
              <w:framePr w:w="4723" w:h="1982" w:wrap="none" w:vAnchor="page" w:hAnchor="page" w:x="3927" w:y="278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pStyle w:val="21"/>
              <w:framePr w:w="4723" w:h="1982" w:wrap="none" w:vAnchor="page" w:hAnchor="page" w:x="3927" w:y="2785"/>
              <w:shd w:val="clear" w:color="auto" w:fill="auto"/>
              <w:spacing w:line="190" w:lineRule="exact"/>
              <w:ind w:left="60" w:firstLine="0"/>
            </w:pPr>
            <w:r>
              <w:rPr>
                <w:rStyle w:val="Tahoma95pt0pt"/>
              </w:rPr>
              <w:t>3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4723" w:h="1982" w:wrap="none" w:vAnchor="page" w:hAnchor="page" w:x="3927" w:y="278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4723" w:h="1982" w:wrap="none" w:vAnchor="page" w:hAnchor="page" w:x="3927" w:y="278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4723" w:h="1982" w:wrap="none" w:vAnchor="page" w:hAnchor="page" w:x="3927" w:y="278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4723" w:h="1982" w:wrap="none" w:vAnchor="page" w:hAnchor="page" w:x="3927" w:y="278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4723" w:h="1982" w:wrap="none" w:vAnchor="page" w:hAnchor="page" w:x="3927" w:y="278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4723" w:h="1982" w:wrap="none" w:vAnchor="page" w:hAnchor="page" w:x="3927" w:y="278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4723" w:h="1982" w:wrap="none" w:vAnchor="page" w:hAnchor="page" w:x="3927" w:y="2785"/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4723" w:h="1982" w:wrap="none" w:vAnchor="page" w:hAnchor="page" w:x="3927" w:y="2785"/>
              <w:rPr>
                <w:sz w:val="10"/>
                <w:szCs w:val="10"/>
              </w:rPr>
            </w:pPr>
          </w:p>
        </w:tc>
      </w:tr>
      <w:tr w:rsidR="005D60D7" w:rsidTr="00513A06">
        <w:trPr>
          <w:trHeight w:hRule="exact" w:val="394"/>
        </w:trPr>
        <w:tc>
          <w:tcPr>
            <w:tcW w:w="403" w:type="dxa"/>
            <w:shd w:val="clear" w:color="auto" w:fill="FFFFFF"/>
          </w:tcPr>
          <w:p w:rsidR="005D60D7" w:rsidRDefault="005D60D7" w:rsidP="00513A06">
            <w:pPr>
              <w:framePr w:w="4723" w:h="1982" w:wrap="none" w:vAnchor="page" w:hAnchor="page" w:x="3927" w:y="278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pStyle w:val="21"/>
              <w:framePr w:w="4723" w:h="1982" w:wrap="none" w:vAnchor="page" w:hAnchor="page" w:x="3927" w:y="2785"/>
              <w:shd w:val="clear" w:color="auto" w:fill="auto"/>
              <w:spacing w:line="190" w:lineRule="exact"/>
              <w:ind w:left="40" w:firstLine="0"/>
            </w:pPr>
            <w:r>
              <w:rPr>
                <w:rStyle w:val="Tahoma95pt0pt"/>
              </w:rPr>
              <w:t>4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4723" w:h="1982" w:wrap="none" w:vAnchor="page" w:hAnchor="page" w:x="3927" w:y="278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4723" w:h="1982" w:wrap="none" w:vAnchor="page" w:hAnchor="page" w:x="3927" w:y="278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4723" w:h="1982" w:wrap="none" w:vAnchor="page" w:hAnchor="page" w:x="3927" w:y="278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4723" w:h="1982" w:wrap="none" w:vAnchor="page" w:hAnchor="page" w:x="3927" w:y="278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4723" w:h="1982" w:wrap="none" w:vAnchor="page" w:hAnchor="page" w:x="3927" w:y="278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4723" w:h="1982" w:wrap="none" w:vAnchor="page" w:hAnchor="page" w:x="3927" w:y="2785"/>
              <w:rPr>
                <w:sz w:val="10"/>
                <w:szCs w:val="10"/>
              </w:rPr>
            </w:pPr>
          </w:p>
        </w:tc>
        <w:tc>
          <w:tcPr>
            <w:tcW w:w="158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4723" w:h="1982" w:wrap="none" w:vAnchor="page" w:hAnchor="page" w:x="3927" w:y="2785"/>
              <w:rPr>
                <w:sz w:val="10"/>
                <w:szCs w:val="10"/>
              </w:rPr>
            </w:pPr>
          </w:p>
        </w:tc>
      </w:tr>
      <w:tr w:rsidR="005D60D7" w:rsidTr="00513A06">
        <w:trPr>
          <w:trHeight w:hRule="exact" w:val="403"/>
        </w:trPr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pStyle w:val="21"/>
              <w:framePr w:w="4723" w:h="1982" w:wrap="none" w:vAnchor="page" w:hAnchor="page" w:x="3927" w:y="2785"/>
              <w:shd w:val="clear" w:color="auto" w:fill="auto"/>
              <w:spacing w:line="190" w:lineRule="exact"/>
              <w:ind w:left="60" w:firstLine="0"/>
            </w:pPr>
            <w:r>
              <w:rPr>
                <w:rStyle w:val="Tahoma95pt0pt"/>
              </w:rPr>
              <w:t>5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4723" w:h="1982" w:wrap="none" w:vAnchor="page" w:hAnchor="page" w:x="3927" w:y="278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4723" w:h="1982" w:wrap="none" w:vAnchor="page" w:hAnchor="page" w:x="3927" w:y="278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4723" w:h="1982" w:wrap="none" w:vAnchor="page" w:hAnchor="page" w:x="3927" w:y="278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4723" w:h="1982" w:wrap="none" w:vAnchor="page" w:hAnchor="page" w:x="3927" w:y="278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4723" w:h="1982" w:wrap="none" w:vAnchor="page" w:hAnchor="page" w:x="3927" w:y="278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4723" w:h="1982" w:wrap="none" w:vAnchor="page" w:hAnchor="page" w:x="3927" w:y="2785"/>
              <w:rPr>
                <w:sz w:val="10"/>
                <w:szCs w:val="10"/>
              </w:rPr>
            </w:pPr>
          </w:p>
        </w:tc>
        <w:tc>
          <w:tcPr>
            <w:tcW w:w="1974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0D7" w:rsidRDefault="005D60D7" w:rsidP="00513A06">
            <w:pPr>
              <w:framePr w:w="4723" w:h="1982" w:wrap="none" w:vAnchor="page" w:hAnchor="page" w:x="3927" w:y="2785"/>
              <w:rPr>
                <w:sz w:val="10"/>
                <w:szCs w:val="10"/>
              </w:rPr>
            </w:pPr>
          </w:p>
        </w:tc>
      </w:tr>
    </w:tbl>
    <w:p w:rsidR="005D60D7" w:rsidRDefault="005D60D7" w:rsidP="005D60D7">
      <w:pPr>
        <w:pStyle w:val="40"/>
        <w:framePr w:w="8938" w:h="10554" w:hRule="exact" w:wrap="none" w:vAnchor="page" w:hAnchor="page" w:x="1580" w:y="5132"/>
        <w:numPr>
          <w:ilvl w:val="0"/>
          <w:numId w:val="2"/>
        </w:numPr>
        <w:shd w:val="clear" w:color="auto" w:fill="auto"/>
        <w:tabs>
          <w:tab w:val="left" w:pos="926"/>
        </w:tabs>
        <w:spacing w:before="0" w:after="52" w:line="270" w:lineRule="exact"/>
        <w:ind w:left="60" w:firstLine="420"/>
        <w:jc w:val="both"/>
      </w:pPr>
      <w:r>
        <w:rPr>
          <w:rStyle w:val="4Arial135pt0pt"/>
          <w:b/>
          <w:bCs/>
        </w:rPr>
        <w:t>Оголошення теми, мети уроку.</w:t>
      </w:r>
    </w:p>
    <w:p w:rsidR="005D60D7" w:rsidRDefault="005D60D7" w:rsidP="005D60D7">
      <w:pPr>
        <w:pStyle w:val="40"/>
        <w:framePr w:w="8938" w:h="10554" w:hRule="exact" w:wrap="none" w:vAnchor="page" w:hAnchor="page" w:x="1580" w:y="5132"/>
        <w:shd w:val="clear" w:color="auto" w:fill="auto"/>
        <w:spacing w:before="0" w:after="232" w:line="270" w:lineRule="exact"/>
        <w:ind w:left="60" w:firstLine="420"/>
        <w:jc w:val="both"/>
      </w:pPr>
      <w:r>
        <w:rPr>
          <w:rStyle w:val="4Arial135pt0pt"/>
          <w:b/>
          <w:bCs/>
        </w:rPr>
        <w:t>Мотивація навчальної діяльності</w:t>
      </w:r>
    </w:p>
    <w:p w:rsidR="005D60D7" w:rsidRDefault="005D60D7" w:rsidP="005D60D7">
      <w:pPr>
        <w:pStyle w:val="40"/>
        <w:framePr w:w="8938" w:h="10554" w:hRule="exact" w:wrap="none" w:vAnchor="page" w:hAnchor="page" w:x="1580" w:y="5132"/>
        <w:numPr>
          <w:ilvl w:val="0"/>
          <w:numId w:val="2"/>
        </w:numPr>
        <w:shd w:val="clear" w:color="auto" w:fill="auto"/>
        <w:tabs>
          <w:tab w:val="left" w:pos="917"/>
        </w:tabs>
        <w:spacing w:before="0" w:after="132" w:line="270" w:lineRule="exact"/>
        <w:ind w:left="60" w:firstLine="420"/>
        <w:jc w:val="both"/>
      </w:pPr>
      <w:r>
        <w:rPr>
          <w:rStyle w:val="4Arial135pt0pt"/>
          <w:b/>
          <w:bCs/>
        </w:rPr>
        <w:t>Основний зміст уроку</w:t>
      </w:r>
    </w:p>
    <w:p w:rsidR="005D60D7" w:rsidRDefault="005D60D7" w:rsidP="005D60D7">
      <w:pPr>
        <w:pStyle w:val="60"/>
        <w:framePr w:w="8938" w:h="10554" w:hRule="exact" w:wrap="none" w:vAnchor="page" w:hAnchor="page" w:x="1580" w:y="5132"/>
        <w:numPr>
          <w:ilvl w:val="0"/>
          <w:numId w:val="4"/>
        </w:numPr>
        <w:shd w:val="clear" w:color="auto" w:fill="auto"/>
        <w:tabs>
          <w:tab w:val="left" w:pos="754"/>
        </w:tabs>
        <w:spacing w:before="0" w:after="11" w:line="250" w:lineRule="exact"/>
        <w:ind w:left="60" w:firstLine="420"/>
        <w:jc w:val="both"/>
      </w:pPr>
      <w:r>
        <w:rPr>
          <w:rStyle w:val="6125pt"/>
          <w:b/>
          <w:bCs/>
        </w:rPr>
        <w:t>Символічно-міфологічні образи у «Слові...», їх значення</w:t>
      </w:r>
    </w:p>
    <w:p w:rsidR="005D60D7" w:rsidRDefault="005D60D7" w:rsidP="005D60D7">
      <w:pPr>
        <w:pStyle w:val="30"/>
        <w:framePr w:w="8938" w:h="10554" w:hRule="exact" w:wrap="none" w:vAnchor="page" w:hAnchor="page" w:x="1580" w:y="5132"/>
        <w:numPr>
          <w:ilvl w:val="1"/>
          <w:numId w:val="4"/>
        </w:numPr>
        <w:shd w:val="clear" w:color="auto" w:fill="auto"/>
        <w:tabs>
          <w:tab w:val="left" w:pos="570"/>
        </w:tabs>
        <w:spacing w:line="331" w:lineRule="exact"/>
        <w:ind w:left="500" w:hanging="420"/>
        <w:jc w:val="left"/>
      </w:pPr>
      <w:r>
        <w:rPr>
          <w:rStyle w:val="312pt0pt"/>
        </w:rPr>
        <w:t>Яскрава символіка в поемі (приклади).</w:t>
      </w:r>
    </w:p>
    <w:p w:rsidR="005D60D7" w:rsidRDefault="005D60D7" w:rsidP="005D60D7">
      <w:pPr>
        <w:pStyle w:val="30"/>
        <w:framePr w:w="8938" w:h="10554" w:hRule="exact" w:wrap="none" w:vAnchor="page" w:hAnchor="page" w:x="1580" w:y="5132"/>
        <w:shd w:val="clear" w:color="auto" w:fill="auto"/>
        <w:spacing w:line="331" w:lineRule="exact"/>
        <w:ind w:left="60" w:right="20" w:firstLine="420"/>
        <w:jc w:val="both"/>
      </w:pPr>
      <w:r>
        <w:rPr>
          <w:rStyle w:val="312pt0pt"/>
        </w:rPr>
        <w:t>Ворон — горе, зигзиця (зозуля) — зажурена жінка, лебідь — кра</w:t>
      </w:r>
      <w:r>
        <w:rPr>
          <w:rStyle w:val="312pt0pt"/>
        </w:rPr>
        <w:softHyphen/>
        <w:t>сива дівчина; сокіл — добрий молодець і т. ін.</w:t>
      </w:r>
    </w:p>
    <w:p w:rsidR="005D60D7" w:rsidRDefault="005D60D7" w:rsidP="005D60D7">
      <w:pPr>
        <w:pStyle w:val="30"/>
        <w:framePr w:w="8938" w:h="10554" w:hRule="exact" w:wrap="none" w:vAnchor="page" w:hAnchor="page" w:x="1580" w:y="5132"/>
        <w:shd w:val="clear" w:color="auto" w:fill="auto"/>
        <w:spacing w:line="331" w:lineRule="exact"/>
        <w:ind w:left="60" w:right="20" w:firstLine="420"/>
        <w:jc w:val="both"/>
      </w:pPr>
      <w:r>
        <w:rPr>
          <w:rStyle w:val="312pt0pt"/>
        </w:rPr>
        <w:t>Рух половецьких полків зображується у вигляді чорних хмар, які намагаються прикрити чотири сонця (тобто чотирьох князів, що ве</w:t>
      </w:r>
      <w:r>
        <w:rPr>
          <w:rStyle w:val="312pt0pt"/>
        </w:rPr>
        <w:softHyphen/>
        <w:t>дуть руських воїнів на битву з половцями).</w:t>
      </w:r>
    </w:p>
    <w:p w:rsidR="005D60D7" w:rsidRDefault="005D60D7" w:rsidP="005D60D7">
      <w:pPr>
        <w:pStyle w:val="30"/>
        <w:framePr w:w="8938" w:h="10554" w:hRule="exact" w:wrap="none" w:vAnchor="page" w:hAnchor="page" w:x="1580" w:y="5132"/>
        <w:numPr>
          <w:ilvl w:val="1"/>
          <w:numId w:val="4"/>
        </w:numPr>
        <w:shd w:val="clear" w:color="auto" w:fill="auto"/>
        <w:tabs>
          <w:tab w:val="left" w:pos="594"/>
        </w:tabs>
        <w:spacing w:line="331" w:lineRule="exact"/>
        <w:ind w:left="500" w:hanging="420"/>
        <w:jc w:val="left"/>
      </w:pPr>
      <w:r>
        <w:rPr>
          <w:rStyle w:val="312pt0pt"/>
        </w:rPr>
        <w:t>Бесіда за питаннями:</w:t>
      </w:r>
    </w:p>
    <w:p w:rsidR="005D60D7" w:rsidRDefault="005D60D7" w:rsidP="005D60D7">
      <w:pPr>
        <w:pStyle w:val="30"/>
        <w:framePr w:w="8938" w:h="10554" w:hRule="exact" w:wrap="none" w:vAnchor="page" w:hAnchor="page" w:x="1580" w:y="5132"/>
        <w:numPr>
          <w:ilvl w:val="0"/>
          <w:numId w:val="1"/>
        </w:numPr>
        <w:shd w:val="clear" w:color="auto" w:fill="auto"/>
        <w:tabs>
          <w:tab w:val="left" w:pos="363"/>
        </w:tabs>
        <w:spacing w:line="331" w:lineRule="exact"/>
        <w:ind w:left="500" w:hanging="420"/>
        <w:jc w:val="left"/>
      </w:pPr>
      <w:r>
        <w:rPr>
          <w:rStyle w:val="312pt0pt"/>
        </w:rPr>
        <w:t>Дайте визначення поняттям «символ», «міф». Як вони між собою</w:t>
      </w:r>
    </w:p>
    <w:p w:rsidR="005D60D7" w:rsidRDefault="005D60D7" w:rsidP="005D60D7">
      <w:pPr>
        <w:pStyle w:val="30"/>
        <w:framePr w:w="8938" w:h="10554" w:hRule="exact" w:wrap="none" w:vAnchor="page" w:hAnchor="page" w:x="1580" w:y="5132"/>
        <w:shd w:val="clear" w:color="auto" w:fill="auto"/>
        <w:spacing w:line="331" w:lineRule="exact"/>
        <w:ind w:left="60" w:firstLine="420"/>
        <w:jc w:val="both"/>
      </w:pPr>
      <w:r>
        <w:rPr>
          <w:rStyle w:val="312pt0pt"/>
        </w:rPr>
        <w:t>пов’язані?</w:t>
      </w:r>
    </w:p>
    <w:p w:rsidR="005D60D7" w:rsidRDefault="005D60D7" w:rsidP="005D60D7">
      <w:pPr>
        <w:pStyle w:val="30"/>
        <w:framePr w:w="8938" w:h="10554" w:hRule="exact" w:wrap="none" w:vAnchor="page" w:hAnchor="page" w:x="1580" w:y="5132"/>
        <w:shd w:val="clear" w:color="auto" w:fill="auto"/>
        <w:spacing w:line="331" w:lineRule="exact"/>
        <w:ind w:left="60" w:right="20" w:firstLine="420"/>
        <w:jc w:val="both"/>
      </w:pPr>
      <w:r>
        <w:rPr>
          <w:rStyle w:val="312pt0pt0"/>
        </w:rPr>
        <w:t>Символ</w:t>
      </w:r>
      <w:r>
        <w:rPr>
          <w:rStyle w:val="314pt0pt"/>
        </w:rPr>
        <w:t xml:space="preserve"> </w:t>
      </w:r>
      <w:r>
        <w:rPr>
          <w:rStyle w:val="312pt0pt"/>
        </w:rPr>
        <w:t xml:space="preserve">(від гр. </w:t>
      </w:r>
      <w:r>
        <w:rPr>
          <w:rStyle w:val="312pt0pt0"/>
        </w:rPr>
        <w:t xml:space="preserve">зутЬоІогі) </w:t>
      </w:r>
      <w:r>
        <w:rPr>
          <w:rStyle w:val="3115pt0pt"/>
        </w:rPr>
        <w:t>—</w:t>
      </w:r>
      <w:r>
        <w:rPr>
          <w:rStyle w:val="312pt0pt"/>
        </w:rPr>
        <w:t xml:space="preserve"> знак, за допомогою якого в літерату</w:t>
      </w:r>
      <w:r>
        <w:rPr>
          <w:rStyle w:val="312pt0pt"/>
        </w:rPr>
        <w:softHyphen/>
        <w:t>рі й мистецтві здійснюється заміна думок чи понять, що мають при</w:t>
      </w:r>
      <w:r>
        <w:rPr>
          <w:rStyle w:val="312pt0pt"/>
        </w:rPr>
        <w:softHyphen/>
        <w:t>хований зміст.</w:t>
      </w:r>
    </w:p>
    <w:p w:rsidR="005D60D7" w:rsidRDefault="005D60D7" w:rsidP="005D60D7">
      <w:pPr>
        <w:pStyle w:val="30"/>
        <w:framePr w:w="8938" w:h="10554" w:hRule="exact" w:wrap="none" w:vAnchor="page" w:hAnchor="page" w:x="1580" w:y="5132"/>
        <w:shd w:val="clear" w:color="auto" w:fill="auto"/>
        <w:spacing w:line="331" w:lineRule="exact"/>
        <w:ind w:left="60" w:right="20" w:firstLine="420"/>
        <w:jc w:val="both"/>
      </w:pPr>
      <w:r>
        <w:rPr>
          <w:rStyle w:val="312pt0pt0"/>
        </w:rPr>
        <w:t>Міф</w:t>
      </w:r>
      <w:r>
        <w:rPr>
          <w:rStyle w:val="314pt0pt"/>
        </w:rPr>
        <w:t xml:space="preserve"> </w:t>
      </w:r>
      <w:r>
        <w:rPr>
          <w:rStyle w:val="312pt0pt"/>
        </w:rPr>
        <w:t xml:space="preserve">(гр. </w:t>
      </w:r>
      <w:r>
        <w:rPr>
          <w:rStyle w:val="312pt0pt0"/>
        </w:rPr>
        <w:t xml:space="preserve">туіНоз </w:t>
      </w:r>
      <w:r>
        <w:rPr>
          <w:rStyle w:val="3115pt0pt"/>
        </w:rPr>
        <w:t>—</w:t>
      </w:r>
      <w:r>
        <w:rPr>
          <w:rStyle w:val="312pt0pt"/>
        </w:rPr>
        <w:t xml:space="preserve"> слово, мовлення, переказ) — вид фолькло</w:t>
      </w:r>
      <w:r>
        <w:rPr>
          <w:rStyle w:val="312pt0pt"/>
        </w:rPr>
        <w:softHyphen/>
        <w:t>ру: оповідь, що передає вірування й уявлення давніх людей про по</w:t>
      </w:r>
      <w:r>
        <w:rPr>
          <w:rStyle w:val="312pt0pt"/>
        </w:rPr>
        <w:softHyphen/>
        <w:t>ходження світу й життя людей на землі, про явища природи, богів і казкових персонажів.</w:t>
      </w:r>
    </w:p>
    <w:p w:rsidR="005D60D7" w:rsidRDefault="005D60D7" w:rsidP="005D60D7">
      <w:pPr>
        <w:pStyle w:val="30"/>
        <w:framePr w:w="8938" w:h="10554" w:hRule="exact" w:wrap="none" w:vAnchor="page" w:hAnchor="page" w:x="1580" w:y="5132"/>
        <w:numPr>
          <w:ilvl w:val="0"/>
          <w:numId w:val="1"/>
        </w:numPr>
        <w:shd w:val="clear" w:color="auto" w:fill="auto"/>
        <w:tabs>
          <w:tab w:val="left" w:pos="378"/>
        </w:tabs>
        <w:spacing w:line="331" w:lineRule="exact"/>
        <w:ind w:left="500" w:hanging="420"/>
        <w:jc w:val="left"/>
      </w:pPr>
      <w:r>
        <w:rPr>
          <w:rStyle w:val="312pt0pt"/>
        </w:rPr>
        <w:t>3 якою метою, на вашу думку, автор «Слова» у творі застосовує</w:t>
      </w:r>
    </w:p>
    <w:p w:rsidR="005D60D7" w:rsidRDefault="005D60D7" w:rsidP="005D60D7">
      <w:pPr>
        <w:pStyle w:val="30"/>
        <w:framePr w:w="8938" w:h="10554" w:hRule="exact" w:wrap="none" w:vAnchor="page" w:hAnchor="page" w:x="1580" w:y="5132"/>
        <w:shd w:val="clear" w:color="auto" w:fill="auto"/>
        <w:spacing w:line="331" w:lineRule="exact"/>
        <w:ind w:left="60" w:firstLine="420"/>
        <w:jc w:val="both"/>
      </w:pPr>
      <w:r>
        <w:rPr>
          <w:rStyle w:val="312pt0pt"/>
        </w:rPr>
        <w:t>символічно-міфологічні образи?</w:t>
      </w:r>
    </w:p>
    <w:p w:rsidR="005D60D7" w:rsidRDefault="005D60D7" w:rsidP="005D60D7">
      <w:pPr>
        <w:pStyle w:val="30"/>
        <w:framePr w:w="8938" w:h="10554" w:hRule="exact" w:wrap="none" w:vAnchor="page" w:hAnchor="page" w:x="1580" w:y="5132"/>
        <w:numPr>
          <w:ilvl w:val="0"/>
          <w:numId w:val="1"/>
        </w:numPr>
        <w:shd w:val="clear" w:color="auto" w:fill="auto"/>
        <w:tabs>
          <w:tab w:val="left" w:pos="363"/>
        </w:tabs>
        <w:spacing w:after="185" w:line="331" w:lineRule="exact"/>
        <w:ind w:left="500" w:right="20" w:hanging="420"/>
        <w:jc w:val="left"/>
      </w:pPr>
      <w:r>
        <w:rPr>
          <w:rStyle w:val="312pt0pt"/>
        </w:rPr>
        <w:t>Яким чином дані образи впливають на загальне осмислення ідей</w:t>
      </w:r>
      <w:r>
        <w:rPr>
          <w:rStyle w:val="312pt0pt"/>
        </w:rPr>
        <w:softHyphen/>
        <w:t>но-художнього змісту твору?</w:t>
      </w:r>
    </w:p>
    <w:p w:rsidR="005D60D7" w:rsidRDefault="005D60D7" w:rsidP="005D60D7">
      <w:pPr>
        <w:pStyle w:val="60"/>
        <w:framePr w:w="8938" w:h="10554" w:hRule="exact" w:wrap="none" w:vAnchor="page" w:hAnchor="page" w:x="1580" w:y="5132"/>
        <w:numPr>
          <w:ilvl w:val="0"/>
          <w:numId w:val="4"/>
        </w:numPr>
        <w:shd w:val="clear" w:color="auto" w:fill="auto"/>
        <w:tabs>
          <w:tab w:val="left" w:pos="773"/>
        </w:tabs>
        <w:spacing w:before="0" w:after="2" w:line="250" w:lineRule="exact"/>
        <w:ind w:left="60" w:firstLine="420"/>
        <w:jc w:val="both"/>
      </w:pPr>
      <w:r>
        <w:rPr>
          <w:rStyle w:val="6125pt"/>
          <w:b/>
          <w:bCs/>
        </w:rPr>
        <w:t>Ритміка «Слова про похід Ігорів»</w:t>
      </w:r>
    </w:p>
    <w:p w:rsidR="005D60D7" w:rsidRDefault="005D60D7" w:rsidP="005D60D7">
      <w:pPr>
        <w:pStyle w:val="30"/>
        <w:framePr w:w="8938" w:h="10554" w:hRule="exact" w:wrap="none" w:vAnchor="page" w:hAnchor="page" w:x="1580" w:y="5132"/>
        <w:shd w:val="clear" w:color="auto" w:fill="auto"/>
        <w:spacing w:line="331" w:lineRule="exact"/>
        <w:ind w:left="60" w:right="20" w:firstLine="420"/>
        <w:jc w:val="both"/>
      </w:pPr>
      <w:r>
        <w:rPr>
          <w:rStyle w:val="312pt0pt"/>
        </w:rPr>
        <w:t>Ритм твору змінюється залежно від смислових інтонацій. Роздумам автора, якими починається поема, відповідає повільний, спокійний ритм; у рядках з сумним звучанням він мінорний, а тривожний стан Ігоря перед втечею добре підкреслюється енергійним ритмом: «Игорь спит, Игорь бдит, Игорь МНСЛІЮ ПОЛЯ М'ЬрИТ».</w:t>
      </w:r>
    </w:p>
    <w:p w:rsidR="005D60D7" w:rsidRDefault="005D60D7" w:rsidP="005D60D7">
      <w:pPr>
        <w:rPr>
          <w:sz w:val="2"/>
          <w:szCs w:val="2"/>
        </w:rPr>
        <w:sectPr w:rsidR="005D60D7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D60D7" w:rsidRDefault="005D60D7" w:rsidP="005D60D7">
      <w:pPr>
        <w:pStyle w:val="a0"/>
        <w:framePr w:wrap="none" w:vAnchor="page" w:hAnchor="page" w:x="1571" w:y="117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Українські народні думи. «Слово про похід Ігорів»</w:t>
      </w:r>
    </w:p>
    <w:p w:rsidR="005D60D7" w:rsidRDefault="005D60D7" w:rsidP="005D60D7">
      <w:pPr>
        <w:pStyle w:val="20"/>
        <w:framePr w:wrap="none" w:vAnchor="page" w:hAnchor="page" w:x="10081" w:y="1154"/>
        <w:shd w:val="clear" w:color="auto" w:fill="auto"/>
        <w:spacing w:line="220" w:lineRule="exact"/>
        <w:ind w:left="20"/>
      </w:pPr>
      <w:r>
        <w:rPr>
          <w:rStyle w:val="2BookmanOldStyle11pt0pt"/>
        </w:rPr>
        <w:t>135</w:t>
      </w:r>
    </w:p>
    <w:p w:rsidR="005D60D7" w:rsidRDefault="005D60D7" w:rsidP="005D60D7">
      <w:pPr>
        <w:pStyle w:val="60"/>
        <w:framePr w:w="8942" w:h="13972" w:hRule="exact" w:wrap="none" w:vAnchor="page" w:hAnchor="page" w:x="1580" w:y="1714"/>
        <w:numPr>
          <w:ilvl w:val="0"/>
          <w:numId w:val="4"/>
        </w:numPr>
        <w:shd w:val="clear" w:color="auto" w:fill="auto"/>
        <w:tabs>
          <w:tab w:val="left" w:pos="788"/>
        </w:tabs>
        <w:spacing w:before="0" w:after="7" w:line="250" w:lineRule="exact"/>
        <w:ind w:left="20" w:firstLine="480"/>
        <w:jc w:val="both"/>
      </w:pPr>
      <w:bookmarkStart w:id="0" w:name="bookmark128"/>
      <w:r>
        <w:rPr>
          <w:rStyle w:val="6125pt"/>
          <w:b/>
          <w:bCs/>
        </w:rPr>
        <w:t>Фольклорні мотиви у творі</w:t>
      </w:r>
      <w:bookmarkEnd w:id="0"/>
    </w:p>
    <w:p w:rsidR="005D60D7" w:rsidRDefault="005D60D7" w:rsidP="005D60D7">
      <w:pPr>
        <w:pStyle w:val="21"/>
        <w:framePr w:w="8942" w:h="13972" w:hRule="exact" w:wrap="none" w:vAnchor="page" w:hAnchor="page" w:x="1580" w:y="1714"/>
        <w:shd w:val="clear" w:color="auto" w:fill="auto"/>
        <w:spacing w:line="331" w:lineRule="exact"/>
        <w:ind w:left="20" w:right="20" w:firstLine="480"/>
        <w:jc w:val="both"/>
      </w:pPr>
      <w:r>
        <w:rPr>
          <w:rStyle w:val="14pt0pt"/>
        </w:rPr>
        <w:t>Зв’язок «Слова...» з фольклором виявляється передусім у його на</w:t>
      </w:r>
      <w:r>
        <w:rPr>
          <w:rStyle w:val="14pt0pt"/>
        </w:rPr>
        <w:softHyphen/>
        <w:t>родності. Провідні ідеї твору співзвучні думкам, прагненням і настроям народних мас, він сповнений закликів до захисту країни, до єдності, до мирної праці, і все це іде від народу, від його гуманізму і патріо</w:t>
      </w:r>
      <w:r>
        <w:rPr>
          <w:rStyle w:val="14pt0pt"/>
        </w:rPr>
        <w:softHyphen/>
        <w:t>тизму. Автор зумів творчо використати поетичну образність, фольклор в оцінці тих чи інших подій і явищ.</w:t>
      </w:r>
    </w:p>
    <w:p w:rsidR="005D60D7" w:rsidRDefault="005D60D7" w:rsidP="005D60D7">
      <w:pPr>
        <w:pStyle w:val="21"/>
        <w:framePr w:w="8942" w:h="13972" w:hRule="exact" w:wrap="none" w:vAnchor="page" w:hAnchor="page" w:x="1580" w:y="1714"/>
        <w:shd w:val="clear" w:color="auto" w:fill="auto"/>
        <w:spacing w:after="185" w:line="331" w:lineRule="exact"/>
        <w:ind w:left="20" w:right="20" w:firstLine="480"/>
        <w:jc w:val="both"/>
      </w:pPr>
      <w:r>
        <w:rPr>
          <w:rStyle w:val="14pt0pt"/>
        </w:rPr>
        <w:t>В поемі відчувається використання двох фольклорних жанрів: «плачу» і пісенних прославлянь — «слав».</w:t>
      </w:r>
    </w:p>
    <w:p w:rsidR="005D60D7" w:rsidRDefault="005D60D7" w:rsidP="005D60D7">
      <w:pPr>
        <w:pStyle w:val="60"/>
        <w:framePr w:w="8942" w:h="13972" w:hRule="exact" w:wrap="none" w:vAnchor="page" w:hAnchor="page" w:x="1580" w:y="1714"/>
        <w:numPr>
          <w:ilvl w:val="0"/>
          <w:numId w:val="4"/>
        </w:numPr>
        <w:shd w:val="clear" w:color="auto" w:fill="auto"/>
        <w:tabs>
          <w:tab w:val="left" w:pos="788"/>
        </w:tabs>
        <w:spacing w:before="0" w:after="7" w:line="250" w:lineRule="exact"/>
        <w:ind w:left="20" w:firstLine="480"/>
        <w:jc w:val="both"/>
      </w:pPr>
      <w:bookmarkStart w:id="1" w:name="bookmark129"/>
      <w:r>
        <w:rPr>
          <w:rStyle w:val="6125pt"/>
          <w:b/>
          <w:bCs/>
        </w:rPr>
        <w:t>Мова поеми</w:t>
      </w:r>
      <w:bookmarkEnd w:id="1"/>
    </w:p>
    <w:p w:rsidR="005D60D7" w:rsidRDefault="005D60D7" w:rsidP="005D60D7">
      <w:pPr>
        <w:pStyle w:val="21"/>
        <w:framePr w:w="8942" w:h="13972" w:hRule="exact" w:wrap="none" w:vAnchor="page" w:hAnchor="page" w:x="1580" w:y="1714"/>
        <w:shd w:val="clear" w:color="auto" w:fill="auto"/>
        <w:spacing w:line="331" w:lineRule="exact"/>
        <w:ind w:left="20" w:right="20" w:firstLine="480"/>
        <w:jc w:val="both"/>
      </w:pPr>
      <w:r>
        <w:rPr>
          <w:rStyle w:val="14pt0pt"/>
        </w:rPr>
        <w:t>Мова першого художнього твору давньоруської літератури заслу</w:t>
      </w:r>
      <w:r>
        <w:rPr>
          <w:rStyle w:val="14pt0pt"/>
        </w:rPr>
        <w:softHyphen/>
        <w:t>говує на особливу увагу як зразок руської літературної мови XII ст.</w:t>
      </w:r>
    </w:p>
    <w:p w:rsidR="005D60D7" w:rsidRDefault="005D60D7" w:rsidP="005D60D7">
      <w:pPr>
        <w:pStyle w:val="21"/>
        <w:framePr w:w="8942" w:h="13972" w:hRule="exact" w:wrap="none" w:vAnchor="page" w:hAnchor="page" w:x="1580" w:y="1714"/>
        <w:shd w:val="clear" w:color="auto" w:fill="auto"/>
        <w:spacing w:line="331" w:lineRule="exact"/>
        <w:ind w:left="20" w:right="20" w:firstLine="480"/>
        <w:jc w:val="both"/>
      </w:pPr>
      <w:r>
        <w:rPr>
          <w:rStyle w:val="14pt0pt"/>
        </w:rPr>
        <w:t xml:space="preserve">Найпоширеніший художній зміст у творі — це епітет. Так, епітет </w:t>
      </w:r>
      <w:r>
        <w:rPr>
          <w:rStyle w:val="12pt0pt"/>
        </w:rPr>
        <w:t>великий</w:t>
      </w:r>
      <w:r>
        <w:rPr>
          <w:rStyle w:val="14pt0pt"/>
        </w:rPr>
        <w:t xml:space="preserve"> в різних значеннях і граматичних формах знаходимо у «Слові» 18 разів, </w:t>
      </w:r>
      <w:r>
        <w:rPr>
          <w:rStyle w:val="12pt0pt"/>
        </w:rPr>
        <w:t>хоробрий —</w:t>
      </w:r>
      <w:r>
        <w:rPr>
          <w:rStyle w:val="14pt0pt"/>
        </w:rPr>
        <w:t xml:space="preserve"> 16, </w:t>
      </w:r>
      <w:r>
        <w:rPr>
          <w:rStyle w:val="12pt0pt"/>
        </w:rPr>
        <w:t>золотий —</w:t>
      </w:r>
      <w:r>
        <w:rPr>
          <w:rStyle w:val="14pt0pt"/>
        </w:rPr>
        <w:t xml:space="preserve"> 16, </w:t>
      </w:r>
      <w:r>
        <w:rPr>
          <w:rStyle w:val="12pt0pt"/>
        </w:rPr>
        <w:t>кривавий —</w:t>
      </w:r>
      <w:r>
        <w:rPr>
          <w:rStyle w:val="14pt0pt"/>
        </w:rPr>
        <w:t xml:space="preserve"> 5 і т. д. Найчастіше вживані епітети на позначення кольорів: черлений, чорний, срібний тощо. Дані епітети складають звукову матерію слова, підкреслюючи його емоційне звучання.</w:t>
      </w:r>
    </w:p>
    <w:p w:rsidR="005D60D7" w:rsidRDefault="005D60D7" w:rsidP="005D60D7">
      <w:pPr>
        <w:pStyle w:val="21"/>
        <w:framePr w:w="8942" w:h="13972" w:hRule="exact" w:wrap="none" w:vAnchor="page" w:hAnchor="page" w:x="1580" w:y="1714"/>
        <w:shd w:val="clear" w:color="auto" w:fill="auto"/>
        <w:spacing w:line="331" w:lineRule="exact"/>
        <w:ind w:left="20" w:right="20" w:firstLine="480"/>
        <w:jc w:val="both"/>
      </w:pPr>
      <w:r>
        <w:rPr>
          <w:rStyle w:val="14pt0pt"/>
        </w:rPr>
        <w:t xml:space="preserve">Так, епітет </w:t>
      </w:r>
      <w:r>
        <w:rPr>
          <w:rStyle w:val="12pt0pt"/>
        </w:rPr>
        <w:t>великий</w:t>
      </w:r>
      <w:r>
        <w:rPr>
          <w:rStyle w:val="14pt0pt"/>
        </w:rPr>
        <w:t xml:space="preserve"> часто виступає як постійний до назви річки Дон: «галки стадами біжать до Дону великого». Проте в інших ви</w:t>
      </w:r>
      <w:r>
        <w:rPr>
          <w:rStyle w:val="14pt0pt"/>
        </w:rPr>
        <w:softHyphen/>
        <w:t>падках цей епітет використовується для характеристики величі най</w:t>
      </w:r>
      <w:r>
        <w:rPr>
          <w:rStyle w:val="14pt0pt"/>
        </w:rPr>
        <w:softHyphen/>
        <w:t>визначніших руських князів: «...давній великий Ярославе»; «Тоді ве</w:t>
      </w:r>
      <w:r>
        <w:rPr>
          <w:rStyle w:val="14pt0pt"/>
        </w:rPr>
        <w:softHyphen/>
        <w:t>ликий Святослав ізронив злато слово».</w:t>
      </w:r>
    </w:p>
    <w:p w:rsidR="005D60D7" w:rsidRDefault="005D60D7" w:rsidP="005D60D7">
      <w:pPr>
        <w:pStyle w:val="21"/>
        <w:framePr w:w="8942" w:h="13972" w:hRule="exact" w:wrap="none" w:vAnchor="page" w:hAnchor="page" w:x="1580" w:y="1714"/>
        <w:shd w:val="clear" w:color="auto" w:fill="auto"/>
        <w:spacing w:line="331" w:lineRule="exact"/>
        <w:ind w:left="20" w:right="20" w:firstLine="480"/>
        <w:jc w:val="both"/>
      </w:pPr>
      <w:r>
        <w:rPr>
          <w:rStyle w:val="14pt0pt"/>
        </w:rPr>
        <w:t xml:space="preserve">Епітет </w:t>
      </w:r>
      <w:r>
        <w:rPr>
          <w:rStyle w:val="12pt0pt"/>
        </w:rPr>
        <w:t>злат</w:t>
      </w:r>
      <w:r>
        <w:rPr>
          <w:rStyle w:val="14pt0pt"/>
        </w:rPr>
        <w:t xml:space="preserve"> не тільки сприяє відтворенню обстановки багатого княжого побуту, а й надає авторському стилеві піднесеного урочис</w:t>
      </w:r>
      <w:r>
        <w:rPr>
          <w:rStyle w:val="14pt0pt"/>
        </w:rPr>
        <w:softHyphen/>
        <w:t>того звучання.</w:t>
      </w:r>
    </w:p>
    <w:p w:rsidR="005D60D7" w:rsidRDefault="005D60D7" w:rsidP="005D60D7">
      <w:pPr>
        <w:pStyle w:val="21"/>
        <w:framePr w:w="8942" w:h="13972" w:hRule="exact" w:wrap="none" w:vAnchor="page" w:hAnchor="page" w:x="1580" w:y="1714"/>
        <w:shd w:val="clear" w:color="auto" w:fill="auto"/>
        <w:spacing w:line="331" w:lineRule="exact"/>
        <w:ind w:left="20" w:right="20" w:firstLine="480"/>
        <w:jc w:val="both"/>
      </w:pPr>
      <w:r>
        <w:rPr>
          <w:rStyle w:val="14pt0pt"/>
        </w:rPr>
        <w:t>Порівняння у «Слові про похід Ігорів» менш численні, ніж інші мовно-художні засоби. Більшість з них безпосередньо змикаються з метафорою, майже невіддільні від неї. Так звані прямі порівняння «Слова» також дуже лаконічні. Всі вони дуже виразні, ґрунтуються на глибоких спостереженнях і глибоких співставленнях. Всеволодо</w:t>
      </w:r>
      <w:r>
        <w:rPr>
          <w:rStyle w:val="14pt0pt"/>
        </w:rPr>
        <w:softHyphen/>
        <w:t>ві воїни — куряни скачуть, «як ті сірі вовки в полі»; половецькі вози скриплять опівночі, «мов лебеді сполохані». Святослав схопив у по</w:t>
      </w:r>
      <w:r>
        <w:rPr>
          <w:rStyle w:val="14pt0pt"/>
        </w:rPr>
        <w:softHyphen/>
        <w:t>лон Кобяка із залізних половецьких полків, «яко вихре».</w:t>
      </w:r>
    </w:p>
    <w:p w:rsidR="005D60D7" w:rsidRDefault="005D60D7" w:rsidP="005D60D7">
      <w:pPr>
        <w:pStyle w:val="21"/>
        <w:framePr w:w="8942" w:h="13972" w:hRule="exact" w:wrap="none" w:vAnchor="page" w:hAnchor="page" w:x="1580" w:y="1714"/>
        <w:shd w:val="clear" w:color="auto" w:fill="auto"/>
        <w:spacing w:line="331" w:lineRule="exact"/>
        <w:ind w:left="20" w:right="20" w:firstLine="480"/>
        <w:jc w:val="both"/>
      </w:pPr>
      <w:r>
        <w:rPr>
          <w:rStyle w:val="14pt0pt"/>
        </w:rPr>
        <w:t>Часом порівняння розгортаються у велику картину, як, напри</w:t>
      </w:r>
      <w:r>
        <w:rPr>
          <w:rStyle w:val="14pt0pt"/>
        </w:rPr>
        <w:softHyphen/>
        <w:t>клад, порівняння кривавого бою із засівом, з весільним бенкетом, з молотьбою.</w:t>
      </w:r>
    </w:p>
    <w:p w:rsidR="005D60D7" w:rsidRDefault="005D60D7" w:rsidP="005D60D7">
      <w:pPr>
        <w:pStyle w:val="21"/>
        <w:framePr w:w="8942" w:h="13972" w:hRule="exact" w:wrap="none" w:vAnchor="page" w:hAnchor="page" w:x="1580" w:y="1714"/>
        <w:shd w:val="clear" w:color="auto" w:fill="auto"/>
        <w:spacing w:line="331" w:lineRule="exact"/>
        <w:ind w:left="20" w:right="20" w:firstLine="480"/>
        <w:jc w:val="both"/>
      </w:pPr>
      <w:r>
        <w:rPr>
          <w:rStyle w:val="14pt0pt"/>
        </w:rPr>
        <w:t>«Чорна земля під копитами кістьми була засіяна, а кров’ю полита і тугою зійшов (цей засів) на Руській землі».</w:t>
      </w:r>
    </w:p>
    <w:p w:rsidR="005D60D7" w:rsidRDefault="005D60D7" w:rsidP="005D60D7">
      <w:pPr>
        <w:pStyle w:val="21"/>
        <w:framePr w:w="8942" w:h="13972" w:hRule="exact" w:wrap="none" w:vAnchor="page" w:hAnchor="page" w:x="1580" w:y="1714"/>
        <w:shd w:val="clear" w:color="auto" w:fill="auto"/>
        <w:spacing w:line="331" w:lineRule="exact"/>
        <w:ind w:left="20" w:right="20" w:firstLine="480"/>
        <w:jc w:val="both"/>
      </w:pPr>
      <w:r>
        <w:rPr>
          <w:rStyle w:val="14pt0pt"/>
        </w:rPr>
        <w:t>Метафори у творі — свідчення про надзвичайно високу мис</w:t>
      </w:r>
      <w:r>
        <w:rPr>
          <w:rStyle w:val="14pt0pt"/>
        </w:rPr>
        <w:softHyphen/>
        <w:t>тецьку культуру автора. Саме вони великою мірою зумовлюють той</w:t>
      </w:r>
    </w:p>
    <w:p w:rsidR="005D60D7" w:rsidRDefault="005D60D7" w:rsidP="005D60D7">
      <w:pPr>
        <w:rPr>
          <w:sz w:val="2"/>
          <w:szCs w:val="2"/>
        </w:rPr>
        <w:sectPr w:rsidR="005D60D7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D60D7" w:rsidRDefault="005D60D7" w:rsidP="005D60D7">
      <w:pPr>
        <w:pStyle w:val="20"/>
        <w:framePr w:wrap="none" w:vAnchor="page" w:hAnchor="page" w:x="1590" w:y="1148"/>
        <w:shd w:val="clear" w:color="auto" w:fill="auto"/>
        <w:spacing w:line="220" w:lineRule="exact"/>
        <w:ind w:left="20"/>
      </w:pPr>
      <w:r>
        <w:rPr>
          <w:rStyle w:val="2BookmanOldStyle11pt0pt"/>
        </w:rPr>
        <w:lastRenderedPageBreak/>
        <w:t>136</w:t>
      </w:r>
    </w:p>
    <w:p w:rsidR="005D60D7" w:rsidRDefault="005D60D7" w:rsidP="005D60D7">
      <w:pPr>
        <w:pStyle w:val="a0"/>
        <w:framePr w:wrap="none" w:vAnchor="page" w:hAnchor="page" w:x="5372" w:y="1186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5D60D7" w:rsidRDefault="005D60D7" w:rsidP="005D60D7">
      <w:pPr>
        <w:pStyle w:val="21"/>
        <w:framePr w:w="8942" w:h="14034" w:hRule="exact" w:wrap="none" w:vAnchor="page" w:hAnchor="page" w:x="1580" w:y="1655"/>
        <w:shd w:val="clear" w:color="auto" w:fill="auto"/>
        <w:ind w:left="20" w:right="20" w:firstLine="0"/>
        <w:jc w:val="both"/>
      </w:pPr>
      <w:r>
        <w:rPr>
          <w:rStyle w:val="14pt0pt"/>
        </w:rPr>
        <w:t>винятковий художній динамізм, який дає нам право зіставляти «Сло</w:t>
      </w:r>
      <w:r>
        <w:rPr>
          <w:rStyle w:val="14pt0pt"/>
        </w:rPr>
        <w:softHyphen/>
        <w:t>во» з музичною симфонією.</w:t>
      </w:r>
    </w:p>
    <w:p w:rsidR="005D60D7" w:rsidRDefault="005D60D7" w:rsidP="005D60D7">
      <w:pPr>
        <w:pStyle w:val="21"/>
        <w:framePr w:w="8942" w:h="14034" w:hRule="exact" w:wrap="none" w:vAnchor="page" w:hAnchor="page" w:x="1580" w:y="1655"/>
        <w:shd w:val="clear" w:color="auto" w:fill="auto"/>
        <w:ind w:left="20" w:right="20" w:firstLine="480"/>
        <w:jc w:val="both"/>
      </w:pPr>
      <w:r>
        <w:rPr>
          <w:rStyle w:val="14pt0pt"/>
        </w:rPr>
        <w:t>Тричі зустрічається в «Слові...» дуже містка і виразна метафора «кра</w:t>
      </w:r>
      <w:r>
        <w:rPr>
          <w:rStyle w:val="14pt0pt"/>
        </w:rPr>
        <w:softHyphen/>
        <w:t>молу кувати». На Русі здавна вміли куванням обробляти метал, і назва цього виробничого процесу, природно, тут покладена в основу метафо</w:t>
      </w:r>
      <w:r>
        <w:rPr>
          <w:rStyle w:val="14pt0pt"/>
        </w:rPr>
        <w:softHyphen/>
        <w:t xml:space="preserve">ри, проте багатство змісту цього мовно-художнього образу досягається символічним значенням іменника </w:t>
      </w:r>
      <w:r>
        <w:rPr>
          <w:rStyle w:val="12pt0pt"/>
        </w:rPr>
        <w:t>меч.</w:t>
      </w:r>
      <w:r>
        <w:rPr>
          <w:rStyle w:val="14pt0pt"/>
        </w:rPr>
        <w:t xml:space="preserve"> У ті часи меч був символом вла</w:t>
      </w:r>
      <w:r>
        <w:rPr>
          <w:rStyle w:val="14pt0pt"/>
        </w:rPr>
        <w:softHyphen/>
        <w:t>ди, війни. Нерідко він виступав як символ усього руського народу. Меч вважався священною річчю. Ось чому вираз «крамолу коває» сповнений глибокого, можливо, по-справжньому зрозумілого лише для сучасників осуду. «Той-бо Олег мечем крамолу кував». Одним з найулюбленіших різновидів метафори для автора «Слова про похід Ігорів» є персоніфі</w:t>
      </w:r>
      <w:r>
        <w:rPr>
          <w:rStyle w:val="14pt0pt"/>
        </w:rPr>
        <w:softHyphen/>
        <w:t>кація. Так, персоніфікованою в поемі виступає природа. Автор наді</w:t>
      </w:r>
      <w:r>
        <w:rPr>
          <w:rStyle w:val="14pt0pt"/>
        </w:rPr>
        <w:softHyphen/>
        <w:t>ляє її всіма рисами живої істоти. Вона в нього радіє, жмуриться, три</w:t>
      </w:r>
      <w:r>
        <w:rPr>
          <w:rStyle w:val="14pt0pt"/>
        </w:rPr>
        <w:softHyphen/>
        <w:t>вожиться, страждає, сповнена тих самих почуттів, що й люди.</w:t>
      </w:r>
    </w:p>
    <w:p w:rsidR="005D60D7" w:rsidRDefault="005D60D7" w:rsidP="005D60D7">
      <w:pPr>
        <w:pStyle w:val="21"/>
        <w:framePr w:w="8942" w:h="14034" w:hRule="exact" w:wrap="none" w:vAnchor="page" w:hAnchor="page" w:x="1580" w:y="1655"/>
        <w:shd w:val="clear" w:color="auto" w:fill="auto"/>
        <w:ind w:left="20" w:right="20" w:firstLine="480"/>
        <w:jc w:val="both"/>
      </w:pPr>
      <w:r>
        <w:rPr>
          <w:rStyle w:val="14pt0pt"/>
        </w:rPr>
        <w:t>Риторично-оздоблювану функцію у «Слові...» виконують нечисленні перифрази. Вони надають мові фігуральності, а, крім того, за їх допомо</w:t>
      </w:r>
      <w:r>
        <w:rPr>
          <w:rStyle w:val="14pt0pt"/>
        </w:rPr>
        <w:softHyphen/>
        <w:t>гою автор уникав повторів там, де вважав це за потрібне. Перифраз «діти бісові» вживається на означення половців, руський народ автор називає Даждьбожим внуком, Руську землю — Трояндовою землею тощо.</w:t>
      </w:r>
    </w:p>
    <w:p w:rsidR="005D60D7" w:rsidRDefault="005D60D7" w:rsidP="005D60D7">
      <w:pPr>
        <w:pStyle w:val="21"/>
        <w:framePr w:w="8942" w:h="14034" w:hRule="exact" w:wrap="none" w:vAnchor="page" w:hAnchor="page" w:x="1580" w:y="1655"/>
        <w:shd w:val="clear" w:color="auto" w:fill="auto"/>
        <w:ind w:left="20" w:right="20" w:firstLine="480"/>
        <w:jc w:val="both"/>
      </w:pPr>
      <w:r>
        <w:rPr>
          <w:rStyle w:val="14pt0pt"/>
        </w:rPr>
        <w:t>Ораторську публіцистичну спрямованість його мови посилюють афористичні вислови. До афоризмів «Слова...» слід віднести таю ви</w:t>
      </w:r>
      <w:r>
        <w:rPr>
          <w:rStyle w:val="14pt0pt"/>
        </w:rPr>
        <w:softHyphen/>
        <w:t>рази: «Лучче ж би потятим бути, аніж полоненим бути», «Хоть і тяж</w:t>
      </w:r>
      <w:r>
        <w:rPr>
          <w:rStyle w:val="14pt0pt"/>
        </w:rPr>
        <w:softHyphen/>
        <w:t>ко тій голові бути без пліч — зле і тілу без голови».</w:t>
      </w:r>
    </w:p>
    <w:p w:rsidR="005D60D7" w:rsidRDefault="005D60D7" w:rsidP="005D60D7">
      <w:pPr>
        <w:pStyle w:val="21"/>
        <w:framePr w:w="8942" w:h="14034" w:hRule="exact" w:wrap="none" w:vAnchor="page" w:hAnchor="page" w:x="1580" w:y="1655"/>
        <w:shd w:val="clear" w:color="auto" w:fill="auto"/>
        <w:spacing w:after="120"/>
        <w:ind w:left="20" w:right="20" w:firstLine="480"/>
        <w:jc w:val="both"/>
      </w:pPr>
      <w:r>
        <w:rPr>
          <w:rStyle w:val="14pt0pt"/>
        </w:rPr>
        <w:t>Отже, розглянувши художні особливості поеми «Слово про похід Ігорів», ми можемо зазначити, що цей твір є найвидатнішою мис</w:t>
      </w:r>
      <w:r>
        <w:rPr>
          <w:rStyle w:val="14pt0pt"/>
        </w:rPr>
        <w:softHyphen/>
        <w:t>тецькою пам’яткою давньоруського письменства, одним з найдоско</w:t>
      </w:r>
      <w:r>
        <w:rPr>
          <w:rStyle w:val="14pt0pt"/>
        </w:rPr>
        <w:softHyphen/>
        <w:t>наліших художніх творів світової літератури.</w:t>
      </w:r>
    </w:p>
    <w:p w:rsidR="005D60D7" w:rsidRDefault="005D60D7" w:rsidP="005D60D7">
      <w:pPr>
        <w:pStyle w:val="60"/>
        <w:framePr w:w="8942" w:h="14034" w:hRule="exact" w:wrap="none" w:vAnchor="page" w:hAnchor="page" w:x="1580" w:y="1655"/>
        <w:numPr>
          <w:ilvl w:val="0"/>
          <w:numId w:val="4"/>
        </w:numPr>
        <w:shd w:val="clear" w:color="auto" w:fill="auto"/>
        <w:tabs>
          <w:tab w:val="left" w:pos="773"/>
        </w:tabs>
        <w:spacing w:before="0" w:after="0" w:line="326" w:lineRule="exact"/>
        <w:ind w:left="480" w:right="3760"/>
      </w:pPr>
      <w:bookmarkStart w:id="2" w:name="bookmark130"/>
      <w:r>
        <w:rPr>
          <w:rStyle w:val="6125pt"/>
          <w:b/>
          <w:bCs/>
        </w:rPr>
        <w:t>Подальша робота над опрацюванням ідейно-художнього змісту поеми</w:t>
      </w:r>
      <w:bookmarkEnd w:id="2"/>
    </w:p>
    <w:p w:rsidR="005D60D7" w:rsidRDefault="005D60D7" w:rsidP="005D60D7">
      <w:pPr>
        <w:pStyle w:val="21"/>
        <w:framePr w:w="8942" w:h="14034" w:hRule="exact" w:wrap="none" w:vAnchor="page" w:hAnchor="page" w:x="1580" w:y="1655"/>
        <w:numPr>
          <w:ilvl w:val="0"/>
          <w:numId w:val="1"/>
        </w:numPr>
        <w:shd w:val="clear" w:color="auto" w:fill="auto"/>
        <w:tabs>
          <w:tab w:val="left" w:pos="478"/>
        </w:tabs>
        <w:ind w:left="480" w:right="20" w:hanging="300"/>
        <w:jc w:val="both"/>
      </w:pPr>
      <w:r>
        <w:rPr>
          <w:rStyle w:val="14pt0pt"/>
        </w:rPr>
        <w:t>3 якою метою Святослав «ізронив злоте слово»? Кому воно було призначене?</w:t>
      </w:r>
    </w:p>
    <w:p w:rsidR="005D60D7" w:rsidRDefault="005D60D7" w:rsidP="005D60D7">
      <w:pPr>
        <w:pStyle w:val="80"/>
        <w:framePr w:w="8942" w:h="14034" w:hRule="exact" w:wrap="none" w:vAnchor="page" w:hAnchor="page" w:x="1580" w:y="1655"/>
        <w:numPr>
          <w:ilvl w:val="0"/>
          <w:numId w:val="1"/>
        </w:numPr>
        <w:shd w:val="clear" w:color="auto" w:fill="auto"/>
        <w:tabs>
          <w:tab w:val="left" w:pos="478"/>
        </w:tabs>
        <w:ind w:left="480" w:right="20" w:hanging="300"/>
      </w:pPr>
      <w:r>
        <w:rPr>
          <w:rStyle w:val="814pt0pt"/>
        </w:rPr>
        <w:t xml:space="preserve">За що Святослав дорікав своїм синам? </w:t>
      </w:r>
      <w:r>
        <w:rPr>
          <w:rStyle w:val="812pt0pt"/>
          <w:i/>
          <w:iCs/>
        </w:rPr>
        <w:t>(«Рано єсте почали По</w:t>
      </w:r>
      <w:r>
        <w:rPr>
          <w:rStyle w:val="812pt0pt"/>
          <w:i/>
          <w:iCs/>
        </w:rPr>
        <w:softHyphen/>
        <w:t>ловецьку землю мечами разити, а собі слави шукати. Та без честі одоліли, без честі-бо кров поганую ви пролляли. Ваші хоробрі серця в жорстокім харалузі сковані, а в смілості згортовані»)</w:t>
      </w:r>
    </w:p>
    <w:p w:rsidR="005D60D7" w:rsidRDefault="005D60D7" w:rsidP="005D60D7">
      <w:pPr>
        <w:pStyle w:val="21"/>
        <w:framePr w:w="8942" w:h="14034" w:hRule="exact" w:wrap="none" w:vAnchor="page" w:hAnchor="page" w:x="1580" w:y="1655"/>
        <w:numPr>
          <w:ilvl w:val="0"/>
          <w:numId w:val="1"/>
        </w:numPr>
        <w:shd w:val="clear" w:color="auto" w:fill="auto"/>
        <w:tabs>
          <w:tab w:val="left" w:pos="468"/>
        </w:tabs>
        <w:ind w:left="480" w:hanging="300"/>
        <w:jc w:val="both"/>
      </w:pPr>
      <w:r>
        <w:rPr>
          <w:rStyle w:val="14pt0pt"/>
        </w:rPr>
        <w:t>Чому Святослав згадав свого брата Ярослава?</w:t>
      </w:r>
    </w:p>
    <w:p w:rsidR="005D60D7" w:rsidRDefault="005D60D7" w:rsidP="005D60D7">
      <w:pPr>
        <w:pStyle w:val="21"/>
        <w:framePr w:w="8942" w:h="14034" w:hRule="exact" w:wrap="none" w:vAnchor="page" w:hAnchor="page" w:x="1580" w:y="1655"/>
        <w:numPr>
          <w:ilvl w:val="0"/>
          <w:numId w:val="1"/>
        </w:numPr>
        <w:shd w:val="clear" w:color="auto" w:fill="auto"/>
        <w:tabs>
          <w:tab w:val="left" w:pos="463"/>
        </w:tabs>
        <w:ind w:left="480" w:right="20" w:hanging="300"/>
        <w:jc w:val="both"/>
      </w:pPr>
      <w:r>
        <w:rPr>
          <w:rStyle w:val="14pt0pt"/>
        </w:rPr>
        <w:t>Як автор характеризує Ігоря і Всеволода, які сказали: «Мужаймося са</w:t>
      </w:r>
      <w:r>
        <w:rPr>
          <w:rStyle w:val="14pt0pt"/>
        </w:rPr>
        <w:softHyphen/>
        <w:t>мі — славу минулу самі візьмемо і прийдешню ми самі поділимо!».</w:t>
      </w:r>
    </w:p>
    <w:p w:rsidR="005D60D7" w:rsidRDefault="005D60D7" w:rsidP="005D60D7">
      <w:pPr>
        <w:pStyle w:val="80"/>
        <w:framePr w:w="8942" w:h="14034" w:hRule="exact" w:wrap="none" w:vAnchor="page" w:hAnchor="page" w:x="1580" w:y="1655"/>
        <w:numPr>
          <w:ilvl w:val="0"/>
          <w:numId w:val="1"/>
        </w:numPr>
        <w:shd w:val="clear" w:color="auto" w:fill="auto"/>
        <w:tabs>
          <w:tab w:val="left" w:pos="478"/>
        </w:tabs>
        <w:ind w:left="480" w:right="20" w:hanging="300"/>
      </w:pPr>
      <w:r>
        <w:rPr>
          <w:rStyle w:val="814pt0pt"/>
        </w:rPr>
        <w:t xml:space="preserve">Про які досягнення Всеволода говорить Святослав? </w:t>
      </w:r>
      <w:r>
        <w:rPr>
          <w:rStyle w:val="812pt0pt"/>
          <w:i/>
          <w:iCs/>
        </w:rPr>
        <w:t>(«Чи не ваші золочені шоломи по крові плавали ? Чи не ваша хоробра дружина ри- нає, яко тури, ранені шаблями гартованими на полі незнаємім ?»)</w:t>
      </w:r>
    </w:p>
    <w:p w:rsidR="005D60D7" w:rsidRDefault="005D60D7" w:rsidP="005D60D7">
      <w:pPr>
        <w:rPr>
          <w:sz w:val="2"/>
          <w:szCs w:val="2"/>
        </w:rPr>
        <w:sectPr w:rsidR="005D60D7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D60D7" w:rsidRDefault="005D60D7" w:rsidP="005D60D7">
      <w:pPr>
        <w:pStyle w:val="a0"/>
        <w:framePr w:wrap="none" w:vAnchor="page" w:hAnchor="page" w:x="1489" w:y="1167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Українські народні думи. «Слово про похід Ігорів»</w:t>
      </w:r>
    </w:p>
    <w:p w:rsidR="005D60D7" w:rsidRDefault="005D60D7" w:rsidP="005D60D7">
      <w:pPr>
        <w:pStyle w:val="20"/>
        <w:framePr w:wrap="none" w:vAnchor="page" w:hAnchor="page" w:x="9999" w:y="1148"/>
        <w:shd w:val="clear" w:color="auto" w:fill="auto"/>
        <w:spacing w:line="220" w:lineRule="exact"/>
        <w:ind w:left="20"/>
      </w:pPr>
      <w:r>
        <w:rPr>
          <w:rStyle w:val="2BookmanOldStyle11pt0pt"/>
        </w:rPr>
        <w:t>137</w:t>
      </w:r>
    </w:p>
    <w:p w:rsidR="005D60D7" w:rsidRDefault="005D60D7" w:rsidP="005D60D7">
      <w:pPr>
        <w:pStyle w:val="21"/>
        <w:framePr w:w="8779" w:h="14039" w:hRule="exact" w:wrap="none" w:vAnchor="page" w:hAnchor="page" w:x="1662" w:y="1647"/>
        <w:numPr>
          <w:ilvl w:val="0"/>
          <w:numId w:val="1"/>
        </w:numPr>
        <w:shd w:val="clear" w:color="auto" w:fill="auto"/>
        <w:tabs>
          <w:tab w:val="left" w:pos="322"/>
        </w:tabs>
        <w:spacing w:line="336" w:lineRule="exact"/>
        <w:ind w:left="320" w:right="20" w:hanging="300"/>
        <w:jc w:val="both"/>
      </w:pPr>
      <w:r>
        <w:rPr>
          <w:rStyle w:val="14pt0pt"/>
        </w:rPr>
        <w:t>3 яким проханням батько Ігоря і Всеволода звернувся до галиць</w:t>
      </w:r>
      <w:r>
        <w:rPr>
          <w:rStyle w:val="14pt0pt"/>
        </w:rPr>
        <w:softHyphen/>
        <w:t xml:space="preserve">кого Осмомисла Ярослава? </w:t>
      </w:r>
      <w:r>
        <w:rPr>
          <w:rStyle w:val="12pt0pt"/>
        </w:rPr>
        <w:t>(«Стріляй, господарю, Кончака, раба поганого, за землю Руськую, за рани Ігореві...»)</w:t>
      </w:r>
    </w:p>
    <w:p w:rsidR="005D60D7" w:rsidRDefault="005D60D7" w:rsidP="005D60D7">
      <w:pPr>
        <w:pStyle w:val="80"/>
        <w:framePr w:w="8779" w:h="14039" w:hRule="exact" w:wrap="none" w:vAnchor="page" w:hAnchor="page" w:x="1662" w:y="1647"/>
        <w:numPr>
          <w:ilvl w:val="0"/>
          <w:numId w:val="1"/>
        </w:numPr>
        <w:shd w:val="clear" w:color="auto" w:fill="auto"/>
        <w:tabs>
          <w:tab w:val="left" w:pos="322"/>
        </w:tabs>
        <w:spacing w:line="336" w:lineRule="exact"/>
        <w:ind w:left="320" w:right="20" w:hanging="300"/>
      </w:pPr>
      <w:r>
        <w:rPr>
          <w:rStyle w:val="814pt0pt"/>
        </w:rPr>
        <w:t xml:space="preserve">В яких словах Святослава прослідковується сум за своїм сином та його військом? </w:t>
      </w:r>
      <w:r>
        <w:rPr>
          <w:rStyle w:val="812pt0pt"/>
          <w:i/>
          <w:iCs/>
        </w:rPr>
        <w:t>(«...Ігорю померк сонця світ, а дерево поронило листя не з’добра... А Ігореве військо хоробре не воскресити!»)</w:t>
      </w:r>
    </w:p>
    <w:p w:rsidR="005D60D7" w:rsidRDefault="005D60D7" w:rsidP="005D60D7">
      <w:pPr>
        <w:pStyle w:val="80"/>
        <w:framePr w:w="8779" w:h="14039" w:hRule="exact" w:wrap="none" w:vAnchor="page" w:hAnchor="page" w:x="1662" w:y="1647"/>
        <w:numPr>
          <w:ilvl w:val="0"/>
          <w:numId w:val="1"/>
        </w:numPr>
        <w:shd w:val="clear" w:color="auto" w:fill="auto"/>
        <w:tabs>
          <w:tab w:val="left" w:pos="322"/>
        </w:tabs>
        <w:spacing w:line="336" w:lineRule="exact"/>
        <w:ind w:left="320" w:right="20" w:hanging="300"/>
      </w:pPr>
      <w:r>
        <w:rPr>
          <w:rStyle w:val="814pt0pt"/>
        </w:rPr>
        <w:t xml:space="preserve">В чому вбачає автор трагедію русичів та силу половецькою? За що він дорікає всіх внуків Всеслава? </w:t>
      </w:r>
      <w:r>
        <w:rPr>
          <w:rStyle w:val="812pt0pt"/>
          <w:i/>
          <w:iCs/>
        </w:rPr>
        <w:t>(«Ви би своїми крамолами почали наводити поганих на землю Руськую, на добро Всеслава. З розбрату і постало насилля од землі Половецької!»)</w:t>
      </w:r>
    </w:p>
    <w:p w:rsidR="005D60D7" w:rsidRDefault="005D60D7" w:rsidP="005D60D7">
      <w:pPr>
        <w:pStyle w:val="80"/>
        <w:framePr w:w="8779" w:h="14039" w:hRule="exact" w:wrap="none" w:vAnchor="page" w:hAnchor="page" w:x="1662" w:y="1647"/>
        <w:numPr>
          <w:ilvl w:val="0"/>
          <w:numId w:val="1"/>
        </w:numPr>
        <w:shd w:val="clear" w:color="auto" w:fill="auto"/>
        <w:tabs>
          <w:tab w:val="left" w:pos="303"/>
        </w:tabs>
        <w:spacing w:line="336" w:lineRule="exact"/>
        <w:ind w:left="320" w:right="20" w:hanging="300"/>
      </w:pPr>
      <w:r>
        <w:rPr>
          <w:rStyle w:val="814pt0pt"/>
        </w:rPr>
        <w:t xml:space="preserve">Яким чином у творі бій порівнюється з молотьбою? </w:t>
      </w:r>
      <w:r>
        <w:rPr>
          <w:rStyle w:val="812pt0pt"/>
          <w:i/>
          <w:iCs/>
        </w:rPr>
        <w:t>(«Не Немизі снопи стелять головами, молотять ціпами харалужними, на току життя кладуть, віють душу од тіла»)</w:t>
      </w:r>
    </w:p>
    <w:p w:rsidR="005D60D7" w:rsidRDefault="005D60D7" w:rsidP="005D60D7">
      <w:pPr>
        <w:pStyle w:val="21"/>
        <w:framePr w:w="8779" w:h="14039" w:hRule="exact" w:wrap="none" w:vAnchor="page" w:hAnchor="page" w:x="1662" w:y="1647"/>
        <w:numPr>
          <w:ilvl w:val="0"/>
          <w:numId w:val="1"/>
        </w:numPr>
        <w:shd w:val="clear" w:color="auto" w:fill="auto"/>
        <w:tabs>
          <w:tab w:val="left" w:pos="322"/>
        </w:tabs>
        <w:spacing w:after="233" w:line="336" w:lineRule="exact"/>
        <w:ind w:left="320" w:right="20" w:hanging="300"/>
        <w:jc w:val="both"/>
      </w:pPr>
      <w:r>
        <w:rPr>
          <w:rStyle w:val="14pt0pt"/>
        </w:rPr>
        <w:t>Про що свідчить приспівка віщого Баяна: «Ні хитрому,ні скрит- ному, ні чаклуну спритному — суда Божого не минути»? Чим дане висловлювання актуальне зараз?</w:t>
      </w:r>
    </w:p>
    <w:p w:rsidR="005D60D7" w:rsidRDefault="005D60D7" w:rsidP="005D60D7">
      <w:pPr>
        <w:pStyle w:val="23"/>
        <w:framePr w:w="8779" w:h="14039" w:hRule="exact" w:wrap="none" w:vAnchor="page" w:hAnchor="page" w:x="1662" w:y="1647"/>
        <w:numPr>
          <w:ilvl w:val="0"/>
          <w:numId w:val="2"/>
        </w:numPr>
        <w:shd w:val="clear" w:color="auto" w:fill="auto"/>
        <w:tabs>
          <w:tab w:val="left" w:pos="685"/>
        </w:tabs>
        <w:spacing w:after="128" w:line="270" w:lineRule="exact"/>
        <w:ind w:left="320"/>
      </w:pPr>
      <w:bookmarkStart w:id="3" w:name="bookmark131"/>
      <w:r>
        <w:rPr>
          <w:rStyle w:val="2Arial135pt0pt"/>
          <w:b/>
          <w:bCs/>
        </w:rPr>
        <w:t>Закріплення вивченого матеріалу</w:t>
      </w:r>
      <w:bookmarkEnd w:id="3"/>
    </w:p>
    <w:p w:rsidR="005D60D7" w:rsidRDefault="005D60D7" w:rsidP="005D60D7">
      <w:pPr>
        <w:pStyle w:val="60"/>
        <w:framePr w:w="8779" w:h="14039" w:hRule="exact" w:wrap="none" w:vAnchor="page" w:hAnchor="page" w:x="1662" w:y="1647"/>
        <w:numPr>
          <w:ilvl w:val="0"/>
          <w:numId w:val="5"/>
        </w:numPr>
        <w:shd w:val="clear" w:color="auto" w:fill="auto"/>
        <w:tabs>
          <w:tab w:val="left" w:pos="594"/>
        </w:tabs>
        <w:spacing w:before="0" w:after="63" w:line="250" w:lineRule="exact"/>
        <w:ind w:left="320"/>
      </w:pPr>
      <w:r>
        <w:rPr>
          <w:rStyle w:val="6125pt"/>
          <w:b/>
          <w:bCs/>
        </w:rPr>
        <w:t>Проведення тестового опитування</w:t>
      </w:r>
    </w:p>
    <w:p w:rsidR="005D60D7" w:rsidRDefault="005D60D7" w:rsidP="005D60D7">
      <w:pPr>
        <w:pStyle w:val="21"/>
        <w:framePr w:w="8779" w:h="14039" w:hRule="exact" w:wrap="none" w:vAnchor="page" w:hAnchor="page" w:x="1662" w:y="1647"/>
        <w:numPr>
          <w:ilvl w:val="0"/>
          <w:numId w:val="6"/>
        </w:numPr>
        <w:shd w:val="clear" w:color="auto" w:fill="auto"/>
        <w:tabs>
          <w:tab w:val="left" w:pos="313"/>
        </w:tabs>
        <w:spacing w:line="336" w:lineRule="exact"/>
        <w:ind w:left="320" w:hanging="300"/>
        <w:jc w:val="both"/>
      </w:pPr>
      <w:r>
        <w:rPr>
          <w:rStyle w:val="14pt0pt"/>
        </w:rPr>
        <w:t>Від чого залежать зміни у ритмі «Слова...»?</w:t>
      </w:r>
    </w:p>
    <w:p w:rsidR="005D60D7" w:rsidRDefault="005D60D7" w:rsidP="005D60D7">
      <w:pPr>
        <w:pStyle w:val="21"/>
        <w:framePr w:w="8779" w:h="14039" w:hRule="exact" w:wrap="none" w:vAnchor="page" w:hAnchor="page" w:x="1662" w:y="1647"/>
        <w:shd w:val="clear" w:color="auto" w:fill="auto"/>
        <w:spacing w:line="336" w:lineRule="exact"/>
        <w:ind w:left="320" w:firstLine="0"/>
      </w:pPr>
      <w:r>
        <w:rPr>
          <w:rStyle w:val="14pt0pt"/>
        </w:rPr>
        <w:t xml:space="preserve">а) Настрою самого оповідача події; б) </w:t>
      </w:r>
      <w:r>
        <w:rPr>
          <w:rStyle w:val="12pt0pt"/>
        </w:rPr>
        <w:t>смислових інтонацій',</w:t>
      </w:r>
    </w:p>
    <w:p w:rsidR="005D60D7" w:rsidRDefault="005D60D7" w:rsidP="005D60D7">
      <w:pPr>
        <w:pStyle w:val="21"/>
        <w:framePr w:w="8779" w:h="14039" w:hRule="exact" w:wrap="none" w:vAnchor="page" w:hAnchor="page" w:x="1662" w:y="1647"/>
        <w:shd w:val="clear" w:color="auto" w:fill="auto"/>
        <w:tabs>
          <w:tab w:val="left" w:pos="656"/>
        </w:tabs>
        <w:spacing w:line="336" w:lineRule="exact"/>
        <w:ind w:left="320" w:firstLine="0"/>
      </w:pPr>
      <w:r>
        <w:rPr>
          <w:rStyle w:val="14pt0pt"/>
        </w:rPr>
        <w:t>в)</w:t>
      </w:r>
      <w:r>
        <w:rPr>
          <w:rStyle w:val="14pt0pt"/>
        </w:rPr>
        <w:tab/>
        <w:t>явищ природи; г) поведінки того чи іншого героя.</w:t>
      </w:r>
    </w:p>
    <w:p w:rsidR="005D60D7" w:rsidRDefault="005D60D7" w:rsidP="005D60D7">
      <w:pPr>
        <w:pStyle w:val="21"/>
        <w:framePr w:w="8779" w:h="14039" w:hRule="exact" w:wrap="none" w:vAnchor="page" w:hAnchor="page" w:x="1662" w:y="1647"/>
        <w:numPr>
          <w:ilvl w:val="0"/>
          <w:numId w:val="6"/>
        </w:numPr>
        <w:shd w:val="clear" w:color="auto" w:fill="auto"/>
        <w:tabs>
          <w:tab w:val="left" w:pos="337"/>
        </w:tabs>
        <w:spacing w:line="336" w:lineRule="exact"/>
        <w:ind w:left="320" w:hanging="300"/>
        <w:jc w:val="both"/>
      </w:pPr>
      <w:r>
        <w:rPr>
          <w:rStyle w:val="14pt0pt"/>
        </w:rPr>
        <w:t>Енергійний ритм поеми простежується:</w:t>
      </w:r>
    </w:p>
    <w:p w:rsidR="005D60D7" w:rsidRDefault="005D60D7" w:rsidP="005D60D7">
      <w:pPr>
        <w:pStyle w:val="80"/>
        <w:framePr w:w="8779" w:h="14039" w:hRule="exact" w:wrap="none" w:vAnchor="page" w:hAnchor="page" w:x="1662" w:y="1647"/>
        <w:shd w:val="clear" w:color="auto" w:fill="auto"/>
        <w:tabs>
          <w:tab w:val="left" w:pos="651"/>
        </w:tabs>
        <w:spacing w:line="336" w:lineRule="exact"/>
        <w:ind w:left="320" w:firstLine="0"/>
        <w:jc w:val="left"/>
      </w:pPr>
      <w:r>
        <w:rPr>
          <w:rStyle w:val="814pt0pt"/>
        </w:rPr>
        <w:t>а)</w:t>
      </w:r>
      <w:r>
        <w:rPr>
          <w:rStyle w:val="814pt0pt"/>
        </w:rPr>
        <w:tab/>
      </w:r>
      <w:r>
        <w:rPr>
          <w:rStyle w:val="812pt0pt"/>
          <w:i/>
          <w:iCs/>
        </w:rPr>
        <w:t>коли Ігор вирішує тікати з полону,</w:t>
      </w:r>
    </w:p>
    <w:p w:rsidR="005D60D7" w:rsidRDefault="005D60D7" w:rsidP="005D60D7">
      <w:pPr>
        <w:pStyle w:val="21"/>
        <w:framePr w:w="8779" w:h="14039" w:hRule="exact" w:wrap="none" w:vAnchor="page" w:hAnchor="page" w:x="1662" w:y="1647"/>
        <w:shd w:val="clear" w:color="auto" w:fill="auto"/>
        <w:tabs>
          <w:tab w:val="left" w:pos="666"/>
        </w:tabs>
        <w:spacing w:line="336" w:lineRule="exact"/>
        <w:ind w:left="320" w:firstLine="0"/>
      </w:pPr>
      <w:r>
        <w:rPr>
          <w:rStyle w:val="14pt0pt"/>
        </w:rPr>
        <w:t>б)</w:t>
      </w:r>
      <w:r>
        <w:rPr>
          <w:rStyle w:val="14pt0pt"/>
        </w:rPr>
        <w:tab/>
        <w:t>під час перемоги над половцями;</w:t>
      </w:r>
    </w:p>
    <w:p w:rsidR="005D60D7" w:rsidRDefault="005D60D7" w:rsidP="005D60D7">
      <w:pPr>
        <w:pStyle w:val="21"/>
        <w:framePr w:w="8779" w:h="14039" w:hRule="exact" w:wrap="none" w:vAnchor="page" w:hAnchor="page" w:x="1662" w:y="1647"/>
        <w:shd w:val="clear" w:color="auto" w:fill="auto"/>
        <w:tabs>
          <w:tab w:val="left" w:pos="656"/>
        </w:tabs>
        <w:spacing w:line="336" w:lineRule="exact"/>
        <w:ind w:left="320" w:firstLine="0"/>
      </w:pPr>
      <w:r>
        <w:rPr>
          <w:rStyle w:val="14pt0pt"/>
        </w:rPr>
        <w:t>в)</w:t>
      </w:r>
      <w:r>
        <w:rPr>
          <w:rStyle w:val="14pt0pt"/>
        </w:rPr>
        <w:tab/>
        <w:t>у сні Святослава; г) на початку бою.</w:t>
      </w:r>
    </w:p>
    <w:p w:rsidR="005D60D7" w:rsidRDefault="005D60D7" w:rsidP="005D60D7">
      <w:pPr>
        <w:pStyle w:val="21"/>
        <w:framePr w:w="8779" w:h="14039" w:hRule="exact" w:wrap="none" w:vAnchor="page" w:hAnchor="page" w:x="1662" w:y="1647"/>
        <w:numPr>
          <w:ilvl w:val="0"/>
          <w:numId w:val="6"/>
        </w:numPr>
        <w:shd w:val="clear" w:color="auto" w:fill="auto"/>
        <w:tabs>
          <w:tab w:val="left" w:pos="327"/>
        </w:tabs>
        <w:spacing w:line="336" w:lineRule="exact"/>
        <w:ind w:left="320" w:right="2460" w:hanging="300"/>
      </w:pPr>
      <w:r>
        <w:rPr>
          <w:rStyle w:val="14pt0pt"/>
        </w:rPr>
        <w:t xml:space="preserve">Фольклорний жанр, який відчувається в поемі: а) казка; б) легенда; в) </w:t>
      </w:r>
      <w:r>
        <w:rPr>
          <w:rStyle w:val="12pt0pt"/>
        </w:rPr>
        <w:t>пісня',</w:t>
      </w:r>
      <w:r>
        <w:rPr>
          <w:rStyle w:val="14pt0pt"/>
        </w:rPr>
        <w:t xml:space="preserve"> г) переказ.</w:t>
      </w:r>
    </w:p>
    <w:p w:rsidR="005D60D7" w:rsidRDefault="005D60D7" w:rsidP="005D60D7">
      <w:pPr>
        <w:pStyle w:val="21"/>
        <w:framePr w:w="8779" w:h="14039" w:hRule="exact" w:wrap="none" w:vAnchor="page" w:hAnchor="page" w:x="1662" w:y="1647"/>
        <w:numPr>
          <w:ilvl w:val="0"/>
          <w:numId w:val="6"/>
        </w:numPr>
        <w:shd w:val="clear" w:color="auto" w:fill="auto"/>
        <w:tabs>
          <w:tab w:val="left" w:pos="342"/>
        </w:tabs>
        <w:spacing w:line="336" w:lineRule="exact"/>
        <w:ind w:left="320" w:hanging="300"/>
        <w:jc w:val="both"/>
      </w:pPr>
      <w:r>
        <w:rPr>
          <w:rStyle w:val="14pt0pt"/>
        </w:rPr>
        <w:t>Зозуля у творі символізує:</w:t>
      </w:r>
    </w:p>
    <w:p w:rsidR="005D60D7" w:rsidRDefault="005D60D7" w:rsidP="005D60D7">
      <w:pPr>
        <w:pStyle w:val="21"/>
        <w:framePr w:w="8779" w:h="14039" w:hRule="exact" w:wrap="none" w:vAnchor="page" w:hAnchor="page" w:x="1662" w:y="1647"/>
        <w:shd w:val="clear" w:color="auto" w:fill="auto"/>
        <w:spacing w:line="336" w:lineRule="exact"/>
        <w:ind w:left="320" w:firstLine="0"/>
      </w:pPr>
      <w:r>
        <w:rPr>
          <w:rStyle w:val="14pt0pt"/>
        </w:rPr>
        <w:t>а) самотність; б) отримання щасливої звістки; в) добробут;</w:t>
      </w:r>
    </w:p>
    <w:p w:rsidR="005D60D7" w:rsidRDefault="005D60D7" w:rsidP="005D60D7">
      <w:pPr>
        <w:pStyle w:val="80"/>
        <w:framePr w:w="8779" w:h="14039" w:hRule="exact" w:wrap="none" w:vAnchor="page" w:hAnchor="page" w:x="1662" w:y="1647"/>
        <w:shd w:val="clear" w:color="auto" w:fill="auto"/>
        <w:tabs>
          <w:tab w:val="left" w:pos="632"/>
        </w:tabs>
        <w:spacing w:line="336" w:lineRule="exact"/>
        <w:ind w:left="320" w:firstLine="0"/>
        <w:jc w:val="left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зажуреність.</w:t>
      </w:r>
    </w:p>
    <w:p w:rsidR="005D60D7" w:rsidRDefault="005D60D7" w:rsidP="005D60D7">
      <w:pPr>
        <w:pStyle w:val="21"/>
        <w:framePr w:w="8779" w:h="14039" w:hRule="exact" w:wrap="none" w:vAnchor="page" w:hAnchor="page" w:x="1662" w:y="1647"/>
        <w:numPr>
          <w:ilvl w:val="0"/>
          <w:numId w:val="6"/>
        </w:numPr>
        <w:shd w:val="clear" w:color="auto" w:fill="auto"/>
        <w:tabs>
          <w:tab w:val="left" w:pos="327"/>
        </w:tabs>
        <w:spacing w:line="336" w:lineRule="exact"/>
        <w:ind w:left="320" w:right="3220" w:hanging="300"/>
      </w:pPr>
      <w:r>
        <w:rPr>
          <w:rStyle w:val="14pt0pt"/>
        </w:rPr>
        <w:t xml:space="preserve">Птах, який є символом доброго молодця: а) жайворонк; б) орел; в) </w:t>
      </w:r>
      <w:r>
        <w:rPr>
          <w:rStyle w:val="12pt0pt"/>
        </w:rPr>
        <w:t>сокіл</w:t>
      </w:r>
      <w:r>
        <w:rPr>
          <w:rStyle w:val="14pt0pt"/>
        </w:rPr>
        <w:t>; г) лебідь.</w:t>
      </w:r>
    </w:p>
    <w:p w:rsidR="005D60D7" w:rsidRDefault="005D60D7" w:rsidP="005D60D7">
      <w:pPr>
        <w:pStyle w:val="21"/>
        <w:framePr w:w="8779" w:h="14039" w:hRule="exact" w:wrap="none" w:vAnchor="page" w:hAnchor="page" w:x="1662" w:y="1647"/>
        <w:numPr>
          <w:ilvl w:val="0"/>
          <w:numId w:val="6"/>
        </w:numPr>
        <w:shd w:val="clear" w:color="auto" w:fill="auto"/>
        <w:tabs>
          <w:tab w:val="left" w:pos="332"/>
        </w:tabs>
        <w:spacing w:line="336" w:lineRule="exact"/>
        <w:ind w:left="320" w:hanging="300"/>
        <w:jc w:val="both"/>
      </w:pPr>
      <w:r>
        <w:rPr>
          <w:rStyle w:val="14pt0pt"/>
        </w:rPr>
        <w:t>Рух половецьких полків автор зображує на прикладі:</w:t>
      </w:r>
    </w:p>
    <w:p w:rsidR="005D60D7" w:rsidRDefault="005D60D7" w:rsidP="005D60D7">
      <w:pPr>
        <w:pStyle w:val="21"/>
        <w:framePr w:w="8779" w:h="14039" w:hRule="exact" w:wrap="none" w:vAnchor="page" w:hAnchor="page" w:x="1662" w:y="1647"/>
        <w:shd w:val="clear" w:color="auto" w:fill="auto"/>
        <w:spacing w:line="336" w:lineRule="exact"/>
        <w:ind w:left="320" w:firstLine="0"/>
      </w:pPr>
      <w:r>
        <w:rPr>
          <w:rStyle w:val="14pt0pt"/>
        </w:rPr>
        <w:t xml:space="preserve">а) зграї голодних вовків; б) </w:t>
      </w:r>
      <w:r>
        <w:rPr>
          <w:rStyle w:val="12pt0pt"/>
        </w:rPr>
        <w:t>чорних хмар</w:t>
      </w:r>
      <w:r>
        <w:rPr>
          <w:rStyle w:val="14pt0pt"/>
        </w:rPr>
        <w:t>; в) літаючих ворогів;</w:t>
      </w:r>
    </w:p>
    <w:p w:rsidR="005D60D7" w:rsidRDefault="005D60D7" w:rsidP="005D60D7">
      <w:pPr>
        <w:pStyle w:val="21"/>
        <w:framePr w:w="8779" w:h="14039" w:hRule="exact" w:wrap="none" w:vAnchor="page" w:hAnchor="page" w:x="1662" w:y="1647"/>
        <w:shd w:val="clear" w:color="auto" w:fill="auto"/>
        <w:tabs>
          <w:tab w:val="left" w:pos="642"/>
        </w:tabs>
        <w:spacing w:line="336" w:lineRule="exact"/>
        <w:ind w:left="320" w:firstLine="0"/>
      </w:pPr>
      <w:r>
        <w:rPr>
          <w:rStyle w:val="14pt0pt"/>
        </w:rPr>
        <w:t>г)</w:t>
      </w:r>
      <w:r>
        <w:rPr>
          <w:rStyle w:val="14pt0pt"/>
        </w:rPr>
        <w:tab/>
        <w:t>сильного вітру, який стогнав і завивав.</w:t>
      </w:r>
    </w:p>
    <w:p w:rsidR="005D60D7" w:rsidRDefault="005D60D7" w:rsidP="005D60D7">
      <w:pPr>
        <w:pStyle w:val="21"/>
        <w:framePr w:w="8779" w:h="14039" w:hRule="exact" w:wrap="none" w:vAnchor="page" w:hAnchor="page" w:x="1662" w:y="1647"/>
        <w:numPr>
          <w:ilvl w:val="0"/>
          <w:numId w:val="6"/>
        </w:numPr>
        <w:shd w:val="clear" w:color="auto" w:fill="auto"/>
        <w:tabs>
          <w:tab w:val="left" w:pos="337"/>
        </w:tabs>
        <w:spacing w:line="336" w:lineRule="exact"/>
        <w:ind w:left="320" w:right="2020" w:hanging="300"/>
      </w:pPr>
      <w:r>
        <w:rPr>
          <w:rStyle w:val="14pt0pt"/>
        </w:rPr>
        <w:t xml:space="preserve">Найбільше у творі використано епітетів зі словом: а) хоробрий; б) золотий; в) кривавий; г) </w:t>
      </w:r>
      <w:r>
        <w:rPr>
          <w:rStyle w:val="12pt0pt"/>
        </w:rPr>
        <w:t>великий.</w:t>
      </w:r>
    </w:p>
    <w:p w:rsidR="005D60D7" w:rsidRDefault="005D60D7" w:rsidP="005D60D7">
      <w:pPr>
        <w:pStyle w:val="21"/>
        <w:framePr w:w="8779" w:h="14039" w:hRule="exact" w:wrap="none" w:vAnchor="page" w:hAnchor="page" w:x="1662" w:y="1647"/>
        <w:numPr>
          <w:ilvl w:val="0"/>
          <w:numId w:val="6"/>
        </w:numPr>
        <w:shd w:val="clear" w:color="auto" w:fill="auto"/>
        <w:tabs>
          <w:tab w:val="left" w:pos="327"/>
        </w:tabs>
        <w:spacing w:line="336" w:lineRule="exact"/>
        <w:ind w:left="320" w:right="1240" w:hanging="300"/>
      </w:pPr>
      <w:r>
        <w:rPr>
          <w:rStyle w:val="14pt0pt"/>
        </w:rPr>
        <w:t xml:space="preserve">Найчастіше у «Слові...» вживані епітети на позначення: а) внутрішнього стану героїв; б) </w:t>
      </w:r>
      <w:r>
        <w:rPr>
          <w:rStyle w:val="12pt0pt"/>
        </w:rPr>
        <w:t>кольорів',</w:t>
      </w:r>
      <w:r>
        <w:rPr>
          <w:rStyle w:val="14pt0pt"/>
        </w:rPr>
        <w:t xml:space="preserve"> в) смаків;</w:t>
      </w:r>
    </w:p>
    <w:p w:rsidR="005D60D7" w:rsidRDefault="005D60D7" w:rsidP="005D60D7">
      <w:pPr>
        <w:pStyle w:val="21"/>
        <w:framePr w:w="8779" w:h="14039" w:hRule="exact" w:wrap="none" w:vAnchor="page" w:hAnchor="page" w:x="1662" w:y="1647"/>
        <w:shd w:val="clear" w:color="auto" w:fill="auto"/>
        <w:tabs>
          <w:tab w:val="left" w:pos="632"/>
        </w:tabs>
        <w:spacing w:line="336" w:lineRule="exact"/>
        <w:ind w:left="320" w:firstLine="0"/>
      </w:pPr>
      <w:r>
        <w:rPr>
          <w:rStyle w:val="14pt0pt"/>
        </w:rPr>
        <w:t>г)</w:t>
      </w:r>
      <w:r>
        <w:rPr>
          <w:rStyle w:val="14pt0pt"/>
        </w:rPr>
        <w:tab/>
        <w:t>рис характеру.</w:t>
      </w:r>
    </w:p>
    <w:p w:rsidR="005D60D7" w:rsidRDefault="005D60D7" w:rsidP="005D60D7">
      <w:pPr>
        <w:rPr>
          <w:sz w:val="2"/>
          <w:szCs w:val="2"/>
        </w:rPr>
        <w:sectPr w:rsidR="005D60D7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D60D7" w:rsidRDefault="005D60D7" w:rsidP="005D60D7">
      <w:pPr>
        <w:pStyle w:val="20"/>
        <w:framePr w:wrap="none" w:vAnchor="page" w:hAnchor="page" w:x="1568" w:y="1148"/>
        <w:shd w:val="clear" w:color="auto" w:fill="auto"/>
        <w:spacing w:line="220" w:lineRule="exact"/>
        <w:ind w:left="20"/>
      </w:pPr>
      <w:r>
        <w:rPr>
          <w:rStyle w:val="2BookmanOldStyle11pt0pt"/>
        </w:rPr>
        <w:lastRenderedPageBreak/>
        <w:t>138</w:t>
      </w:r>
    </w:p>
    <w:p w:rsidR="005D60D7" w:rsidRDefault="005D60D7" w:rsidP="005D60D7">
      <w:pPr>
        <w:pStyle w:val="a0"/>
        <w:framePr w:wrap="none" w:vAnchor="page" w:hAnchor="page" w:x="5351" w:y="1186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5D60D7" w:rsidRDefault="005D60D7" w:rsidP="005D60D7">
      <w:pPr>
        <w:pStyle w:val="21"/>
        <w:framePr w:w="8918" w:h="14031" w:hRule="exact" w:wrap="none" w:vAnchor="page" w:hAnchor="page" w:x="1592" w:y="1655"/>
        <w:numPr>
          <w:ilvl w:val="0"/>
          <w:numId w:val="6"/>
        </w:numPr>
        <w:shd w:val="clear" w:color="auto" w:fill="auto"/>
        <w:tabs>
          <w:tab w:val="left" w:pos="418"/>
        </w:tabs>
        <w:spacing w:line="331" w:lineRule="exact"/>
        <w:ind w:left="460" w:right="40" w:hanging="340"/>
      </w:pPr>
      <w:r>
        <w:rPr>
          <w:rStyle w:val="14pt0pt"/>
        </w:rPr>
        <w:t xml:space="preserve">Який художній засіб використав автор «Слова...» у фразі: «Тоді великий Святослав ізронив злато слово»? а) Метафору; б) порівняння; в) гіперболу; г) </w:t>
      </w:r>
      <w:r>
        <w:rPr>
          <w:rStyle w:val="12pt0pt"/>
        </w:rPr>
        <w:t>епітет.</w:t>
      </w:r>
    </w:p>
    <w:p w:rsidR="005D60D7" w:rsidRDefault="005D60D7" w:rsidP="005D60D7">
      <w:pPr>
        <w:pStyle w:val="21"/>
        <w:framePr w:w="8918" w:h="14031" w:hRule="exact" w:wrap="none" w:vAnchor="page" w:hAnchor="page" w:x="1592" w:y="1655"/>
        <w:numPr>
          <w:ilvl w:val="0"/>
          <w:numId w:val="6"/>
        </w:numPr>
        <w:shd w:val="clear" w:color="auto" w:fill="auto"/>
        <w:tabs>
          <w:tab w:val="left" w:pos="571"/>
        </w:tabs>
        <w:spacing w:line="331" w:lineRule="exact"/>
        <w:ind w:left="460" w:right="40" w:hanging="340"/>
      </w:pPr>
      <w:r>
        <w:rPr>
          <w:rStyle w:val="14pt0pt"/>
        </w:rPr>
        <w:t>Визначте порівняння, яке відповідає даному висловлюванню ци</w:t>
      </w:r>
      <w:r>
        <w:rPr>
          <w:rStyle w:val="14pt0pt"/>
        </w:rPr>
        <w:softHyphen/>
        <w:t>татою з твору: «Всеволодові воїни — куряни скачуть:</w:t>
      </w:r>
    </w:p>
    <w:p w:rsidR="005D60D7" w:rsidRDefault="005D60D7" w:rsidP="005D60D7">
      <w:pPr>
        <w:pStyle w:val="21"/>
        <w:framePr w:w="8918" w:h="14031" w:hRule="exact" w:wrap="none" w:vAnchor="page" w:hAnchor="page" w:x="1592" w:y="1655"/>
        <w:shd w:val="clear" w:color="auto" w:fill="auto"/>
        <w:spacing w:line="331" w:lineRule="exact"/>
        <w:ind w:left="460" w:firstLine="0"/>
      </w:pPr>
      <w:r>
        <w:rPr>
          <w:rStyle w:val="14pt0pt"/>
        </w:rPr>
        <w:t>а) «яко вихрє»; б) «мов лебеді сполохані»;</w:t>
      </w:r>
    </w:p>
    <w:p w:rsidR="005D60D7" w:rsidRDefault="005D60D7" w:rsidP="005D60D7">
      <w:pPr>
        <w:pStyle w:val="21"/>
        <w:framePr w:w="8918" w:h="14031" w:hRule="exact" w:wrap="none" w:vAnchor="page" w:hAnchor="page" w:x="1592" w:y="1655"/>
        <w:shd w:val="clear" w:color="auto" w:fill="auto"/>
        <w:tabs>
          <w:tab w:val="left" w:pos="346"/>
        </w:tabs>
        <w:spacing w:line="331" w:lineRule="exact"/>
        <w:ind w:right="140" w:firstLine="0"/>
        <w:jc w:val="center"/>
      </w:pPr>
      <w:r>
        <w:rPr>
          <w:rStyle w:val="14pt0pt"/>
        </w:rPr>
        <w:t>в)</w:t>
      </w:r>
      <w:r>
        <w:rPr>
          <w:rStyle w:val="14pt0pt"/>
        </w:rPr>
        <w:tab/>
      </w:r>
      <w:r>
        <w:rPr>
          <w:rStyle w:val="12pt0pt"/>
        </w:rPr>
        <w:t>«як ті сірі вовки в полі»',</w:t>
      </w:r>
      <w:r>
        <w:rPr>
          <w:rStyle w:val="14pt0pt"/>
        </w:rPr>
        <w:t xml:space="preserve"> г) «наче сизі орли під хмарами».</w:t>
      </w:r>
    </w:p>
    <w:p w:rsidR="005D60D7" w:rsidRDefault="005D60D7" w:rsidP="005D60D7">
      <w:pPr>
        <w:pStyle w:val="21"/>
        <w:framePr w:w="8918" w:h="14031" w:hRule="exact" w:wrap="none" w:vAnchor="page" w:hAnchor="page" w:x="1592" w:y="1655"/>
        <w:numPr>
          <w:ilvl w:val="0"/>
          <w:numId w:val="6"/>
        </w:numPr>
        <w:shd w:val="clear" w:color="auto" w:fill="auto"/>
        <w:tabs>
          <w:tab w:val="left" w:pos="576"/>
        </w:tabs>
        <w:spacing w:line="331" w:lineRule="exact"/>
        <w:ind w:left="460" w:right="40" w:hanging="340"/>
      </w:pPr>
      <w:r>
        <w:rPr>
          <w:rStyle w:val="14pt0pt"/>
        </w:rPr>
        <w:t>Застосування метафор у «Слові» дозволяє нам право зіставити цей твір з:</w:t>
      </w:r>
    </w:p>
    <w:p w:rsidR="005D60D7" w:rsidRDefault="005D60D7" w:rsidP="005D60D7">
      <w:pPr>
        <w:pStyle w:val="21"/>
        <w:framePr w:w="8918" w:h="14031" w:hRule="exact" w:wrap="none" w:vAnchor="page" w:hAnchor="page" w:x="1592" w:y="1655"/>
        <w:shd w:val="clear" w:color="auto" w:fill="auto"/>
        <w:spacing w:line="331" w:lineRule="exact"/>
        <w:ind w:left="460" w:firstLine="0"/>
      </w:pPr>
      <w:r>
        <w:rPr>
          <w:rStyle w:val="14pt0pt"/>
        </w:rPr>
        <w:t xml:space="preserve">а) видатним літописом; б) посланім; в) </w:t>
      </w:r>
      <w:r>
        <w:rPr>
          <w:rStyle w:val="12pt0pt"/>
        </w:rPr>
        <w:t>музичною симфонією</w:t>
      </w:r>
      <w:r>
        <w:rPr>
          <w:rStyle w:val="14pt0pt"/>
        </w:rPr>
        <w:t>;</w:t>
      </w:r>
    </w:p>
    <w:p w:rsidR="005D60D7" w:rsidRDefault="005D60D7" w:rsidP="005D60D7">
      <w:pPr>
        <w:pStyle w:val="21"/>
        <w:framePr w:w="8918" w:h="14031" w:hRule="exact" w:wrap="none" w:vAnchor="page" w:hAnchor="page" w:x="1592" w:y="1655"/>
        <w:shd w:val="clear" w:color="auto" w:fill="auto"/>
        <w:tabs>
          <w:tab w:val="left" w:pos="777"/>
        </w:tabs>
        <w:spacing w:line="331" w:lineRule="exact"/>
        <w:ind w:left="460" w:firstLine="0"/>
      </w:pPr>
      <w:r>
        <w:rPr>
          <w:rStyle w:val="14pt0pt"/>
        </w:rPr>
        <w:t>г)</w:t>
      </w:r>
      <w:r>
        <w:rPr>
          <w:rStyle w:val="14pt0pt"/>
        </w:rPr>
        <w:tab/>
        <w:t>проповіддю.</w:t>
      </w:r>
    </w:p>
    <w:p w:rsidR="005D60D7" w:rsidRDefault="005D60D7" w:rsidP="005D60D7">
      <w:pPr>
        <w:pStyle w:val="21"/>
        <w:framePr w:w="8918" w:h="14031" w:hRule="exact" w:wrap="none" w:vAnchor="page" w:hAnchor="page" w:x="1592" w:y="1655"/>
        <w:numPr>
          <w:ilvl w:val="0"/>
          <w:numId w:val="6"/>
        </w:numPr>
        <w:shd w:val="clear" w:color="auto" w:fill="auto"/>
        <w:tabs>
          <w:tab w:val="left" w:pos="557"/>
        </w:tabs>
        <w:spacing w:line="331" w:lineRule="exact"/>
        <w:ind w:left="460" w:right="40" w:hanging="340"/>
      </w:pPr>
      <w:r>
        <w:rPr>
          <w:rStyle w:val="14pt0pt"/>
        </w:rPr>
        <w:t>Яке символічне визначення слова «меч», не притаманне для Русі, зайве у нежчеуказаних поясненнях?</w:t>
      </w:r>
    </w:p>
    <w:p w:rsidR="005D60D7" w:rsidRDefault="005D60D7" w:rsidP="005D60D7">
      <w:pPr>
        <w:pStyle w:val="21"/>
        <w:framePr w:w="8918" w:h="14031" w:hRule="exact" w:wrap="none" w:vAnchor="page" w:hAnchor="page" w:x="1592" w:y="1655"/>
        <w:shd w:val="clear" w:color="auto" w:fill="auto"/>
        <w:spacing w:line="331" w:lineRule="exact"/>
        <w:ind w:left="460" w:right="40" w:firstLine="0"/>
      </w:pPr>
      <w:r>
        <w:rPr>
          <w:rStyle w:val="14pt0pt"/>
        </w:rPr>
        <w:t xml:space="preserve">а) Влада, війна; б) символ всього руського народу; в) священна річ; г) </w:t>
      </w:r>
      <w:r>
        <w:rPr>
          <w:rStyle w:val="12pt0pt"/>
        </w:rPr>
        <w:t>миттєва реакція.</w:t>
      </w:r>
    </w:p>
    <w:p w:rsidR="005D60D7" w:rsidRDefault="005D60D7" w:rsidP="005D60D7">
      <w:pPr>
        <w:pStyle w:val="21"/>
        <w:framePr w:w="8918" w:h="14031" w:hRule="exact" w:wrap="none" w:vAnchor="page" w:hAnchor="page" w:x="1592" w:y="1655"/>
        <w:shd w:val="clear" w:color="auto" w:fill="auto"/>
        <w:spacing w:after="55" w:line="331" w:lineRule="exact"/>
        <w:ind w:left="460" w:firstLine="0"/>
      </w:pPr>
      <w:r>
        <w:rPr>
          <w:rStyle w:val="12pt0pt"/>
        </w:rPr>
        <w:t>Примітка.</w:t>
      </w:r>
      <w:r>
        <w:rPr>
          <w:rStyle w:val="14pt0pt"/>
        </w:rPr>
        <w:t xml:space="preserve"> За кожну правильну відповідь встановлюється 1 бал.</w:t>
      </w:r>
    </w:p>
    <w:p w:rsidR="005D60D7" w:rsidRDefault="005D60D7" w:rsidP="005D60D7">
      <w:pPr>
        <w:pStyle w:val="60"/>
        <w:framePr w:w="8918" w:h="14031" w:hRule="exact" w:wrap="none" w:vAnchor="page" w:hAnchor="page" w:x="1592" w:y="1655"/>
        <w:numPr>
          <w:ilvl w:val="0"/>
          <w:numId w:val="5"/>
        </w:numPr>
        <w:shd w:val="clear" w:color="auto" w:fill="auto"/>
        <w:tabs>
          <w:tab w:val="left" w:pos="758"/>
        </w:tabs>
        <w:spacing w:before="0" w:after="0" w:line="413" w:lineRule="exact"/>
        <w:ind w:left="460" w:right="40"/>
      </w:pPr>
      <w:r>
        <w:rPr>
          <w:rStyle w:val="6125pt"/>
          <w:b/>
          <w:bCs/>
        </w:rPr>
        <w:t xml:space="preserve">Робота на картках </w:t>
      </w:r>
      <w:r>
        <w:rPr>
          <w:rStyle w:val="60pt"/>
          <w:b/>
          <w:bCs/>
        </w:rPr>
        <w:t>Картка № 1</w:t>
      </w:r>
    </w:p>
    <w:p w:rsidR="005D60D7" w:rsidRDefault="005D60D7" w:rsidP="005D60D7">
      <w:pPr>
        <w:pStyle w:val="21"/>
        <w:framePr w:w="8918" w:h="14031" w:hRule="exact" w:wrap="none" w:vAnchor="page" w:hAnchor="page" w:x="1592" w:y="1655"/>
        <w:numPr>
          <w:ilvl w:val="0"/>
          <w:numId w:val="7"/>
        </w:numPr>
        <w:shd w:val="clear" w:color="auto" w:fill="auto"/>
        <w:tabs>
          <w:tab w:val="left" w:pos="398"/>
        </w:tabs>
        <w:spacing w:line="331" w:lineRule="exact"/>
        <w:ind w:left="460" w:right="40" w:hanging="340"/>
        <w:jc w:val="both"/>
      </w:pPr>
      <w:r>
        <w:rPr>
          <w:rStyle w:val="14pt0pt"/>
        </w:rPr>
        <w:t>Дослідіть, як у «Слові...» зображена військова дружина Ігоря. Чи завжди вони були згодні з рішенням свого ватажка? Відповідь вмотивуйте.</w:t>
      </w:r>
    </w:p>
    <w:p w:rsidR="005D60D7" w:rsidRDefault="005D60D7" w:rsidP="005D60D7">
      <w:pPr>
        <w:pStyle w:val="21"/>
        <w:framePr w:w="8918" w:h="14031" w:hRule="exact" w:wrap="none" w:vAnchor="page" w:hAnchor="page" w:x="1592" w:y="1655"/>
        <w:numPr>
          <w:ilvl w:val="0"/>
          <w:numId w:val="7"/>
        </w:numPr>
        <w:shd w:val="clear" w:color="auto" w:fill="auto"/>
        <w:tabs>
          <w:tab w:val="left" w:pos="422"/>
        </w:tabs>
        <w:spacing w:line="331" w:lineRule="exact"/>
        <w:ind w:left="460" w:right="40" w:hanging="340"/>
      </w:pPr>
      <w:r>
        <w:rPr>
          <w:rStyle w:val="14pt0pt"/>
        </w:rPr>
        <w:t>Для чого, на ваш погляд, в поемі використані символічно-міфо</w:t>
      </w:r>
      <w:r>
        <w:rPr>
          <w:rStyle w:val="14pt0pt"/>
        </w:rPr>
        <w:softHyphen/>
        <w:t>логічні образи? Наведіть приклади з твору.</w:t>
      </w:r>
    </w:p>
    <w:p w:rsidR="005D60D7" w:rsidRDefault="005D60D7" w:rsidP="005D60D7">
      <w:pPr>
        <w:pStyle w:val="21"/>
        <w:framePr w:w="8918" w:h="14031" w:hRule="exact" w:wrap="none" w:vAnchor="page" w:hAnchor="page" w:x="1592" w:y="1655"/>
        <w:numPr>
          <w:ilvl w:val="0"/>
          <w:numId w:val="7"/>
        </w:numPr>
        <w:shd w:val="clear" w:color="auto" w:fill="auto"/>
        <w:tabs>
          <w:tab w:val="left" w:pos="427"/>
        </w:tabs>
        <w:spacing w:line="331" w:lineRule="exact"/>
        <w:ind w:left="460" w:hanging="340"/>
      </w:pPr>
      <w:r>
        <w:rPr>
          <w:rStyle w:val="14pt0pt"/>
        </w:rPr>
        <w:t>Повільний ритм у творі читач відчуває:</w:t>
      </w:r>
    </w:p>
    <w:p w:rsidR="005D60D7" w:rsidRDefault="005D60D7" w:rsidP="005D60D7">
      <w:pPr>
        <w:pStyle w:val="21"/>
        <w:framePr w:w="8918" w:h="14031" w:hRule="exact" w:wrap="none" w:vAnchor="page" w:hAnchor="page" w:x="1592" w:y="1655"/>
        <w:shd w:val="clear" w:color="auto" w:fill="auto"/>
        <w:spacing w:line="331" w:lineRule="exact"/>
        <w:ind w:left="460" w:firstLine="0"/>
      </w:pPr>
      <w:r>
        <w:rPr>
          <w:rStyle w:val="14pt0pt"/>
        </w:rPr>
        <w:t xml:space="preserve">а) </w:t>
      </w:r>
      <w:r>
        <w:rPr>
          <w:rStyle w:val="12pt0pt"/>
        </w:rPr>
        <w:t>на початку твору,</w:t>
      </w:r>
      <w:r>
        <w:rPr>
          <w:rStyle w:val="14pt0pt"/>
        </w:rPr>
        <w:t xml:space="preserve"> б) коли Ігор вів своїх воїнів на Дін.</w:t>
      </w:r>
    </w:p>
    <w:p w:rsidR="005D60D7" w:rsidRDefault="005D60D7" w:rsidP="005D60D7">
      <w:pPr>
        <w:pStyle w:val="21"/>
        <w:framePr w:w="8918" w:h="14031" w:hRule="exact" w:wrap="none" w:vAnchor="page" w:hAnchor="page" w:x="1592" w:y="1655"/>
        <w:shd w:val="clear" w:color="auto" w:fill="auto"/>
        <w:tabs>
          <w:tab w:val="left" w:pos="796"/>
        </w:tabs>
        <w:spacing w:line="331" w:lineRule="exact"/>
        <w:ind w:left="460" w:firstLine="0"/>
      </w:pPr>
      <w:r>
        <w:rPr>
          <w:rStyle w:val="14pt0pt"/>
        </w:rPr>
        <w:t>в)</w:t>
      </w:r>
      <w:r>
        <w:rPr>
          <w:rStyle w:val="14pt0pt"/>
        </w:rPr>
        <w:tab/>
        <w:t>у зверненні Святослава до князів із «золотим словом»;</w:t>
      </w:r>
    </w:p>
    <w:p w:rsidR="005D60D7" w:rsidRDefault="005D60D7" w:rsidP="005D60D7">
      <w:pPr>
        <w:pStyle w:val="21"/>
        <w:framePr w:w="8918" w:h="14031" w:hRule="exact" w:wrap="none" w:vAnchor="page" w:hAnchor="page" w:x="1592" w:y="1655"/>
        <w:shd w:val="clear" w:color="auto" w:fill="auto"/>
        <w:tabs>
          <w:tab w:val="left" w:pos="317"/>
        </w:tabs>
        <w:spacing w:line="331" w:lineRule="exact"/>
        <w:ind w:right="40" w:firstLine="0"/>
        <w:jc w:val="right"/>
      </w:pPr>
      <w:r>
        <w:rPr>
          <w:rStyle w:val="14pt0pt"/>
        </w:rPr>
        <w:t>г)</w:t>
      </w:r>
      <w:r>
        <w:rPr>
          <w:rStyle w:val="14pt0pt"/>
        </w:rPr>
        <w:tab/>
        <w:t>під час перебування Ігоря з дружиною на березі річки Каяли;</w:t>
      </w:r>
    </w:p>
    <w:p w:rsidR="005D60D7" w:rsidRDefault="005D60D7" w:rsidP="005D60D7">
      <w:pPr>
        <w:pStyle w:val="70"/>
        <w:framePr w:w="8918" w:h="14031" w:hRule="exact" w:wrap="none" w:vAnchor="page" w:hAnchor="page" w:x="1592" w:y="1655"/>
        <w:shd w:val="clear" w:color="auto" w:fill="auto"/>
        <w:spacing w:line="331" w:lineRule="exact"/>
        <w:ind w:left="460" w:firstLine="0"/>
      </w:pPr>
      <w:r>
        <w:rPr>
          <w:rStyle w:val="70pt"/>
          <w:b/>
          <w:bCs/>
          <w:i/>
          <w:iCs/>
        </w:rPr>
        <w:t>Картка № 2</w:t>
      </w:r>
    </w:p>
    <w:p w:rsidR="005D60D7" w:rsidRDefault="005D60D7" w:rsidP="005D60D7">
      <w:pPr>
        <w:pStyle w:val="21"/>
        <w:framePr w:w="8918" w:h="14031" w:hRule="exact" w:wrap="none" w:vAnchor="page" w:hAnchor="page" w:x="1592" w:y="1655"/>
        <w:numPr>
          <w:ilvl w:val="0"/>
          <w:numId w:val="8"/>
        </w:numPr>
        <w:shd w:val="clear" w:color="auto" w:fill="auto"/>
        <w:tabs>
          <w:tab w:val="left" w:pos="403"/>
        </w:tabs>
        <w:spacing w:line="331" w:lineRule="exact"/>
        <w:ind w:left="460" w:right="40" w:hanging="340"/>
      </w:pPr>
      <w:r>
        <w:rPr>
          <w:rStyle w:val="14pt0pt"/>
        </w:rPr>
        <w:t>Чи можна вважати, що твір невідомого автора пов’язаний з фоль</w:t>
      </w:r>
      <w:r>
        <w:rPr>
          <w:rStyle w:val="14pt0pt"/>
        </w:rPr>
        <w:softHyphen/>
        <w:t>клором? Про що це свідчить? Наведіть переконливі аргументи.</w:t>
      </w:r>
    </w:p>
    <w:p w:rsidR="005D60D7" w:rsidRDefault="005D60D7" w:rsidP="005D60D7">
      <w:pPr>
        <w:pStyle w:val="21"/>
        <w:framePr w:w="8918" w:h="14031" w:hRule="exact" w:wrap="none" w:vAnchor="page" w:hAnchor="page" w:x="1592" w:y="1655"/>
        <w:numPr>
          <w:ilvl w:val="0"/>
          <w:numId w:val="8"/>
        </w:numPr>
        <w:shd w:val="clear" w:color="auto" w:fill="auto"/>
        <w:tabs>
          <w:tab w:val="left" w:pos="437"/>
        </w:tabs>
        <w:spacing w:line="331" w:lineRule="exact"/>
        <w:ind w:left="460" w:right="40" w:hanging="340"/>
      </w:pPr>
      <w:r>
        <w:rPr>
          <w:rStyle w:val="14pt0pt"/>
        </w:rPr>
        <w:t>Враховуючи самобутність мови у «Слові...», доведіть, що цей твір — один із найдосконаліших у художній світовій літературі.</w:t>
      </w:r>
    </w:p>
    <w:p w:rsidR="005D60D7" w:rsidRDefault="005D60D7" w:rsidP="005D60D7">
      <w:pPr>
        <w:pStyle w:val="21"/>
        <w:framePr w:w="8918" w:h="14031" w:hRule="exact" w:wrap="none" w:vAnchor="page" w:hAnchor="page" w:x="1592" w:y="1655"/>
        <w:numPr>
          <w:ilvl w:val="0"/>
          <w:numId w:val="8"/>
        </w:numPr>
        <w:shd w:val="clear" w:color="auto" w:fill="auto"/>
        <w:tabs>
          <w:tab w:val="left" w:pos="413"/>
        </w:tabs>
        <w:spacing w:line="331" w:lineRule="exact"/>
        <w:ind w:left="460" w:hanging="340"/>
      </w:pPr>
      <w:r>
        <w:rPr>
          <w:rStyle w:val="14pt0pt"/>
        </w:rPr>
        <w:t>Який художній засіб найпоширеніший в поемі?</w:t>
      </w:r>
    </w:p>
    <w:p w:rsidR="005D60D7" w:rsidRDefault="005D60D7" w:rsidP="005D60D7">
      <w:pPr>
        <w:pStyle w:val="21"/>
        <w:framePr w:w="8918" w:h="14031" w:hRule="exact" w:wrap="none" w:vAnchor="page" w:hAnchor="page" w:x="1592" w:y="1655"/>
        <w:shd w:val="clear" w:color="auto" w:fill="auto"/>
        <w:spacing w:line="331" w:lineRule="exact"/>
        <w:ind w:left="460" w:firstLine="0"/>
      </w:pPr>
      <w:r>
        <w:rPr>
          <w:rStyle w:val="14pt0pt"/>
        </w:rPr>
        <w:t xml:space="preserve">а) Гіпербола; б) </w:t>
      </w:r>
      <w:r>
        <w:rPr>
          <w:rStyle w:val="12pt0pt"/>
        </w:rPr>
        <w:t>епітет',</w:t>
      </w:r>
      <w:r>
        <w:rPr>
          <w:rStyle w:val="14pt0pt"/>
        </w:rPr>
        <w:t xml:space="preserve"> в) метафора; г) порівняння.</w:t>
      </w:r>
    </w:p>
    <w:p w:rsidR="005D60D7" w:rsidRDefault="005D60D7" w:rsidP="005D60D7">
      <w:pPr>
        <w:pStyle w:val="70"/>
        <w:framePr w:w="8918" w:h="14031" w:hRule="exact" w:wrap="none" w:vAnchor="page" w:hAnchor="page" w:x="1592" w:y="1655"/>
        <w:shd w:val="clear" w:color="auto" w:fill="auto"/>
        <w:spacing w:line="331" w:lineRule="exact"/>
        <w:ind w:left="460" w:firstLine="0"/>
      </w:pPr>
      <w:r>
        <w:rPr>
          <w:rStyle w:val="70pt"/>
          <w:b/>
          <w:bCs/>
          <w:i/>
          <w:iCs/>
        </w:rPr>
        <w:t>Картка № З</w:t>
      </w:r>
    </w:p>
    <w:p w:rsidR="005D60D7" w:rsidRDefault="005D60D7" w:rsidP="005D60D7">
      <w:pPr>
        <w:pStyle w:val="21"/>
        <w:framePr w:w="8918" w:h="14031" w:hRule="exact" w:wrap="none" w:vAnchor="page" w:hAnchor="page" w:x="1592" w:y="1655"/>
        <w:numPr>
          <w:ilvl w:val="0"/>
          <w:numId w:val="9"/>
        </w:numPr>
        <w:shd w:val="clear" w:color="auto" w:fill="auto"/>
        <w:tabs>
          <w:tab w:val="left" w:pos="398"/>
        </w:tabs>
        <w:spacing w:line="331" w:lineRule="exact"/>
        <w:ind w:left="460" w:right="40" w:hanging="340"/>
        <w:jc w:val="both"/>
      </w:pPr>
      <w:r>
        <w:rPr>
          <w:rStyle w:val="14pt0pt"/>
        </w:rPr>
        <w:t>Як ви вважаєте, чому «Слово...» — це дорогоцінна спадщина на</w:t>
      </w:r>
      <w:r>
        <w:rPr>
          <w:rStyle w:val="14pt0pt"/>
        </w:rPr>
        <w:softHyphen/>
        <w:t>ших предків, перша літературна пам’ятка Київської Русі? Свої міркування обґрунтуйте.</w:t>
      </w:r>
    </w:p>
    <w:p w:rsidR="005D60D7" w:rsidRDefault="005D60D7" w:rsidP="005D60D7">
      <w:pPr>
        <w:pStyle w:val="21"/>
        <w:framePr w:w="8918" w:h="14031" w:hRule="exact" w:wrap="none" w:vAnchor="page" w:hAnchor="page" w:x="1592" w:y="1655"/>
        <w:numPr>
          <w:ilvl w:val="0"/>
          <w:numId w:val="9"/>
        </w:numPr>
        <w:shd w:val="clear" w:color="auto" w:fill="auto"/>
        <w:tabs>
          <w:tab w:val="left" w:pos="437"/>
        </w:tabs>
        <w:spacing w:line="331" w:lineRule="exact"/>
        <w:ind w:left="460" w:right="40" w:hanging="340"/>
        <w:jc w:val="both"/>
      </w:pPr>
      <w:r>
        <w:rPr>
          <w:rStyle w:val="14pt0pt"/>
        </w:rPr>
        <w:t>Прокоментуйте думку про те, що в поемі відчувається використан</w:t>
      </w:r>
      <w:r>
        <w:rPr>
          <w:rStyle w:val="14pt0pt"/>
        </w:rPr>
        <w:softHyphen/>
        <w:t>ня двох фольклорних жанрів: «плачу» і пісенних прославлянь — «слав». Відповідаючи, посилайтеся на приклади з твору.</w:t>
      </w:r>
    </w:p>
    <w:p w:rsidR="005D60D7" w:rsidRDefault="005D60D7" w:rsidP="005D60D7">
      <w:pPr>
        <w:rPr>
          <w:sz w:val="2"/>
          <w:szCs w:val="2"/>
        </w:rPr>
        <w:sectPr w:rsidR="005D60D7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D60D7" w:rsidRDefault="005D60D7" w:rsidP="005D60D7">
      <w:pPr>
        <w:pStyle w:val="a0"/>
        <w:framePr w:wrap="none" w:vAnchor="page" w:hAnchor="page" w:x="1571" w:y="1167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Українські народні думи. «Слово про похід Ігорів»</w:t>
      </w:r>
    </w:p>
    <w:p w:rsidR="005D60D7" w:rsidRDefault="005D60D7" w:rsidP="005D60D7">
      <w:pPr>
        <w:pStyle w:val="20"/>
        <w:framePr w:wrap="none" w:vAnchor="page" w:hAnchor="page" w:x="10081" w:y="1149"/>
        <w:shd w:val="clear" w:color="auto" w:fill="auto"/>
        <w:spacing w:line="220" w:lineRule="exact"/>
        <w:ind w:left="20"/>
      </w:pPr>
      <w:r>
        <w:rPr>
          <w:rStyle w:val="2BookmanOldStyle11pt0pt"/>
        </w:rPr>
        <w:t>139</w:t>
      </w:r>
    </w:p>
    <w:p w:rsidR="005D60D7" w:rsidRDefault="005D60D7" w:rsidP="005D60D7">
      <w:pPr>
        <w:pStyle w:val="21"/>
        <w:framePr w:w="8942" w:h="3144" w:hRule="exact" w:wrap="none" w:vAnchor="page" w:hAnchor="page" w:x="1580" w:y="1643"/>
        <w:numPr>
          <w:ilvl w:val="0"/>
          <w:numId w:val="9"/>
        </w:numPr>
        <w:shd w:val="clear" w:color="auto" w:fill="auto"/>
        <w:tabs>
          <w:tab w:val="left" w:pos="388"/>
        </w:tabs>
        <w:spacing w:line="341" w:lineRule="exact"/>
        <w:ind w:left="1740" w:hanging="1640"/>
        <w:jc w:val="both"/>
      </w:pPr>
      <w:r>
        <w:rPr>
          <w:rStyle w:val="14pt0pt"/>
        </w:rPr>
        <w:t>Язичницький староруський бог, який не згадується у «Слові...»:</w:t>
      </w:r>
    </w:p>
    <w:p w:rsidR="005D60D7" w:rsidRDefault="005D60D7" w:rsidP="005D60D7">
      <w:pPr>
        <w:pStyle w:val="21"/>
        <w:framePr w:w="8942" w:h="3144" w:hRule="exact" w:wrap="none" w:vAnchor="page" w:hAnchor="page" w:x="1580" w:y="1643"/>
        <w:shd w:val="clear" w:color="auto" w:fill="auto"/>
        <w:tabs>
          <w:tab w:val="left" w:pos="821"/>
        </w:tabs>
        <w:spacing w:after="27" w:line="341" w:lineRule="exact"/>
        <w:ind w:left="80" w:firstLine="400"/>
      </w:pPr>
      <w:r>
        <w:rPr>
          <w:rStyle w:val="14pt0pt"/>
        </w:rPr>
        <w:t>а)</w:t>
      </w:r>
      <w:r>
        <w:rPr>
          <w:rStyle w:val="14pt0pt"/>
        </w:rPr>
        <w:tab/>
      </w:r>
      <w:r>
        <w:rPr>
          <w:rStyle w:val="12pt0pt"/>
        </w:rPr>
        <w:t>Зеес</w:t>
      </w:r>
      <w:r>
        <w:rPr>
          <w:rStyle w:val="14pt0pt"/>
        </w:rPr>
        <w:t>; б) Хоре; в) Велес; г) Стрибог.</w:t>
      </w:r>
    </w:p>
    <w:p w:rsidR="005D60D7" w:rsidRDefault="005D60D7" w:rsidP="005D60D7">
      <w:pPr>
        <w:pStyle w:val="23"/>
        <w:framePr w:w="8942" w:h="3144" w:hRule="exact" w:wrap="none" w:vAnchor="page" w:hAnchor="page" w:x="1580" w:y="1643"/>
        <w:numPr>
          <w:ilvl w:val="0"/>
          <w:numId w:val="2"/>
        </w:numPr>
        <w:shd w:val="clear" w:color="auto" w:fill="auto"/>
        <w:tabs>
          <w:tab w:val="left" w:pos="950"/>
        </w:tabs>
        <w:spacing w:after="0" w:line="533" w:lineRule="exact"/>
        <w:ind w:left="80" w:firstLine="400"/>
      </w:pPr>
      <w:bookmarkStart w:id="4" w:name="bookmark132"/>
      <w:r>
        <w:rPr>
          <w:rStyle w:val="2Arial135pt0pt"/>
          <w:b/>
          <w:bCs/>
        </w:rPr>
        <w:t>Підсумок уроку</w:t>
      </w:r>
      <w:bookmarkEnd w:id="4"/>
    </w:p>
    <w:p w:rsidR="005D60D7" w:rsidRDefault="005D60D7" w:rsidP="005D60D7">
      <w:pPr>
        <w:pStyle w:val="23"/>
        <w:framePr w:w="8942" w:h="3144" w:hRule="exact" w:wrap="none" w:vAnchor="page" w:hAnchor="page" w:x="1580" w:y="1643"/>
        <w:numPr>
          <w:ilvl w:val="0"/>
          <w:numId w:val="2"/>
        </w:numPr>
        <w:shd w:val="clear" w:color="auto" w:fill="auto"/>
        <w:tabs>
          <w:tab w:val="left" w:pos="1037"/>
        </w:tabs>
        <w:spacing w:after="0" w:line="533" w:lineRule="exact"/>
        <w:ind w:left="80" w:firstLine="400"/>
      </w:pPr>
      <w:bookmarkStart w:id="5" w:name="bookmark133"/>
      <w:r>
        <w:rPr>
          <w:rStyle w:val="2Arial135pt0pt"/>
          <w:b/>
          <w:bCs/>
        </w:rPr>
        <w:t>Оголошення результатів навчальної діяльності</w:t>
      </w:r>
      <w:bookmarkEnd w:id="5"/>
    </w:p>
    <w:p w:rsidR="005D60D7" w:rsidRDefault="005D60D7" w:rsidP="005D60D7">
      <w:pPr>
        <w:pStyle w:val="23"/>
        <w:framePr w:w="8942" w:h="3144" w:hRule="exact" w:wrap="none" w:vAnchor="page" w:hAnchor="page" w:x="1580" w:y="1643"/>
        <w:numPr>
          <w:ilvl w:val="0"/>
          <w:numId w:val="2"/>
        </w:numPr>
        <w:shd w:val="clear" w:color="auto" w:fill="auto"/>
        <w:tabs>
          <w:tab w:val="left" w:pos="1114"/>
        </w:tabs>
        <w:spacing w:after="0" w:line="533" w:lineRule="exact"/>
        <w:ind w:left="80" w:firstLine="400"/>
      </w:pPr>
      <w:bookmarkStart w:id="6" w:name="bookmark134"/>
      <w:r>
        <w:rPr>
          <w:rStyle w:val="2Arial135pt0pt"/>
          <w:b/>
          <w:bCs/>
        </w:rPr>
        <w:t>Домашнє завдання</w:t>
      </w:r>
      <w:bookmarkEnd w:id="6"/>
    </w:p>
    <w:p w:rsidR="005D60D7" w:rsidRDefault="005D60D7" w:rsidP="005D60D7">
      <w:r>
        <w:rPr>
          <w:rStyle w:val="14pt0pt"/>
          <w:rFonts w:eastAsia="Courier New"/>
        </w:rPr>
        <w:t>Скласти план поеми, дібрати цитати до характеристики образу Ярославни, підготувати малюнок «Поетичний образ Ярославни».</w:t>
      </w:r>
      <w:bookmarkStart w:id="7" w:name="_GoBack"/>
      <w:bookmarkEnd w:id="7"/>
    </w:p>
    <w:sectPr w:rsidR="005D60D7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1648A6"/>
    <w:multiLevelType w:val="multilevel"/>
    <w:tmpl w:val="910E52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AFB133E"/>
    <w:multiLevelType w:val="multilevel"/>
    <w:tmpl w:val="ADEA98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E053487"/>
    <w:multiLevelType w:val="multilevel"/>
    <w:tmpl w:val="B5D8B7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D527BFA"/>
    <w:multiLevelType w:val="multilevel"/>
    <w:tmpl w:val="EDE87CEC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2262050"/>
    <w:multiLevelType w:val="multilevel"/>
    <w:tmpl w:val="849243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36E4C53"/>
    <w:multiLevelType w:val="multilevel"/>
    <w:tmpl w:val="A1EA16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AA0532E"/>
    <w:multiLevelType w:val="multilevel"/>
    <w:tmpl w:val="BDC6CA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B18360C"/>
    <w:multiLevelType w:val="multilevel"/>
    <w:tmpl w:val="465E01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6"/>
        <w:w w:val="100"/>
        <w:position w:val="0"/>
        <w:sz w:val="24"/>
        <w:szCs w:val="24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ACE080E"/>
    <w:multiLevelType w:val="multilevel"/>
    <w:tmpl w:val="6908DB8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5"/>
  </w:num>
  <w:num w:numId="5">
    <w:abstractNumId w:val="4"/>
  </w:num>
  <w:num w:numId="6">
    <w:abstractNumId w:val="6"/>
  </w:num>
  <w:num w:numId="7">
    <w:abstractNumId w:val="0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0D7"/>
    <w:rsid w:val="005D60D7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FBFD09-C6AA-DC4F-9953-5E1CC5A06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5D60D7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3">
    <w:name w:val="Основной текст (3)_"/>
    <w:basedOn w:val="DefaultParagraphFont"/>
    <w:link w:val="30"/>
    <w:rsid w:val="005D60D7"/>
    <w:rPr>
      <w:rFonts w:ascii="Times New Roman" w:eastAsia="Times New Roman" w:hAnsi="Times New Roman" w:cs="Times New Roman"/>
      <w:spacing w:val="-4"/>
      <w:sz w:val="25"/>
      <w:szCs w:val="25"/>
      <w:shd w:val="clear" w:color="auto" w:fill="FFFFFF"/>
    </w:rPr>
  </w:style>
  <w:style w:type="character" w:customStyle="1" w:styleId="2">
    <w:name w:val="Колонтитул (2)_"/>
    <w:basedOn w:val="DefaultParagraphFont"/>
    <w:link w:val="20"/>
    <w:rsid w:val="005D60D7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Колонтитул_"/>
    <w:basedOn w:val="DefaultParagraphFont"/>
    <w:link w:val="a0"/>
    <w:rsid w:val="005D60D7"/>
    <w:rPr>
      <w:rFonts w:ascii="Verdana" w:eastAsia="Verdana" w:hAnsi="Verdana" w:cs="Verdana"/>
      <w:i/>
      <w:iCs/>
      <w:spacing w:val="-3"/>
      <w:sz w:val="22"/>
      <w:szCs w:val="22"/>
      <w:shd w:val="clear" w:color="auto" w:fill="FFFFFF"/>
    </w:rPr>
  </w:style>
  <w:style w:type="character" w:customStyle="1" w:styleId="a1">
    <w:name w:val="Основной текст_"/>
    <w:basedOn w:val="DefaultParagraphFont"/>
    <w:link w:val="21"/>
    <w:rsid w:val="005D60D7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5D60D7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5D60D7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22">
    <w:name w:val="Заголовок №2_"/>
    <w:basedOn w:val="DefaultParagraphFont"/>
    <w:link w:val="23"/>
    <w:rsid w:val="005D60D7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7">
    <w:name w:val="Основной текст (7)_"/>
    <w:basedOn w:val="DefaultParagraphFont"/>
    <w:link w:val="70"/>
    <w:rsid w:val="005D60D7"/>
    <w:rPr>
      <w:rFonts w:ascii="Times New Roman" w:eastAsia="Times New Roman" w:hAnsi="Times New Roman" w:cs="Times New Roman"/>
      <w:b/>
      <w:bCs/>
      <w:i/>
      <w:iCs/>
      <w:spacing w:val="-6"/>
      <w:sz w:val="26"/>
      <w:szCs w:val="26"/>
      <w:shd w:val="clear" w:color="auto" w:fill="FFFFFF"/>
    </w:rPr>
  </w:style>
  <w:style w:type="character" w:customStyle="1" w:styleId="a2">
    <w:name w:val="Подпись к таблице_"/>
    <w:basedOn w:val="DefaultParagraphFont"/>
    <w:link w:val="a3"/>
    <w:rsid w:val="005D60D7"/>
    <w:rPr>
      <w:rFonts w:ascii="Times New Roman" w:eastAsia="Times New Roman" w:hAnsi="Times New Roman" w:cs="Times New Roman"/>
      <w:spacing w:val="-4"/>
      <w:sz w:val="25"/>
      <w:szCs w:val="25"/>
      <w:shd w:val="clear" w:color="auto" w:fill="FFFFFF"/>
    </w:rPr>
  </w:style>
  <w:style w:type="character" w:customStyle="1" w:styleId="24">
    <w:name w:val="Подпись к таблице (2)_"/>
    <w:basedOn w:val="DefaultParagraphFont"/>
    <w:link w:val="25"/>
    <w:rsid w:val="005D60D7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5D60D7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814pt0pt">
    <w:name w:val="Основной текст (8) + 14 pt;Не курсив;Интервал 0 pt"/>
    <w:basedOn w:val="8"/>
    <w:rsid w:val="005D60D7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4pt0pt">
    <w:name w:val="Основной текст + 14 pt;Интервал 0 pt"/>
    <w:basedOn w:val="a1"/>
    <w:rsid w:val="005D60D7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2Arial135pt0pt">
    <w:name w:val="Заголовок №2 + Arial;13;5 pt;Интервал 0 pt"/>
    <w:basedOn w:val="22"/>
    <w:rsid w:val="005D60D7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4Arial135pt0pt">
    <w:name w:val="Основной текст (4) + Arial;13;5 pt;Интервал 0 pt"/>
    <w:basedOn w:val="4"/>
    <w:rsid w:val="005D60D7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Arial105pt0pt">
    <w:name w:val="Колонтитул + Arial;10;5 pt;Полужирный;Интервал 0 pt"/>
    <w:basedOn w:val="a"/>
    <w:rsid w:val="005D60D7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2BookmanOldStyle11pt0pt">
    <w:name w:val="Колонтитул (2) + Bookman Old Style;11 pt;Не полужирный;Интервал 0 pt"/>
    <w:basedOn w:val="2"/>
    <w:rsid w:val="005D60D7"/>
    <w:rPr>
      <w:rFonts w:ascii="Bookman Old Style" w:eastAsia="Bookman Old Style" w:hAnsi="Bookman Old Style" w:cs="Bookman Old Style"/>
      <w:b/>
      <w:bCs/>
      <w:color w:val="000000"/>
      <w:spacing w:val="1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5D60D7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6125pt">
    <w:name w:val="Основной текст (6) + 12;5 pt"/>
    <w:basedOn w:val="6"/>
    <w:rsid w:val="005D60D7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12pt0pt">
    <w:name w:val="Основной текст + 12 pt;Полужирный;Курсив;Интервал 0 pt"/>
    <w:basedOn w:val="a1"/>
    <w:rsid w:val="005D60D7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60pt">
    <w:name w:val="Основной текст (6) + Курсив;Интервал 0 pt"/>
    <w:basedOn w:val="6"/>
    <w:rsid w:val="005D60D7"/>
    <w:rPr>
      <w:rFonts w:ascii="Times New Roman" w:eastAsia="Times New Roman" w:hAnsi="Times New Roman" w:cs="Times New Roman"/>
      <w:b/>
      <w:bCs/>
      <w:i/>
      <w:iCs/>
      <w:color w:val="000000"/>
      <w:spacing w:val="-5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70pt">
    <w:name w:val="Основной текст (7) + Интервал 0 pt"/>
    <w:basedOn w:val="7"/>
    <w:rsid w:val="005D60D7"/>
    <w:rPr>
      <w:rFonts w:ascii="Times New Roman" w:eastAsia="Times New Roman" w:hAnsi="Times New Roman" w:cs="Times New Roman"/>
      <w:b/>
      <w:bCs/>
      <w:i/>
      <w:iCs/>
      <w:color w:val="000000"/>
      <w:spacing w:val="-5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125pt0pt">
    <w:name w:val="Основной текст + 12;5 pt;Полужирный;Интервал 0 pt"/>
    <w:basedOn w:val="a1"/>
    <w:rsid w:val="005D60D7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312pt0pt">
    <w:name w:val="Основной текст (3) + 12 pt;Полужирный;Интервал 0 pt"/>
    <w:basedOn w:val="3"/>
    <w:rsid w:val="005D60D7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12pt0pt0">
    <w:name w:val="Основной текст + 12 pt;Полужирный;Интервал 0 pt"/>
    <w:basedOn w:val="a1"/>
    <w:rsid w:val="005D60D7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115pt0pt">
    <w:name w:val="Основной текст + 11;5 pt;Полужирный;Курсив;Интервал 0 pt"/>
    <w:basedOn w:val="a1"/>
    <w:rsid w:val="005D60D7"/>
    <w:rPr>
      <w:rFonts w:ascii="Times New Roman" w:eastAsia="Times New Roman" w:hAnsi="Times New Roman" w:cs="Times New Roman"/>
      <w:b/>
      <w:bCs/>
      <w:i/>
      <w:iCs/>
      <w:color w:val="000000"/>
      <w:spacing w:val="4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30pt">
    <w:name w:val="Основной текст (3) + Полужирный;Интервал 0 pt"/>
    <w:basedOn w:val="3"/>
    <w:rsid w:val="005D60D7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3115pt0pt">
    <w:name w:val="Основной текст (3) + 11;5 pt;Полужирный;Курсив;Интервал 0 pt"/>
    <w:basedOn w:val="3"/>
    <w:rsid w:val="005D60D7"/>
    <w:rPr>
      <w:rFonts w:ascii="Times New Roman" w:eastAsia="Times New Roman" w:hAnsi="Times New Roman" w:cs="Times New Roman"/>
      <w:b/>
      <w:bCs/>
      <w:i/>
      <w:iCs/>
      <w:color w:val="000000"/>
      <w:spacing w:val="4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Tahoma95pt0pt">
    <w:name w:val="Основной текст + Tahoma;9;5 pt;Интервал 0 pt"/>
    <w:basedOn w:val="a1"/>
    <w:rsid w:val="005D60D7"/>
    <w:rPr>
      <w:rFonts w:ascii="Tahoma" w:eastAsia="Tahoma" w:hAnsi="Tahoma" w:cs="Tahoma"/>
      <w:color w:val="000000"/>
      <w:spacing w:val="0"/>
      <w:w w:val="100"/>
      <w:position w:val="0"/>
      <w:sz w:val="19"/>
      <w:szCs w:val="19"/>
      <w:shd w:val="clear" w:color="auto" w:fill="FFFFFF"/>
    </w:rPr>
  </w:style>
  <w:style w:type="character" w:customStyle="1" w:styleId="2125pt0pt">
    <w:name w:val="Подпись к таблице (2) + 12;5 pt;Полужирный;Интервал 0 pt"/>
    <w:basedOn w:val="24"/>
    <w:rsid w:val="005D60D7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214pt0pt">
    <w:name w:val="Подпись к таблице (2) + 14 pt;Интервал 0 pt"/>
    <w:basedOn w:val="24"/>
    <w:rsid w:val="005D60D7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0pt">
    <w:name w:val="Подпись к таблице + Полужирный;Интервал 0 pt"/>
    <w:basedOn w:val="a2"/>
    <w:rsid w:val="005D60D7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12pt0pt1">
    <w:name w:val="Подпись к таблице + 12 pt;Полужирный;Интервал 0 pt"/>
    <w:basedOn w:val="a2"/>
    <w:rsid w:val="005D60D7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115pt0pt0">
    <w:name w:val="Подпись к таблице + 11;5 pt;Полужирный;Курсив;Интервал 0 pt"/>
    <w:basedOn w:val="a2"/>
    <w:rsid w:val="005D60D7"/>
    <w:rPr>
      <w:rFonts w:ascii="Times New Roman" w:eastAsia="Times New Roman" w:hAnsi="Times New Roman" w:cs="Times New Roman"/>
      <w:b/>
      <w:bCs/>
      <w:i/>
      <w:iCs/>
      <w:color w:val="000000"/>
      <w:spacing w:val="4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13pt0pt">
    <w:name w:val="Подпись к таблице + 13 pt;Полужирный;Курсив;Интервал 0 pt"/>
    <w:basedOn w:val="a2"/>
    <w:rsid w:val="005D60D7"/>
    <w:rPr>
      <w:rFonts w:ascii="Times New Roman" w:eastAsia="Times New Roman" w:hAnsi="Times New Roman" w:cs="Times New Roman"/>
      <w:b/>
      <w:bCs/>
      <w:i/>
      <w:iCs/>
      <w:color w:val="000000"/>
      <w:spacing w:val="-5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312pt0pt0">
    <w:name w:val="Основной текст (3) + 12 pt;Полужирный;Курсив;Интервал 0 pt"/>
    <w:basedOn w:val="3"/>
    <w:rsid w:val="005D60D7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314pt0pt">
    <w:name w:val="Основной текст (3) + 14 pt;Интервал 0 pt"/>
    <w:basedOn w:val="3"/>
    <w:rsid w:val="005D60D7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paragraph" w:customStyle="1" w:styleId="30">
    <w:name w:val="Основной текст (3)"/>
    <w:basedOn w:val="Normal"/>
    <w:link w:val="3"/>
    <w:rsid w:val="005D60D7"/>
    <w:pPr>
      <w:shd w:val="clear" w:color="auto" w:fill="FFFFFF"/>
      <w:spacing w:line="298" w:lineRule="exact"/>
      <w:ind w:hanging="1600"/>
      <w:jc w:val="right"/>
    </w:pPr>
    <w:rPr>
      <w:rFonts w:ascii="Times New Roman" w:eastAsia="Times New Roman" w:hAnsi="Times New Roman" w:cs="Times New Roman"/>
      <w:color w:val="auto"/>
      <w:spacing w:val="-4"/>
      <w:sz w:val="25"/>
      <w:szCs w:val="25"/>
      <w:lang w:eastAsia="en-US"/>
    </w:rPr>
  </w:style>
  <w:style w:type="paragraph" w:customStyle="1" w:styleId="20">
    <w:name w:val="Колонтитул (2)"/>
    <w:basedOn w:val="Normal"/>
    <w:link w:val="2"/>
    <w:rsid w:val="005D60D7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a0">
    <w:name w:val="Колонтитул"/>
    <w:basedOn w:val="Normal"/>
    <w:link w:val="a"/>
    <w:rsid w:val="005D60D7"/>
    <w:pPr>
      <w:shd w:val="clear" w:color="auto" w:fill="FFFFFF"/>
      <w:spacing w:line="0" w:lineRule="atLeast"/>
    </w:pPr>
    <w:rPr>
      <w:rFonts w:ascii="Verdana" w:eastAsia="Verdana" w:hAnsi="Verdana" w:cs="Verdana"/>
      <w:i/>
      <w:iCs/>
      <w:color w:val="auto"/>
      <w:spacing w:val="-3"/>
      <w:sz w:val="22"/>
      <w:szCs w:val="22"/>
      <w:lang w:eastAsia="en-US"/>
    </w:rPr>
  </w:style>
  <w:style w:type="paragraph" w:customStyle="1" w:styleId="21">
    <w:name w:val="Основной текст2"/>
    <w:basedOn w:val="Normal"/>
    <w:link w:val="a1"/>
    <w:rsid w:val="005D60D7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5D60D7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5D60D7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5D60D7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70">
    <w:name w:val="Основной текст (7)"/>
    <w:basedOn w:val="Normal"/>
    <w:link w:val="7"/>
    <w:rsid w:val="005D60D7"/>
    <w:pPr>
      <w:shd w:val="clear" w:color="auto" w:fill="FFFFFF"/>
      <w:spacing w:line="336" w:lineRule="exact"/>
      <w:ind w:hanging="320"/>
    </w:pPr>
    <w:rPr>
      <w:rFonts w:ascii="Times New Roman" w:eastAsia="Times New Roman" w:hAnsi="Times New Roman" w:cs="Times New Roman"/>
      <w:b/>
      <w:bCs/>
      <w:i/>
      <w:iCs/>
      <w:color w:val="auto"/>
      <w:spacing w:val="-6"/>
      <w:sz w:val="26"/>
      <w:szCs w:val="26"/>
      <w:lang w:eastAsia="en-US"/>
    </w:rPr>
  </w:style>
  <w:style w:type="paragraph" w:customStyle="1" w:styleId="a3">
    <w:name w:val="Подпись к таблице"/>
    <w:basedOn w:val="Normal"/>
    <w:link w:val="a2"/>
    <w:rsid w:val="005D60D7"/>
    <w:pPr>
      <w:shd w:val="clear" w:color="auto" w:fill="FFFFFF"/>
      <w:spacing w:line="302" w:lineRule="exact"/>
      <w:jc w:val="both"/>
    </w:pPr>
    <w:rPr>
      <w:rFonts w:ascii="Times New Roman" w:eastAsia="Times New Roman" w:hAnsi="Times New Roman" w:cs="Times New Roman"/>
      <w:color w:val="auto"/>
      <w:spacing w:val="-4"/>
      <w:sz w:val="25"/>
      <w:szCs w:val="25"/>
      <w:lang w:eastAsia="en-US"/>
    </w:rPr>
  </w:style>
  <w:style w:type="paragraph" w:customStyle="1" w:styleId="25">
    <w:name w:val="Подпись к таблице (2)"/>
    <w:basedOn w:val="Normal"/>
    <w:link w:val="24"/>
    <w:rsid w:val="005D60D7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80">
    <w:name w:val="Основной текст (8)"/>
    <w:basedOn w:val="Normal"/>
    <w:link w:val="8"/>
    <w:rsid w:val="005D60D7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1892</Words>
  <Characters>10790</Characters>
  <Application>Microsoft Office Word</Application>
  <DocSecurity>0</DocSecurity>
  <Lines>89</Lines>
  <Paragraphs>25</Paragraphs>
  <ScaleCrop>false</ScaleCrop>
  <Company/>
  <LinksUpToDate>false</LinksUpToDate>
  <CharactersWithSpaces>12657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2020-08-06T08:56:00Z</dcterms:created>
  <dcterms:modified xsi:type="dcterms:W3CDTF">2020-08-06T08:56:00Z</dcterms:modified>
</cp:coreProperties>
</file>