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C9A" w:rsidRDefault="00400C9A" w:rsidP="00400C9A">
      <w:pPr>
        <w:pStyle w:val="23"/>
        <w:framePr w:w="8933" w:h="14091" w:hRule="exact" w:wrap="none" w:vAnchor="page" w:hAnchor="page" w:x="1585" w:y="1599"/>
        <w:shd w:val="clear" w:color="auto" w:fill="auto"/>
        <w:spacing w:after="178" w:line="270" w:lineRule="exact"/>
        <w:ind w:left="460" w:right="1000"/>
      </w:pPr>
      <w:bookmarkStart w:id="0" w:name="bookmark148"/>
      <w:r>
        <w:rPr>
          <w:rStyle w:val="2Arial135pt0pt"/>
          <w:b/>
          <w:bCs/>
        </w:rPr>
        <w:t>Урок № 19 ТЕМАТИЧНА КОНТРОЛЬНА РОБОТА № 2</w:t>
      </w:r>
      <w:bookmarkEnd w:id="0"/>
    </w:p>
    <w:p w:rsidR="00400C9A" w:rsidRDefault="00400C9A" w:rsidP="00400C9A">
      <w:pPr>
        <w:pStyle w:val="21"/>
        <w:framePr w:w="8933" w:h="14091" w:hRule="exact" w:wrap="none" w:vAnchor="page" w:hAnchor="page" w:x="1585" w:y="1599"/>
        <w:shd w:val="clear" w:color="auto" w:fill="auto"/>
        <w:tabs>
          <w:tab w:val="left" w:pos="1854"/>
        </w:tabs>
        <w:spacing w:line="331" w:lineRule="exact"/>
        <w:ind w:left="460" w:hanging="32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за допомогою запропонованих завдань виявити в учнів</w:t>
      </w:r>
    </w:p>
    <w:p w:rsidR="00400C9A" w:rsidRDefault="00400C9A" w:rsidP="00400C9A">
      <w:pPr>
        <w:pStyle w:val="21"/>
        <w:framePr w:w="8933" w:h="14091" w:hRule="exact" w:wrap="none" w:vAnchor="page" w:hAnchor="page" w:x="1585" w:y="1599"/>
        <w:shd w:val="clear" w:color="auto" w:fill="auto"/>
        <w:spacing w:line="331" w:lineRule="exact"/>
        <w:ind w:left="1720" w:right="20" w:firstLine="0"/>
        <w:jc w:val="both"/>
      </w:pPr>
      <w:r>
        <w:rPr>
          <w:rStyle w:val="14pt0pt"/>
        </w:rPr>
        <w:t>рівень знань, умінь та навичок з вивченої теми, закрі</w:t>
      </w:r>
      <w:r>
        <w:rPr>
          <w:rStyle w:val="14pt0pt"/>
        </w:rPr>
        <w:softHyphen/>
        <w:t>пити їх; розвивати увагу, пам’ять, спритність, рішучість, кмітливість, уміння акумулювати отримані знання і за</w:t>
      </w:r>
      <w:r>
        <w:rPr>
          <w:rStyle w:val="14pt0pt"/>
        </w:rPr>
        <w:softHyphen/>
        <w:t>стосувати їх під час виконання завдань; виховувати на</w:t>
      </w:r>
      <w:r>
        <w:rPr>
          <w:rStyle w:val="14pt0pt"/>
        </w:rPr>
        <w:softHyphen/>
      </w:r>
    </w:p>
    <w:p w:rsidR="00400C9A" w:rsidRDefault="00400C9A" w:rsidP="00400C9A">
      <w:pPr>
        <w:rPr>
          <w:sz w:val="2"/>
          <w:szCs w:val="2"/>
        </w:rPr>
        <w:sectPr w:rsidR="00400C9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00C9A" w:rsidRDefault="00400C9A" w:rsidP="00400C9A">
      <w:pPr>
        <w:pStyle w:val="a0"/>
        <w:framePr w:wrap="none" w:vAnchor="page" w:hAnchor="page" w:x="1573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400C9A" w:rsidRDefault="00400C9A" w:rsidP="00400C9A">
      <w:pPr>
        <w:pStyle w:val="20"/>
        <w:framePr w:wrap="none" w:vAnchor="page" w:hAnchor="page" w:x="10083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t>147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shd w:val="clear" w:color="auto" w:fill="auto"/>
        <w:ind w:left="1720" w:right="20" w:firstLine="0"/>
        <w:jc w:val="both"/>
      </w:pPr>
      <w:r>
        <w:rPr>
          <w:rStyle w:val="14pt0pt"/>
        </w:rPr>
        <w:t>полегливість, старанність, силу волі, пунктуальність, ін</w:t>
      </w:r>
      <w:r>
        <w:rPr>
          <w:rStyle w:val="14pt0pt"/>
        </w:rPr>
        <w:softHyphen/>
        <w:t>терес до наслідків власної праці.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shd w:val="clear" w:color="auto" w:fill="auto"/>
        <w:ind w:left="480" w:hanging="340"/>
      </w:pPr>
      <w:r>
        <w:rPr>
          <w:rStyle w:val="125pt0pt"/>
        </w:rPr>
        <w:t xml:space="preserve">Тип уроку: </w:t>
      </w:r>
      <w:r>
        <w:rPr>
          <w:rStyle w:val="14pt0pt"/>
        </w:rPr>
        <w:t>контроль, корекція знань та вмінь.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shd w:val="clear" w:color="auto" w:fill="auto"/>
        <w:spacing w:after="277"/>
        <w:ind w:left="480" w:hanging="340"/>
      </w:pPr>
      <w:r>
        <w:rPr>
          <w:rStyle w:val="125pt0pt"/>
        </w:rPr>
        <w:t xml:space="preserve">Обладнання: </w:t>
      </w:r>
      <w:r>
        <w:rPr>
          <w:rStyle w:val="14pt0pt"/>
        </w:rPr>
        <w:t>тестові завдання і питання для контролю за темою.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shd w:val="clear" w:color="auto" w:fill="auto"/>
        <w:spacing w:after="170" w:line="280" w:lineRule="exact"/>
        <w:ind w:left="780" w:hanging="300"/>
        <w:jc w:val="both"/>
      </w:pPr>
      <w:r>
        <w:rPr>
          <w:rStyle w:val="14pt0pt"/>
        </w:rPr>
        <w:t>ХІД УРОКУ</w:t>
      </w:r>
    </w:p>
    <w:p w:rsidR="00400C9A" w:rsidRDefault="00400C9A" w:rsidP="00400C9A">
      <w:pPr>
        <w:pStyle w:val="23"/>
        <w:framePr w:w="8928" w:h="14025" w:hRule="exact" w:wrap="none" w:vAnchor="page" w:hAnchor="page" w:x="1587" w:y="1650"/>
        <w:numPr>
          <w:ilvl w:val="0"/>
          <w:numId w:val="1"/>
        </w:numPr>
        <w:shd w:val="clear" w:color="auto" w:fill="auto"/>
        <w:tabs>
          <w:tab w:val="left" w:pos="744"/>
        </w:tabs>
        <w:spacing w:after="176" w:line="270" w:lineRule="exact"/>
        <w:ind w:left="780" w:hanging="300"/>
        <w:jc w:val="both"/>
      </w:pPr>
      <w:bookmarkStart w:id="1" w:name="bookmark149"/>
      <w:r>
        <w:rPr>
          <w:rStyle w:val="2Arial135pt0pt"/>
          <w:b/>
          <w:bCs/>
        </w:rPr>
        <w:t>Організаційний момент</w:t>
      </w:r>
      <w:bookmarkEnd w:id="1"/>
    </w:p>
    <w:p w:rsidR="00400C9A" w:rsidRDefault="00400C9A" w:rsidP="00400C9A">
      <w:pPr>
        <w:pStyle w:val="23"/>
        <w:framePr w:w="8928" w:h="14025" w:hRule="exact" w:wrap="none" w:vAnchor="page" w:hAnchor="page" w:x="1587" w:y="1650"/>
        <w:numPr>
          <w:ilvl w:val="0"/>
          <w:numId w:val="1"/>
        </w:numPr>
        <w:shd w:val="clear" w:color="auto" w:fill="auto"/>
        <w:tabs>
          <w:tab w:val="left" w:pos="835"/>
        </w:tabs>
        <w:spacing w:after="0" w:line="270" w:lineRule="exact"/>
        <w:ind w:left="780" w:hanging="300"/>
        <w:jc w:val="both"/>
      </w:pPr>
      <w:bookmarkStart w:id="2" w:name="bookmark150"/>
      <w:r>
        <w:rPr>
          <w:rStyle w:val="2Arial135pt0pt"/>
          <w:b/>
          <w:bCs/>
        </w:rPr>
        <w:t>Оголошення теми, мети уроку.</w:t>
      </w:r>
      <w:bookmarkEnd w:id="2"/>
    </w:p>
    <w:p w:rsidR="00400C9A" w:rsidRDefault="00400C9A" w:rsidP="00400C9A">
      <w:pPr>
        <w:pStyle w:val="40"/>
        <w:framePr w:w="8928" w:h="14025" w:hRule="exact" w:wrap="none" w:vAnchor="page" w:hAnchor="page" w:x="1587" w:y="1650"/>
        <w:shd w:val="clear" w:color="auto" w:fill="auto"/>
        <w:spacing w:before="0" w:after="126" w:line="270" w:lineRule="exact"/>
        <w:ind w:left="780" w:hanging="300"/>
        <w:jc w:val="both"/>
      </w:pPr>
      <w:r>
        <w:rPr>
          <w:rStyle w:val="4Arial135pt0pt"/>
          <w:b/>
          <w:bCs/>
        </w:rPr>
        <w:t>Мотивація навчальної діяльності учнів</w:t>
      </w:r>
    </w:p>
    <w:p w:rsidR="00400C9A" w:rsidRDefault="00400C9A" w:rsidP="00400C9A">
      <w:pPr>
        <w:pStyle w:val="23"/>
        <w:framePr w:w="8928" w:h="14025" w:hRule="exact" w:wrap="none" w:vAnchor="page" w:hAnchor="page" w:x="1587" w:y="1650"/>
        <w:numPr>
          <w:ilvl w:val="0"/>
          <w:numId w:val="1"/>
        </w:numPr>
        <w:shd w:val="clear" w:color="auto" w:fill="auto"/>
        <w:tabs>
          <w:tab w:val="left" w:pos="936"/>
        </w:tabs>
        <w:spacing w:after="117" w:line="322" w:lineRule="exact"/>
        <w:ind w:left="480" w:right="2420"/>
      </w:pPr>
      <w:bookmarkStart w:id="3" w:name="bookmark151"/>
      <w:r>
        <w:rPr>
          <w:rStyle w:val="2Arial135pt0pt"/>
          <w:b/>
          <w:bCs/>
        </w:rPr>
        <w:t>Пояснення вчителя щодо виконання тематичної контрольної роботи</w:t>
      </w:r>
      <w:bookmarkEnd w:id="3"/>
    </w:p>
    <w:p w:rsidR="00400C9A" w:rsidRDefault="00400C9A" w:rsidP="00400C9A">
      <w:pPr>
        <w:pStyle w:val="60"/>
        <w:framePr w:w="8928" w:h="14025" w:hRule="exact" w:wrap="none" w:vAnchor="page" w:hAnchor="page" w:x="1587" w:y="1650"/>
        <w:shd w:val="clear" w:color="auto" w:fill="auto"/>
        <w:tabs>
          <w:tab w:val="left" w:pos="648"/>
        </w:tabs>
        <w:spacing w:before="0" w:after="135" w:line="250" w:lineRule="exact"/>
        <w:ind w:left="780" w:hanging="300"/>
        <w:jc w:val="both"/>
      </w:pPr>
      <w:r>
        <w:rPr>
          <w:rStyle w:val="6125pt"/>
          <w:b/>
          <w:bCs/>
        </w:rPr>
        <w:t>І</w:t>
      </w:r>
      <w:r>
        <w:rPr>
          <w:rStyle w:val="6125pt"/>
          <w:b/>
          <w:bCs/>
        </w:rPr>
        <w:tab/>
        <w:t>варіант</w:t>
      </w:r>
    </w:p>
    <w:p w:rsidR="00400C9A" w:rsidRDefault="00400C9A" w:rsidP="00400C9A">
      <w:pPr>
        <w:pStyle w:val="70"/>
        <w:framePr w:w="8928" w:h="14025" w:hRule="exact" w:wrap="none" w:vAnchor="page" w:hAnchor="page" w:x="1587" w:y="1650"/>
        <w:shd w:val="clear" w:color="auto" w:fill="auto"/>
        <w:spacing w:line="326" w:lineRule="exact"/>
        <w:ind w:left="780" w:hanging="300"/>
        <w:jc w:val="both"/>
      </w:pPr>
      <w:r>
        <w:rPr>
          <w:rStyle w:val="70pt"/>
          <w:b/>
          <w:bCs/>
          <w:i/>
          <w:iCs/>
        </w:rPr>
        <w:t>Початковий рівень (за кожне питання — 1 бал)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numPr>
          <w:ilvl w:val="0"/>
          <w:numId w:val="2"/>
        </w:numPr>
        <w:shd w:val="clear" w:color="auto" w:fill="auto"/>
        <w:tabs>
          <w:tab w:val="left" w:pos="418"/>
        </w:tabs>
        <w:ind w:left="480" w:hanging="340"/>
      </w:pPr>
      <w:r>
        <w:rPr>
          <w:rStyle w:val="14pt0pt"/>
        </w:rPr>
        <w:t>Дума — це: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shd w:val="clear" w:color="auto" w:fill="auto"/>
        <w:tabs>
          <w:tab w:val="left" w:pos="826"/>
        </w:tabs>
        <w:ind w:left="780" w:right="20" w:hanging="30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художній твір усного походження про вигадані та фантастич</w:t>
      </w:r>
      <w:r>
        <w:rPr>
          <w:rStyle w:val="14pt0pt"/>
        </w:rPr>
        <w:softHyphen/>
        <w:t>ні події;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shd w:val="clear" w:color="auto" w:fill="auto"/>
        <w:tabs>
          <w:tab w:val="left" w:pos="787"/>
        </w:tabs>
        <w:ind w:left="780" w:right="20" w:hanging="300"/>
        <w:jc w:val="both"/>
      </w:pPr>
      <w:r>
        <w:rPr>
          <w:rStyle w:val="14pt0pt"/>
        </w:rPr>
        <w:t>б)</w:t>
      </w:r>
      <w:r>
        <w:rPr>
          <w:rStyle w:val="14pt0pt"/>
        </w:rPr>
        <w:tab/>
        <w:t>невеликий за обсягом оповідний художньо-публіцистичний твір, у якому зображено дійсні факти, події й конкретних людей;</w:t>
      </w:r>
    </w:p>
    <w:p w:rsidR="00400C9A" w:rsidRDefault="00400C9A" w:rsidP="00400C9A">
      <w:pPr>
        <w:pStyle w:val="80"/>
        <w:framePr w:w="8928" w:h="14025" w:hRule="exact" w:wrap="none" w:vAnchor="page" w:hAnchor="page" w:x="1587" w:y="1650"/>
        <w:shd w:val="clear" w:color="auto" w:fill="auto"/>
        <w:tabs>
          <w:tab w:val="left" w:pos="816"/>
        </w:tabs>
        <w:ind w:left="780" w:right="20" w:hanging="300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великий пісенно-розповідний (ліро-епічний) твір, переважно геро</w:t>
      </w:r>
      <w:r>
        <w:rPr>
          <w:rStyle w:val="812pt0pt"/>
          <w:i/>
          <w:iCs/>
        </w:rPr>
        <w:softHyphen/>
        <w:t>їчного змісту',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shd w:val="clear" w:color="auto" w:fill="auto"/>
        <w:tabs>
          <w:tab w:val="left" w:pos="811"/>
        </w:tabs>
        <w:ind w:left="780" w:right="20" w:hanging="30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короткий фольклорний або розповідний твір повчального ха</w:t>
      </w:r>
      <w:r>
        <w:rPr>
          <w:rStyle w:val="14pt0pt"/>
        </w:rPr>
        <w:softHyphen/>
        <w:t>рактеру, орієнтований переважно на алегоричну форму дове</w:t>
      </w:r>
      <w:r>
        <w:rPr>
          <w:rStyle w:val="14pt0pt"/>
        </w:rPr>
        <w:softHyphen/>
        <w:t>дення змісту.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numPr>
          <w:ilvl w:val="0"/>
          <w:numId w:val="2"/>
        </w:numPr>
        <w:shd w:val="clear" w:color="auto" w:fill="auto"/>
        <w:tabs>
          <w:tab w:val="left" w:pos="457"/>
        </w:tabs>
        <w:ind w:left="480" w:right="20" w:hanging="340"/>
      </w:pPr>
      <w:r>
        <w:rPr>
          <w:rStyle w:val="14pt0pt"/>
        </w:rPr>
        <w:t>Куди виїхав пан турецький на «роковий день Великдень» («Мару</w:t>
      </w:r>
      <w:r>
        <w:rPr>
          <w:rStyle w:val="14pt0pt"/>
        </w:rPr>
        <w:softHyphen/>
        <w:t>ся Богуславка»)?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shd w:val="clear" w:color="auto" w:fill="auto"/>
        <w:ind w:left="780" w:hanging="300"/>
        <w:jc w:val="both"/>
      </w:pPr>
      <w:r>
        <w:rPr>
          <w:rStyle w:val="14pt0pt"/>
        </w:rPr>
        <w:t xml:space="preserve">а) на ярмарок; б) в Богуслав; в) до губернатора; г) </w:t>
      </w:r>
      <w:r>
        <w:rPr>
          <w:rStyle w:val="12pt0pt"/>
        </w:rPr>
        <w:t>до мечеті.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numPr>
          <w:ilvl w:val="0"/>
          <w:numId w:val="2"/>
        </w:numPr>
        <w:shd w:val="clear" w:color="auto" w:fill="auto"/>
        <w:tabs>
          <w:tab w:val="left" w:pos="452"/>
        </w:tabs>
        <w:ind w:left="480" w:right="20" w:hanging="340"/>
      </w:pPr>
      <w:r>
        <w:rPr>
          <w:rStyle w:val="14pt0pt"/>
        </w:rPr>
        <w:t>Спів-плач Ярославни у творі «Слово про похід Ігорів» порівню</w:t>
      </w:r>
      <w:r>
        <w:rPr>
          <w:rStyle w:val="14pt0pt"/>
        </w:rPr>
        <w:softHyphen/>
        <w:t>ється з: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shd w:val="clear" w:color="auto" w:fill="auto"/>
        <w:spacing w:after="60"/>
        <w:ind w:left="780" w:hanging="300"/>
        <w:jc w:val="both"/>
      </w:pPr>
      <w:r>
        <w:rPr>
          <w:rStyle w:val="14pt0pt"/>
        </w:rPr>
        <w:t xml:space="preserve">а) соловейком; б) жайворонком; в) </w:t>
      </w:r>
      <w:r>
        <w:rPr>
          <w:rStyle w:val="12pt0pt"/>
        </w:rPr>
        <w:t>зозулею',</w:t>
      </w:r>
      <w:r>
        <w:rPr>
          <w:rStyle w:val="14pt0pt"/>
        </w:rPr>
        <w:t xml:space="preserve"> г) шумом вітру.</w:t>
      </w:r>
    </w:p>
    <w:p w:rsidR="00400C9A" w:rsidRDefault="00400C9A" w:rsidP="00400C9A">
      <w:pPr>
        <w:pStyle w:val="70"/>
        <w:framePr w:w="8928" w:h="14025" w:hRule="exact" w:wrap="none" w:vAnchor="page" w:hAnchor="page" w:x="1587" w:y="1650"/>
        <w:shd w:val="clear" w:color="auto" w:fill="auto"/>
        <w:spacing w:line="326" w:lineRule="exact"/>
        <w:ind w:left="780" w:hanging="300"/>
        <w:jc w:val="both"/>
      </w:pPr>
      <w:r>
        <w:rPr>
          <w:rStyle w:val="70pt"/>
          <w:b/>
          <w:bCs/>
          <w:i/>
          <w:iCs/>
        </w:rPr>
        <w:t>Середній рівень (за кожне питання</w:t>
      </w:r>
      <w:r>
        <w:rPr>
          <w:rStyle w:val="7125pt0pt"/>
          <w:b/>
          <w:bCs/>
        </w:rPr>
        <w:t xml:space="preserve"> — </w:t>
      </w:r>
      <w:r>
        <w:rPr>
          <w:rStyle w:val="70pt"/>
          <w:b/>
          <w:bCs/>
          <w:i/>
          <w:iCs/>
        </w:rPr>
        <w:t>1 бал)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numPr>
          <w:ilvl w:val="0"/>
          <w:numId w:val="2"/>
        </w:numPr>
        <w:shd w:val="clear" w:color="auto" w:fill="auto"/>
        <w:tabs>
          <w:tab w:val="left" w:pos="462"/>
        </w:tabs>
        <w:ind w:left="480" w:hanging="340"/>
      </w:pPr>
      <w:r>
        <w:rPr>
          <w:rStyle w:val="14pt0pt"/>
        </w:rPr>
        <w:t>Про яких князів згадується у «Слові про похід Ігорів»?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numPr>
          <w:ilvl w:val="0"/>
          <w:numId w:val="2"/>
        </w:numPr>
        <w:shd w:val="clear" w:color="auto" w:fill="auto"/>
        <w:tabs>
          <w:tab w:val="left" w:pos="447"/>
        </w:tabs>
        <w:ind w:left="480" w:right="20" w:hanging="340"/>
      </w:pPr>
      <w:r>
        <w:rPr>
          <w:rStyle w:val="14pt0pt"/>
        </w:rPr>
        <w:t>За що підлягала покаранню брати, герої народної думи «Буря на Чорному морі»?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numPr>
          <w:ilvl w:val="0"/>
          <w:numId w:val="2"/>
        </w:numPr>
        <w:shd w:val="clear" w:color="auto" w:fill="auto"/>
        <w:tabs>
          <w:tab w:val="left" w:pos="438"/>
        </w:tabs>
        <w:spacing w:after="60"/>
        <w:ind w:left="480" w:hanging="340"/>
      </w:pPr>
      <w:r>
        <w:rPr>
          <w:rStyle w:val="14pt0pt"/>
        </w:rPr>
        <w:t>Чим закінчується дума «Маруся Богуславка»?</w:t>
      </w:r>
    </w:p>
    <w:p w:rsidR="00400C9A" w:rsidRDefault="00400C9A" w:rsidP="00400C9A">
      <w:pPr>
        <w:pStyle w:val="70"/>
        <w:framePr w:w="8928" w:h="14025" w:hRule="exact" w:wrap="none" w:vAnchor="page" w:hAnchor="page" w:x="1587" w:y="1650"/>
        <w:shd w:val="clear" w:color="auto" w:fill="auto"/>
        <w:spacing w:line="326" w:lineRule="exact"/>
        <w:ind w:left="780" w:hanging="300"/>
        <w:jc w:val="both"/>
      </w:pPr>
      <w:r>
        <w:rPr>
          <w:rStyle w:val="70pt"/>
          <w:b/>
          <w:bCs/>
          <w:i/>
          <w:iCs/>
        </w:rPr>
        <w:t>Достатній рівень (за питання — 0—2 бали)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shd w:val="clear" w:color="auto" w:fill="auto"/>
        <w:ind w:left="780" w:hanging="300"/>
        <w:jc w:val="both"/>
      </w:pPr>
      <w:r>
        <w:rPr>
          <w:rStyle w:val="14pt0pt"/>
        </w:rPr>
        <w:t>Дайте відповідь на одне з питань.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numPr>
          <w:ilvl w:val="0"/>
          <w:numId w:val="2"/>
        </w:numPr>
        <w:shd w:val="clear" w:color="auto" w:fill="auto"/>
        <w:tabs>
          <w:tab w:val="left" w:pos="452"/>
        </w:tabs>
        <w:ind w:left="480" w:right="20" w:hanging="340"/>
      </w:pPr>
      <w:r>
        <w:rPr>
          <w:rStyle w:val="14pt0pt"/>
        </w:rPr>
        <w:t>Обґрунтуйте, чому Маруся Богуславка відмовилася повернутися з невільниками додому.</w:t>
      </w:r>
    </w:p>
    <w:p w:rsidR="00400C9A" w:rsidRDefault="00400C9A" w:rsidP="00400C9A">
      <w:pPr>
        <w:pStyle w:val="21"/>
        <w:framePr w:w="8928" w:h="14025" w:hRule="exact" w:wrap="none" w:vAnchor="page" w:hAnchor="page" w:x="1587" w:y="1650"/>
        <w:numPr>
          <w:ilvl w:val="0"/>
          <w:numId w:val="2"/>
        </w:numPr>
        <w:shd w:val="clear" w:color="auto" w:fill="auto"/>
        <w:tabs>
          <w:tab w:val="left" w:pos="447"/>
        </w:tabs>
        <w:ind w:left="480" w:right="20" w:hanging="340"/>
      </w:pPr>
      <w:r>
        <w:rPr>
          <w:rStyle w:val="14pt0pt"/>
        </w:rPr>
        <w:t>Висловіть свої припущення стосовного того, як автор «Слова...» ставиться до князя Ігоря. Наведіть переконливі арґументи.</w:t>
      </w:r>
    </w:p>
    <w:p w:rsidR="00400C9A" w:rsidRDefault="00400C9A" w:rsidP="00400C9A">
      <w:pPr>
        <w:rPr>
          <w:sz w:val="2"/>
          <w:szCs w:val="2"/>
        </w:rPr>
        <w:sectPr w:rsidR="00400C9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00C9A" w:rsidRDefault="00400C9A" w:rsidP="00400C9A">
      <w:pPr>
        <w:pStyle w:val="20"/>
        <w:framePr w:wrap="none" w:vAnchor="page" w:hAnchor="page" w:x="1571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148</w:t>
      </w:r>
    </w:p>
    <w:p w:rsidR="00400C9A" w:rsidRDefault="00400C9A" w:rsidP="00400C9A">
      <w:pPr>
        <w:pStyle w:val="a0"/>
        <w:framePr w:wrap="none" w:vAnchor="page" w:hAnchor="page" w:x="5353" w:y="1186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2"/>
        </w:numPr>
        <w:shd w:val="clear" w:color="auto" w:fill="auto"/>
        <w:tabs>
          <w:tab w:val="left" w:pos="378"/>
        </w:tabs>
        <w:spacing w:line="336" w:lineRule="exact"/>
        <w:ind w:left="440" w:right="40" w:hanging="360"/>
      </w:pPr>
      <w:r>
        <w:rPr>
          <w:rStyle w:val="14pt0pt"/>
        </w:rPr>
        <w:t>Як ви вважаєте, чому під час бурі брати залишилися живими («Бу</w:t>
      </w:r>
      <w:r>
        <w:rPr>
          <w:rStyle w:val="14pt0pt"/>
        </w:rPr>
        <w:softHyphen/>
        <w:t>ря на Чорному морі»)?</w:t>
      </w:r>
    </w:p>
    <w:p w:rsidR="00400C9A" w:rsidRDefault="00400C9A" w:rsidP="00400C9A">
      <w:pPr>
        <w:pStyle w:val="70"/>
        <w:framePr w:w="8914" w:h="14038" w:hRule="exact" w:wrap="none" w:vAnchor="page" w:hAnchor="page" w:x="1595" w:y="1647"/>
        <w:shd w:val="clear" w:color="auto" w:fill="auto"/>
        <w:spacing w:line="331" w:lineRule="exact"/>
        <w:ind w:left="440" w:firstLine="0"/>
      </w:pPr>
      <w:r>
        <w:rPr>
          <w:rStyle w:val="70pt"/>
          <w:b/>
          <w:bCs/>
          <w:i/>
          <w:iCs/>
        </w:rPr>
        <w:t>Високий рівень (за питання 0—4 бали)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shd w:val="clear" w:color="auto" w:fill="auto"/>
        <w:spacing w:line="331" w:lineRule="exact"/>
        <w:ind w:left="440" w:firstLine="0"/>
      </w:pPr>
      <w:r>
        <w:rPr>
          <w:rStyle w:val="14pt0pt"/>
        </w:rPr>
        <w:t>Напишіть твір-мініатюру на одну з поданих тем: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2"/>
        </w:numPr>
        <w:shd w:val="clear" w:color="auto" w:fill="auto"/>
        <w:tabs>
          <w:tab w:val="left" w:pos="536"/>
        </w:tabs>
        <w:spacing w:line="331" w:lineRule="exact"/>
        <w:ind w:left="440" w:hanging="360"/>
      </w:pPr>
      <w:r>
        <w:rPr>
          <w:rStyle w:val="14pt0pt"/>
        </w:rPr>
        <w:t>«Кобзарі — співці вільного життя».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2"/>
        </w:numPr>
        <w:shd w:val="clear" w:color="auto" w:fill="auto"/>
        <w:tabs>
          <w:tab w:val="left" w:pos="536"/>
        </w:tabs>
        <w:spacing w:line="331" w:lineRule="exact"/>
        <w:ind w:left="440" w:hanging="360"/>
      </w:pPr>
      <w:r>
        <w:rPr>
          <w:rStyle w:val="14pt0pt"/>
        </w:rPr>
        <w:t>«Воїни-захисники рідної землі у “Слові...”».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2"/>
        </w:numPr>
        <w:shd w:val="clear" w:color="auto" w:fill="auto"/>
        <w:tabs>
          <w:tab w:val="left" w:pos="536"/>
        </w:tabs>
        <w:spacing w:after="185" w:line="331" w:lineRule="exact"/>
        <w:ind w:left="440" w:right="40" w:hanging="360"/>
      </w:pPr>
      <w:r>
        <w:rPr>
          <w:rStyle w:val="14pt0pt"/>
        </w:rPr>
        <w:t>«Маруся Богуславка: зрадниця чи патріотка?» (за одноіменною думою).</w:t>
      </w:r>
    </w:p>
    <w:p w:rsidR="00400C9A" w:rsidRDefault="00400C9A" w:rsidP="00400C9A">
      <w:pPr>
        <w:pStyle w:val="60"/>
        <w:framePr w:w="8914" w:h="14038" w:hRule="exact" w:wrap="none" w:vAnchor="page" w:hAnchor="page" w:x="1595" w:y="1647"/>
        <w:numPr>
          <w:ilvl w:val="0"/>
          <w:numId w:val="3"/>
        </w:numPr>
        <w:shd w:val="clear" w:color="auto" w:fill="auto"/>
        <w:tabs>
          <w:tab w:val="left" w:pos="718"/>
        </w:tabs>
        <w:spacing w:before="0" w:after="71" w:line="250" w:lineRule="exact"/>
        <w:ind w:left="440"/>
      </w:pPr>
      <w:r>
        <w:rPr>
          <w:rStyle w:val="6125pt"/>
          <w:b/>
          <w:bCs/>
        </w:rPr>
        <w:t>варіант</w:t>
      </w:r>
    </w:p>
    <w:p w:rsidR="00400C9A" w:rsidRDefault="00400C9A" w:rsidP="00400C9A">
      <w:pPr>
        <w:pStyle w:val="70"/>
        <w:framePr w:w="8914" w:h="14038" w:hRule="exact" w:wrap="none" w:vAnchor="page" w:hAnchor="page" w:x="1595" w:y="1647"/>
        <w:shd w:val="clear" w:color="auto" w:fill="auto"/>
        <w:spacing w:line="331" w:lineRule="exact"/>
        <w:ind w:left="440" w:firstLine="0"/>
      </w:pPr>
      <w:r>
        <w:rPr>
          <w:rStyle w:val="70pt"/>
          <w:b/>
          <w:bCs/>
          <w:i/>
          <w:iCs/>
        </w:rPr>
        <w:t>Початковий рівень (за кожне питання</w:t>
      </w:r>
      <w:r>
        <w:rPr>
          <w:rStyle w:val="7125pt0pt"/>
          <w:b/>
          <w:bCs/>
        </w:rPr>
        <w:t xml:space="preserve"> — </w:t>
      </w:r>
      <w:r>
        <w:rPr>
          <w:rStyle w:val="70pt"/>
          <w:b/>
          <w:bCs/>
          <w:i/>
          <w:iCs/>
        </w:rPr>
        <w:t>1 бал)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378"/>
        </w:tabs>
        <w:spacing w:line="331" w:lineRule="exact"/>
        <w:ind w:left="440" w:hanging="360"/>
      </w:pPr>
      <w:r>
        <w:rPr>
          <w:rStyle w:val="14pt0pt"/>
        </w:rPr>
        <w:t>Сучасним виконавцем народних дум вважається: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О. Вересай; б) Г. Гончаренко; в) </w:t>
      </w:r>
      <w:r>
        <w:rPr>
          <w:rStyle w:val="0pt"/>
        </w:rPr>
        <w:t xml:space="preserve">В. </w:t>
      </w:r>
      <w:r>
        <w:rPr>
          <w:rStyle w:val="12pt0pt"/>
        </w:rPr>
        <w:t>Нечема',</w:t>
      </w:r>
      <w:r>
        <w:rPr>
          <w:rStyle w:val="14pt0pt"/>
        </w:rPr>
        <w:t xml:space="preserve"> г) М. Кравченко.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397"/>
        </w:tabs>
        <w:spacing w:line="331" w:lineRule="exact"/>
        <w:ind w:left="440" w:right="40" w:hanging="360"/>
      </w:pPr>
      <w:r>
        <w:rPr>
          <w:rStyle w:val="14pt0pt"/>
        </w:rPr>
        <w:t xml:space="preserve">Про яку землю згадується у думі «Буря на Чорному морі»? а) Дніпровську; б) Кодацьку; в) Межигірську; г) </w:t>
      </w:r>
      <w:r>
        <w:rPr>
          <w:rStyle w:val="12pt0pt"/>
        </w:rPr>
        <w:t>Грабську.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387"/>
        </w:tabs>
        <w:spacing w:line="331" w:lineRule="exact"/>
        <w:ind w:left="440" w:right="40" w:hanging="360"/>
      </w:pPr>
      <w:r>
        <w:rPr>
          <w:rStyle w:val="14pt0pt"/>
        </w:rPr>
        <w:t>Від якого ворога захищав князь Ігор землю Руську («Слово про похід Ігоря»)?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shd w:val="clear" w:color="auto" w:fill="auto"/>
        <w:spacing w:line="331" w:lineRule="exact"/>
        <w:ind w:left="440" w:firstLine="0"/>
      </w:pPr>
      <w:r>
        <w:rPr>
          <w:rStyle w:val="14pt0pt"/>
        </w:rPr>
        <w:t xml:space="preserve">а) Хазарів; б) печенігів; в) </w:t>
      </w:r>
      <w:r>
        <w:rPr>
          <w:rStyle w:val="12pt0pt"/>
        </w:rPr>
        <w:t>половців',</w:t>
      </w:r>
      <w:r>
        <w:rPr>
          <w:rStyle w:val="14pt0pt"/>
        </w:rPr>
        <w:t xml:space="preserve"> г) варягів.</w:t>
      </w:r>
    </w:p>
    <w:p w:rsidR="00400C9A" w:rsidRDefault="00400C9A" w:rsidP="00400C9A">
      <w:pPr>
        <w:pStyle w:val="70"/>
        <w:framePr w:w="8914" w:h="14038" w:hRule="exact" w:wrap="none" w:vAnchor="page" w:hAnchor="page" w:x="1595" w:y="1647"/>
        <w:shd w:val="clear" w:color="auto" w:fill="auto"/>
        <w:spacing w:line="331" w:lineRule="exact"/>
        <w:ind w:left="440" w:firstLine="0"/>
      </w:pPr>
      <w:r>
        <w:rPr>
          <w:rStyle w:val="70pt"/>
          <w:b/>
          <w:bCs/>
          <w:i/>
          <w:iCs/>
        </w:rPr>
        <w:t>Середній рівень (За кожне питання — 1 бал)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397"/>
        </w:tabs>
        <w:spacing w:line="331" w:lineRule="exact"/>
        <w:ind w:left="440" w:right="40" w:hanging="360"/>
      </w:pPr>
      <w:r>
        <w:rPr>
          <w:rStyle w:val="14pt0pt"/>
        </w:rPr>
        <w:t>Визначте негативні і позитивні риси характеру князя Ігоря («Сло</w:t>
      </w:r>
      <w:r>
        <w:rPr>
          <w:rStyle w:val="14pt0pt"/>
        </w:rPr>
        <w:softHyphen/>
        <w:t>ві про похід Ігорів»).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387"/>
        </w:tabs>
        <w:spacing w:line="331" w:lineRule="exact"/>
        <w:ind w:left="440" w:right="40" w:hanging="360"/>
      </w:pPr>
      <w:r>
        <w:rPr>
          <w:rStyle w:val="14pt0pt"/>
        </w:rPr>
        <w:t>Про що просить звільнених козаків Маруся, героїня народної ду</w:t>
      </w:r>
      <w:r>
        <w:rPr>
          <w:rStyle w:val="14pt0pt"/>
        </w:rPr>
        <w:softHyphen/>
        <w:t>ми «Маруся Богуславка»?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382"/>
        </w:tabs>
        <w:spacing w:line="331" w:lineRule="exact"/>
        <w:ind w:left="440" w:right="40" w:hanging="360"/>
      </w:pPr>
      <w:r>
        <w:rPr>
          <w:rStyle w:val="14pt0pt"/>
        </w:rPr>
        <w:t>Чому під час бурі загинув «чужий-чужениця» («Буря на Чорному морі»)?</w:t>
      </w:r>
    </w:p>
    <w:p w:rsidR="00400C9A" w:rsidRDefault="00400C9A" w:rsidP="00400C9A">
      <w:pPr>
        <w:pStyle w:val="70"/>
        <w:framePr w:w="8914" w:h="14038" w:hRule="exact" w:wrap="none" w:vAnchor="page" w:hAnchor="page" w:x="1595" w:y="1647"/>
        <w:shd w:val="clear" w:color="auto" w:fill="auto"/>
        <w:spacing w:line="331" w:lineRule="exact"/>
        <w:ind w:left="440" w:firstLine="0"/>
      </w:pPr>
      <w:r>
        <w:rPr>
          <w:rStyle w:val="70pt"/>
          <w:b/>
          <w:bCs/>
          <w:i/>
          <w:iCs/>
        </w:rPr>
        <w:t>Достатній рівень (за питання — 0—2 бали)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shd w:val="clear" w:color="auto" w:fill="auto"/>
        <w:spacing w:line="331" w:lineRule="exact"/>
        <w:ind w:left="440" w:firstLine="0"/>
      </w:pPr>
      <w:r>
        <w:rPr>
          <w:rStyle w:val="14pt0pt"/>
        </w:rPr>
        <w:t>Дайте відповідь на одне з питань.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378"/>
        </w:tabs>
        <w:spacing w:line="331" w:lineRule="exact"/>
        <w:ind w:left="440" w:right="40" w:hanging="360"/>
      </w:pPr>
      <w:r>
        <w:rPr>
          <w:rStyle w:val="14pt0pt"/>
        </w:rPr>
        <w:t>Доведіть, що Самійло Кішка — герой, який здатний пожертвува</w:t>
      </w:r>
      <w:r>
        <w:rPr>
          <w:rStyle w:val="14pt0pt"/>
        </w:rPr>
        <w:softHyphen/>
        <w:t>ти власним життям заради волі рідного краю.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387"/>
        </w:tabs>
        <w:spacing w:line="331" w:lineRule="exact"/>
        <w:ind w:left="440" w:right="40" w:hanging="360"/>
      </w:pPr>
      <w:r>
        <w:rPr>
          <w:rStyle w:val="14pt0pt"/>
        </w:rPr>
        <w:t>Вмотивуйте, що було причиною невдалого походу князя Ігоря («Слово про похід Ігоря»).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382"/>
        </w:tabs>
        <w:spacing w:line="331" w:lineRule="exact"/>
        <w:ind w:left="440" w:right="40" w:hanging="360"/>
      </w:pPr>
      <w:r>
        <w:rPr>
          <w:rStyle w:val="14pt0pt"/>
        </w:rPr>
        <w:t>Чому, на ваш погляд, Ярославна, героїня твору «Слово про похід Ігоря», є узагальненням жінок землі Руської?</w:t>
      </w:r>
    </w:p>
    <w:p w:rsidR="00400C9A" w:rsidRDefault="00400C9A" w:rsidP="00400C9A">
      <w:pPr>
        <w:pStyle w:val="70"/>
        <w:framePr w:w="8914" w:h="14038" w:hRule="exact" w:wrap="none" w:vAnchor="page" w:hAnchor="page" w:x="1595" w:y="1647"/>
        <w:shd w:val="clear" w:color="auto" w:fill="auto"/>
        <w:spacing w:line="331" w:lineRule="exact"/>
        <w:ind w:left="440" w:firstLine="0"/>
      </w:pPr>
      <w:r>
        <w:rPr>
          <w:rStyle w:val="70pt"/>
          <w:b/>
          <w:bCs/>
          <w:i/>
          <w:iCs/>
        </w:rPr>
        <w:t>Високий рівень (за питання 0—4 бали)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shd w:val="clear" w:color="auto" w:fill="auto"/>
        <w:spacing w:line="331" w:lineRule="exact"/>
        <w:ind w:left="440" w:firstLine="0"/>
      </w:pPr>
      <w:r>
        <w:rPr>
          <w:rStyle w:val="14pt0pt"/>
        </w:rPr>
        <w:t>Напишіть твір мініатюру на одну з поданих тем: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536"/>
        </w:tabs>
        <w:spacing w:line="331" w:lineRule="exact"/>
        <w:ind w:left="440" w:right="40" w:hanging="360"/>
      </w:pPr>
      <w:r>
        <w:rPr>
          <w:rStyle w:val="14pt0pt"/>
        </w:rPr>
        <w:t>«Найстрашніше — це зрада Батьківщині, рідному народові» (за вивченими народними думами).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536"/>
        </w:tabs>
        <w:spacing w:line="331" w:lineRule="exact"/>
        <w:ind w:left="440" w:right="40" w:hanging="360"/>
      </w:pPr>
      <w:r>
        <w:rPr>
          <w:rStyle w:val="14pt0pt"/>
        </w:rPr>
        <w:t>«Моє ставлення до князя Ігоря, героя поеми «Слово про похід Ігоря».</w:t>
      </w:r>
    </w:p>
    <w:p w:rsidR="00400C9A" w:rsidRDefault="00400C9A" w:rsidP="00400C9A">
      <w:pPr>
        <w:pStyle w:val="21"/>
        <w:framePr w:w="8914" w:h="14038" w:hRule="exact" w:wrap="none" w:vAnchor="page" w:hAnchor="page" w:x="1595" w:y="1647"/>
        <w:numPr>
          <w:ilvl w:val="0"/>
          <w:numId w:val="4"/>
        </w:numPr>
        <w:shd w:val="clear" w:color="auto" w:fill="auto"/>
        <w:tabs>
          <w:tab w:val="left" w:pos="536"/>
        </w:tabs>
        <w:spacing w:line="331" w:lineRule="exact"/>
        <w:ind w:left="440" w:right="40" w:hanging="360"/>
      </w:pPr>
      <w:r>
        <w:rPr>
          <w:rStyle w:val="14pt0pt"/>
        </w:rPr>
        <w:t>«...Бо хто матір забуває, Того Бог карає» (за народною думою «Бу</w:t>
      </w:r>
      <w:r>
        <w:rPr>
          <w:rStyle w:val="14pt0pt"/>
        </w:rPr>
        <w:softHyphen/>
        <w:t>ря на Чорному морі»).</w:t>
      </w:r>
    </w:p>
    <w:p w:rsidR="00400C9A" w:rsidRDefault="00400C9A" w:rsidP="00400C9A">
      <w:pPr>
        <w:rPr>
          <w:sz w:val="2"/>
          <w:szCs w:val="2"/>
        </w:rPr>
        <w:sectPr w:rsidR="00400C9A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00C9A" w:rsidRDefault="00400C9A" w:rsidP="00400C9A">
      <w:pPr>
        <w:pStyle w:val="a0"/>
        <w:framePr w:wrap="none" w:vAnchor="page" w:hAnchor="page" w:x="1566" w:y="1162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400C9A" w:rsidRDefault="00400C9A" w:rsidP="00400C9A">
      <w:pPr>
        <w:pStyle w:val="20"/>
        <w:framePr w:wrap="none" w:vAnchor="page" w:hAnchor="page" w:x="10076" w:y="1148"/>
        <w:shd w:val="clear" w:color="auto" w:fill="auto"/>
        <w:spacing w:line="220" w:lineRule="exact"/>
        <w:ind w:left="20"/>
      </w:pPr>
      <w:r>
        <w:rPr>
          <w:rStyle w:val="2BookmanOldStyle11pt0pt"/>
        </w:rPr>
        <w:t>149</w:t>
      </w:r>
    </w:p>
    <w:p w:rsidR="00400C9A" w:rsidRDefault="00400C9A" w:rsidP="00400C9A">
      <w:pPr>
        <w:pStyle w:val="60"/>
        <w:framePr w:w="8933" w:h="13976" w:hRule="exact" w:wrap="none" w:vAnchor="page" w:hAnchor="page" w:x="1585" w:y="1711"/>
        <w:numPr>
          <w:ilvl w:val="0"/>
          <w:numId w:val="3"/>
        </w:numPr>
        <w:shd w:val="clear" w:color="auto" w:fill="auto"/>
        <w:tabs>
          <w:tab w:val="left" w:pos="849"/>
        </w:tabs>
        <w:spacing w:before="0" w:after="63" w:line="250" w:lineRule="exact"/>
        <w:ind w:left="100" w:firstLine="360"/>
        <w:jc w:val="both"/>
      </w:pPr>
      <w:r>
        <w:rPr>
          <w:rStyle w:val="6125pt"/>
          <w:b/>
          <w:bCs/>
        </w:rPr>
        <w:t>варіант</w:t>
      </w:r>
    </w:p>
    <w:p w:rsidR="00400C9A" w:rsidRDefault="00400C9A" w:rsidP="00400C9A">
      <w:pPr>
        <w:pStyle w:val="70"/>
        <w:framePr w:w="8933" w:h="13976" w:hRule="exact" w:wrap="none" w:vAnchor="page" w:hAnchor="page" w:x="1585" w:y="1711"/>
        <w:shd w:val="clear" w:color="auto" w:fill="auto"/>
        <w:ind w:left="100" w:firstLine="360"/>
        <w:jc w:val="both"/>
      </w:pPr>
      <w:r>
        <w:rPr>
          <w:rStyle w:val="70pt"/>
          <w:b/>
          <w:bCs/>
          <w:i/>
          <w:iCs/>
        </w:rPr>
        <w:t>Початковий рівень (за кожне питання — 1 бал)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393"/>
        </w:tabs>
        <w:spacing w:line="336" w:lineRule="exact"/>
        <w:ind w:left="460" w:right="20" w:hanging="360"/>
      </w:pPr>
      <w:r>
        <w:rPr>
          <w:rStyle w:val="14pt0pt"/>
        </w:rPr>
        <w:t>Кого від себе брати, герої думи «Буря на Чорному морі», «стре</w:t>
      </w:r>
      <w:r>
        <w:rPr>
          <w:rStyle w:val="14pt0pt"/>
        </w:rPr>
        <w:softHyphen/>
        <w:t>менами одпихали»?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shd w:val="clear" w:color="auto" w:fill="auto"/>
        <w:spacing w:line="336" w:lineRule="exact"/>
        <w:ind w:left="100" w:firstLine="36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Мати;</w:t>
      </w:r>
      <w:r>
        <w:rPr>
          <w:rStyle w:val="14pt0pt"/>
        </w:rPr>
        <w:t xml:space="preserve"> б) сестру; в) батька; г) сусіда.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407"/>
        </w:tabs>
        <w:spacing w:line="336" w:lineRule="exact"/>
        <w:ind w:left="460" w:hanging="360"/>
      </w:pPr>
      <w:r>
        <w:rPr>
          <w:rStyle w:val="14pt0pt"/>
        </w:rPr>
        <w:t>Хто є автором драми про Марусю Богуславку?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shd w:val="clear" w:color="auto" w:fill="auto"/>
        <w:spacing w:line="336" w:lineRule="exact"/>
        <w:ind w:left="100" w:firstLine="360"/>
        <w:jc w:val="both"/>
      </w:pPr>
      <w:r>
        <w:rPr>
          <w:rStyle w:val="14pt0pt"/>
        </w:rPr>
        <w:t xml:space="preserve">а) І. Нечуй-Левицький; б) </w:t>
      </w:r>
      <w:r>
        <w:rPr>
          <w:rStyle w:val="12pt0pt"/>
        </w:rPr>
        <w:t>М.Старицький',</w:t>
      </w:r>
      <w:r>
        <w:rPr>
          <w:rStyle w:val="14pt0pt"/>
        </w:rPr>
        <w:t xml:space="preserve"> в) Б. Грінченко;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shd w:val="clear" w:color="auto" w:fill="auto"/>
        <w:tabs>
          <w:tab w:val="left" w:pos="791"/>
        </w:tabs>
        <w:spacing w:line="336" w:lineRule="exact"/>
        <w:ind w:left="100" w:firstLine="36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С. Воробкевич.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407"/>
        </w:tabs>
        <w:spacing w:line="336" w:lineRule="exact"/>
        <w:ind w:left="460" w:right="20" w:hanging="360"/>
      </w:pPr>
      <w:r>
        <w:rPr>
          <w:rStyle w:val="14pt0pt"/>
        </w:rPr>
        <w:t>Князь, який протиставляється Ігорю («Слово про похід Іго</w:t>
      </w:r>
      <w:r>
        <w:rPr>
          <w:rStyle w:val="14pt0pt"/>
        </w:rPr>
        <w:softHyphen/>
        <w:t>рів»):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shd w:val="clear" w:color="auto" w:fill="auto"/>
        <w:spacing w:line="336" w:lineRule="exact"/>
        <w:ind w:left="100" w:firstLine="360"/>
        <w:jc w:val="both"/>
      </w:pPr>
      <w:r>
        <w:rPr>
          <w:rStyle w:val="14pt0pt"/>
        </w:rPr>
        <w:t xml:space="preserve">а) Всеволод; б) Ярослав; в) </w:t>
      </w:r>
      <w:r>
        <w:rPr>
          <w:rStyle w:val="12pt0pt"/>
        </w:rPr>
        <w:t>Святослав;</w:t>
      </w:r>
      <w:r>
        <w:rPr>
          <w:rStyle w:val="14pt0pt"/>
        </w:rPr>
        <w:t xml:space="preserve"> г) Володимир.</w:t>
      </w:r>
    </w:p>
    <w:p w:rsidR="00400C9A" w:rsidRDefault="00400C9A" w:rsidP="00400C9A">
      <w:pPr>
        <w:pStyle w:val="70"/>
        <w:framePr w:w="8933" w:h="13976" w:hRule="exact" w:wrap="none" w:vAnchor="page" w:hAnchor="page" w:x="1585" w:y="1711"/>
        <w:shd w:val="clear" w:color="auto" w:fill="auto"/>
        <w:spacing w:line="331" w:lineRule="exact"/>
        <w:ind w:left="100" w:firstLine="360"/>
        <w:jc w:val="both"/>
      </w:pPr>
      <w:r>
        <w:rPr>
          <w:rStyle w:val="70pt"/>
          <w:b/>
          <w:bCs/>
          <w:i/>
          <w:iCs/>
        </w:rPr>
        <w:t>Середній рівень (за кожне питання — 1 бал)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407"/>
        </w:tabs>
        <w:spacing w:line="331" w:lineRule="exact"/>
        <w:ind w:left="460" w:right="20" w:hanging="360"/>
      </w:pPr>
      <w:r>
        <w:rPr>
          <w:rStyle w:val="14pt0pt"/>
        </w:rPr>
        <w:t>До яких сил природи звертається Ярославна по допомогу («Слово про похід Ігорів»)?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407"/>
        </w:tabs>
        <w:spacing w:line="331" w:lineRule="exact"/>
        <w:ind w:left="460" w:hanging="360"/>
      </w:pPr>
      <w:r>
        <w:rPr>
          <w:rStyle w:val="14pt0pt"/>
        </w:rPr>
        <w:t>Назвіть відомих виконавців народних дум.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412"/>
        </w:tabs>
        <w:spacing w:line="331" w:lineRule="exact"/>
        <w:ind w:left="460" w:right="20" w:hanging="360"/>
      </w:pPr>
      <w:r>
        <w:rPr>
          <w:rStyle w:val="14pt0pt"/>
        </w:rPr>
        <w:t>Що допомогло братам-грішникам залишитися живими («Буря на Чорному морі»)?</w:t>
      </w:r>
    </w:p>
    <w:p w:rsidR="00400C9A" w:rsidRDefault="00400C9A" w:rsidP="00400C9A">
      <w:pPr>
        <w:pStyle w:val="70"/>
        <w:framePr w:w="8933" w:h="13976" w:hRule="exact" w:wrap="none" w:vAnchor="page" w:hAnchor="page" w:x="1585" w:y="1711"/>
        <w:shd w:val="clear" w:color="auto" w:fill="auto"/>
        <w:ind w:left="100" w:firstLine="360"/>
        <w:jc w:val="both"/>
      </w:pPr>
      <w:r>
        <w:rPr>
          <w:rStyle w:val="70pt"/>
          <w:b/>
          <w:bCs/>
          <w:i/>
          <w:iCs/>
        </w:rPr>
        <w:t>Достатній рівень (за питання</w:t>
      </w:r>
      <w:r>
        <w:rPr>
          <w:rStyle w:val="7125pt0pt"/>
          <w:b/>
          <w:bCs/>
        </w:rPr>
        <w:t xml:space="preserve"> — </w:t>
      </w:r>
      <w:r>
        <w:rPr>
          <w:rStyle w:val="70pt"/>
          <w:b/>
          <w:bCs/>
          <w:i/>
          <w:iCs/>
        </w:rPr>
        <w:t>0—2 бали)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shd w:val="clear" w:color="auto" w:fill="auto"/>
        <w:spacing w:line="336" w:lineRule="exact"/>
        <w:ind w:left="100" w:firstLine="360"/>
        <w:jc w:val="both"/>
      </w:pPr>
      <w:r>
        <w:rPr>
          <w:rStyle w:val="14pt0pt"/>
        </w:rPr>
        <w:t>Дайте відповідь на одне з питань.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398"/>
        </w:tabs>
        <w:spacing w:line="336" w:lineRule="exact"/>
        <w:ind w:left="460" w:right="20" w:hanging="360"/>
      </w:pPr>
      <w:r>
        <w:rPr>
          <w:rStyle w:val="14pt0pt"/>
        </w:rPr>
        <w:t>Чим, на ваш погляд, була зумовлена буря на Чорному морі в од- ноіменній думі? Наведіть переконливі докази.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393"/>
        </w:tabs>
        <w:spacing w:line="336" w:lineRule="exact"/>
        <w:ind w:left="460" w:right="20" w:hanging="360"/>
      </w:pPr>
      <w:r>
        <w:rPr>
          <w:rStyle w:val="14pt0pt"/>
        </w:rPr>
        <w:t>Дослідить, яким чином «Слово про похід Ігорів» пов’язаний з у</w:t>
      </w:r>
      <w:r>
        <w:rPr>
          <w:rStyle w:val="14pt0pt"/>
        </w:rPr>
        <w:softHyphen/>
        <w:t>сною народною творчістю.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393"/>
        </w:tabs>
        <w:spacing w:line="336" w:lineRule="exact"/>
        <w:ind w:left="460" w:right="20" w:hanging="360"/>
      </w:pPr>
      <w:r>
        <w:rPr>
          <w:rStyle w:val="14pt0pt"/>
        </w:rPr>
        <w:t>Як ви вважаєте, чому в розвитку подій «Слова про похід Ігорів» природа відіграє важливу роль? Відповідь обґрунтуйте.</w:t>
      </w:r>
    </w:p>
    <w:p w:rsidR="00400C9A" w:rsidRDefault="00400C9A" w:rsidP="00400C9A">
      <w:pPr>
        <w:pStyle w:val="70"/>
        <w:framePr w:w="8933" w:h="13976" w:hRule="exact" w:wrap="none" w:vAnchor="page" w:hAnchor="page" w:x="1585" w:y="1711"/>
        <w:shd w:val="clear" w:color="auto" w:fill="auto"/>
        <w:ind w:left="100" w:firstLine="360"/>
        <w:jc w:val="both"/>
      </w:pPr>
      <w:r>
        <w:rPr>
          <w:rStyle w:val="70pt"/>
          <w:b/>
          <w:bCs/>
          <w:i/>
          <w:iCs/>
        </w:rPr>
        <w:t>Високий рівень (за питання 0—4 бали)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shd w:val="clear" w:color="auto" w:fill="auto"/>
        <w:spacing w:line="336" w:lineRule="exact"/>
        <w:ind w:left="100" w:firstLine="360"/>
        <w:jc w:val="both"/>
      </w:pPr>
      <w:r>
        <w:rPr>
          <w:rStyle w:val="14pt0pt"/>
        </w:rPr>
        <w:t>Напишіть твір мініатюру на одну з поданих тем: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551"/>
        </w:tabs>
        <w:spacing w:line="336" w:lineRule="exact"/>
        <w:ind w:left="460" w:right="20" w:hanging="360"/>
      </w:pPr>
      <w:r>
        <w:rPr>
          <w:rStyle w:val="14pt0pt"/>
        </w:rPr>
        <w:t>«Золоте слово Святослава — основна думка “Слова про похід Іго</w:t>
      </w:r>
      <w:r>
        <w:rPr>
          <w:rStyle w:val="14pt0pt"/>
        </w:rPr>
        <w:softHyphen/>
        <w:t>рів”».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551"/>
        </w:tabs>
        <w:spacing w:line="336" w:lineRule="exact"/>
        <w:ind w:left="460" w:right="20" w:hanging="360"/>
      </w:pPr>
      <w:r>
        <w:rPr>
          <w:rStyle w:val="14pt0pt"/>
        </w:rPr>
        <w:t>«Любов до вітчизни — одна з найбільших людських чеснот» (за вивченими творами).</w:t>
      </w:r>
    </w:p>
    <w:p w:rsidR="00400C9A" w:rsidRDefault="00400C9A" w:rsidP="00400C9A">
      <w:pPr>
        <w:pStyle w:val="21"/>
        <w:framePr w:w="8933" w:h="13976" w:hRule="exact" w:wrap="none" w:vAnchor="page" w:hAnchor="page" w:x="1585" w:y="1711"/>
        <w:numPr>
          <w:ilvl w:val="0"/>
          <w:numId w:val="5"/>
        </w:numPr>
        <w:shd w:val="clear" w:color="auto" w:fill="auto"/>
        <w:tabs>
          <w:tab w:val="left" w:pos="551"/>
        </w:tabs>
        <w:spacing w:after="233" w:line="336" w:lineRule="exact"/>
        <w:ind w:left="460" w:right="20" w:hanging="360"/>
      </w:pPr>
      <w:r>
        <w:rPr>
          <w:rStyle w:val="14pt0pt"/>
        </w:rPr>
        <w:t>«Дума — жанр фольклору, який містить у собі дух епохи незлам</w:t>
      </w:r>
      <w:r>
        <w:rPr>
          <w:rStyle w:val="14pt0pt"/>
        </w:rPr>
        <w:softHyphen/>
        <w:t>ного покоління».</w:t>
      </w:r>
    </w:p>
    <w:p w:rsidR="00400C9A" w:rsidRDefault="00400C9A" w:rsidP="00400C9A">
      <w:pPr>
        <w:pStyle w:val="23"/>
        <w:framePr w:w="8933" w:h="13976" w:hRule="exact" w:wrap="none" w:vAnchor="page" w:hAnchor="page" w:x="1585" w:y="1711"/>
        <w:numPr>
          <w:ilvl w:val="0"/>
          <w:numId w:val="6"/>
        </w:numPr>
        <w:shd w:val="clear" w:color="auto" w:fill="auto"/>
        <w:tabs>
          <w:tab w:val="left" w:pos="834"/>
        </w:tabs>
        <w:spacing w:after="232" w:line="270" w:lineRule="exact"/>
        <w:ind w:left="100" w:firstLine="360"/>
        <w:jc w:val="both"/>
      </w:pPr>
      <w:bookmarkStart w:id="4" w:name="bookmark152"/>
      <w:r>
        <w:rPr>
          <w:rStyle w:val="2Arial135pt0pt"/>
          <w:b/>
          <w:bCs/>
        </w:rPr>
        <w:t>Підсумок уроку</w:t>
      </w:r>
      <w:bookmarkEnd w:id="4"/>
    </w:p>
    <w:p w:rsidR="00400C9A" w:rsidRDefault="00400C9A" w:rsidP="00400C9A">
      <w:pPr>
        <w:pStyle w:val="23"/>
        <w:framePr w:w="8933" w:h="13976" w:hRule="exact" w:wrap="none" w:vAnchor="page" w:hAnchor="page" w:x="1585" w:y="1711"/>
        <w:numPr>
          <w:ilvl w:val="0"/>
          <w:numId w:val="6"/>
        </w:numPr>
        <w:shd w:val="clear" w:color="auto" w:fill="auto"/>
        <w:tabs>
          <w:tab w:val="left" w:pos="911"/>
        </w:tabs>
        <w:spacing w:after="54" w:line="270" w:lineRule="exact"/>
        <w:ind w:left="100" w:firstLine="360"/>
        <w:jc w:val="both"/>
      </w:pPr>
      <w:bookmarkStart w:id="5" w:name="bookmark153"/>
      <w:r>
        <w:rPr>
          <w:rStyle w:val="2Arial135pt0pt"/>
          <w:b/>
          <w:bCs/>
        </w:rPr>
        <w:t>Домашнє завдання</w:t>
      </w:r>
      <w:bookmarkEnd w:id="5"/>
    </w:p>
    <w:p w:rsidR="00400C9A" w:rsidRDefault="00400C9A" w:rsidP="00400C9A">
      <w:pPr>
        <w:pStyle w:val="21"/>
        <w:framePr w:w="8933" w:h="13976" w:hRule="exact" w:wrap="none" w:vAnchor="page" w:hAnchor="page" w:x="1585" w:y="1711"/>
        <w:shd w:val="clear" w:color="auto" w:fill="auto"/>
        <w:spacing w:line="336" w:lineRule="exact"/>
        <w:ind w:left="100" w:right="20" w:firstLine="360"/>
        <w:jc w:val="both"/>
      </w:pPr>
      <w:r>
        <w:rPr>
          <w:rStyle w:val="14pt0pt"/>
        </w:rPr>
        <w:t>Підготувати міні-доповідь про епізоди з життя Т. Шевченка: ви</w:t>
      </w:r>
      <w:r>
        <w:rPr>
          <w:rStyle w:val="14pt0pt"/>
        </w:rPr>
        <w:softHyphen/>
        <w:t>куп з неволі, причини покарання царем, арешт, перебування в казе</w:t>
      </w:r>
      <w:r>
        <w:rPr>
          <w:rStyle w:val="14pt0pt"/>
        </w:rPr>
        <w:softHyphen/>
        <w:t>маті, заслання; відповідати на запитання після ознайомлення поезії «Думи мої, думи мої...» Т. Шевченка.</w:t>
      </w:r>
    </w:p>
    <w:p w:rsidR="00400C9A" w:rsidRDefault="00400C9A">
      <w:bookmarkStart w:id="6" w:name="_GoBack"/>
      <w:bookmarkEnd w:id="6"/>
    </w:p>
    <w:sectPr w:rsidR="00400C9A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3026C"/>
    <w:multiLevelType w:val="multilevel"/>
    <w:tmpl w:val="3ED4B7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6565EB"/>
    <w:multiLevelType w:val="multilevel"/>
    <w:tmpl w:val="58B6C15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FE3850"/>
    <w:multiLevelType w:val="multilevel"/>
    <w:tmpl w:val="318AE6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5D4E49"/>
    <w:multiLevelType w:val="multilevel"/>
    <w:tmpl w:val="F3C44064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06097C"/>
    <w:multiLevelType w:val="multilevel"/>
    <w:tmpl w:val="166EB706"/>
    <w:lvl w:ilvl="0">
      <w:start w:val="2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02404F5"/>
    <w:multiLevelType w:val="multilevel"/>
    <w:tmpl w:val="983245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C9A"/>
    <w:rsid w:val="00400C9A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7AAF2-0533-B74D-ACBE-5C52ED98C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00C9A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400C9A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400C9A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400C9A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400C9A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400C9A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400C9A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400C9A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400C9A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400C9A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400C9A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400C9A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400C9A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400C9A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0pt">
    <w:name w:val="Колонтитул (2) + Bookman Old Style;11 pt;Не полужирный;Интервал 0 pt"/>
    <w:basedOn w:val="2"/>
    <w:rsid w:val="00400C9A"/>
    <w:rPr>
      <w:rFonts w:ascii="Bookman Old Style" w:eastAsia="Bookman Old Style" w:hAnsi="Bookman Old Style" w:cs="Bookman Old Style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400C9A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400C9A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400C9A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400C9A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400C9A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7125pt0pt">
    <w:name w:val="Основной текст (7) + 12;5 pt;Не курсив;Интервал 0 pt"/>
    <w:basedOn w:val="7"/>
    <w:rsid w:val="00400C9A"/>
    <w:rPr>
      <w:rFonts w:ascii="Times New Roman" w:eastAsia="Times New Roman" w:hAnsi="Times New Roman" w:cs="Times New Roman"/>
      <w:b/>
      <w:bCs/>
      <w:i/>
      <w:i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0pt">
    <w:name w:val="Основной текст + Полужирный;Курсив;Интервал 0 pt"/>
    <w:basedOn w:val="a1"/>
    <w:rsid w:val="00400C9A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400C9A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400C9A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400C9A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400C9A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400C9A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400C9A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400C9A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400C9A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4594</Characters>
  <Application>Microsoft Office Word</Application>
  <DocSecurity>0</DocSecurity>
  <Lines>38</Lines>
  <Paragraphs>10</Paragraphs>
  <ScaleCrop>false</ScaleCrop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2020-08-06T08:56:00Z</dcterms:created>
  <dcterms:modified xsi:type="dcterms:W3CDTF">2020-08-06T08:56:00Z</dcterms:modified>
</cp:coreProperties>
</file>