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66F6" w:rsidRDefault="00CE66F6" w:rsidP="00CE66F6">
      <w:pPr>
        <w:pStyle w:val="40"/>
        <w:framePr w:w="8947" w:h="4145" w:hRule="exact" w:wrap="none" w:vAnchor="page" w:hAnchor="page" w:x="1494" w:y="11537"/>
        <w:shd w:val="clear" w:color="auto" w:fill="auto"/>
        <w:spacing w:before="0" w:line="370" w:lineRule="exact"/>
        <w:ind w:left="20" w:firstLine="460"/>
        <w:jc w:val="both"/>
      </w:pPr>
      <w:r>
        <w:rPr>
          <w:rStyle w:val="4Arial135pt0pt"/>
          <w:b/>
          <w:bCs/>
        </w:rPr>
        <w:t>Урок № 24</w:t>
      </w:r>
    </w:p>
    <w:p w:rsidR="00CE66F6" w:rsidRDefault="00CE66F6" w:rsidP="00CE66F6">
      <w:pPr>
        <w:pStyle w:val="40"/>
        <w:framePr w:w="8947" w:h="4145" w:hRule="exact" w:wrap="none" w:vAnchor="page" w:hAnchor="page" w:x="1494" w:y="11537"/>
        <w:shd w:val="clear" w:color="auto" w:fill="auto"/>
        <w:tabs>
          <w:tab w:val="left" w:pos="444"/>
        </w:tabs>
        <w:spacing w:before="0" w:line="370" w:lineRule="exact"/>
        <w:ind w:left="180"/>
        <w:jc w:val="center"/>
      </w:pPr>
      <w:r>
        <w:rPr>
          <w:rStyle w:val="4Arial135pt0pt"/>
          <w:b/>
          <w:bCs/>
        </w:rPr>
        <w:t>І.</w:t>
      </w:r>
      <w:r>
        <w:rPr>
          <w:rStyle w:val="4Arial135pt0pt"/>
          <w:b/>
          <w:bCs/>
        </w:rPr>
        <w:tab/>
        <w:t>ФРАНКО. КОРОТКІ ВІДОМОСТІ ПРО ПИСЬМЕННИКА.</w:t>
      </w:r>
    </w:p>
    <w:p w:rsidR="00CE66F6" w:rsidRDefault="00CE66F6" w:rsidP="00CE66F6">
      <w:pPr>
        <w:pStyle w:val="40"/>
        <w:framePr w:w="8947" w:h="4145" w:hRule="exact" w:wrap="none" w:vAnchor="page" w:hAnchor="page" w:x="1494" w:y="11537"/>
        <w:shd w:val="clear" w:color="auto" w:fill="auto"/>
        <w:spacing w:before="0" w:line="370" w:lineRule="exact"/>
        <w:ind w:left="20" w:firstLine="460"/>
        <w:jc w:val="both"/>
      </w:pPr>
      <w:r>
        <w:rPr>
          <w:rStyle w:val="4Arial135pt0pt"/>
          <w:b/>
          <w:bCs/>
        </w:rPr>
        <w:t>«ІВАН ВИШЕНСЬКИЙ». ІСТОРИЧНА ПРАВДА</w:t>
      </w:r>
    </w:p>
    <w:p w:rsidR="00CE66F6" w:rsidRDefault="00CE66F6" w:rsidP="00CE66F6">
      <w:pPr>
        <w:pStyle w:val="40"/>
        <w:framePr w:w="8947" w:h="4145" w:hRule="exact" w:wrap="none" w:vAnchor="page" w:hAnchor="page" w:x="1494" w:y="11537"/>
        <w:shd w:val="clear" w:color="auto" w:fill="auto"/>
        <w:spacing w:before="0" w:after="147" w:line="370" w:lineRule="exact"/>
        <w:ind w:left="20" w:firstLine="460"/>
        <w:jc w:val="both"/>
      </w:pPr>
      <w:r>
        <w:rPr>
          <w:rStyle w:val="4Arial135pt0pt"/>
          <w:b/>
          <w:bCs/>
        </w:rPr>
        <w:t>ТА ХУДОЖНІЙ ВИМИСЕЛ У ТВОРІ</w:t>
      </w:r>
    </w:p>
    <w:p w:rsidR="00CE66F6" w:rsidRDefault="00CE66F6" w:rsidP="00CE66F6">
      <w:pPr>
        <w:pStyle w:val="21"/>
        <w:framePr w:w="8947" w:h="4145" w:hRule="exact" w:wrap="none" w:vAnchor="page" w:hAnchor="page" w:x="1494" w:y="11537"/>
        <w:shd w:val="clear" w:color="auto" w:fill="auto"/>
        <w:tabs>
          <w:tab w:val="left" w:pos="1734"/>
        </w:tabs>
        <w:spacing w:line="336" w:lineRule="exact"/>
        <w:ind w:left="20" w:firstLine="0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поглибити знання учнів про життя і творчість І. Фран</w:t>
      </w:r>
      <w:r>
        <w:rPr>
          <w:rStyle w:val="14pt0pt"/>
        </w:rPr>
        <w:softHyphen/>
      </w:r>
    </w:p>
    <w:p w:rsidR="00CE66F6" w:rsidRDefault="00CE66F6" w:rsidP="00CE66F6">
      <w:pPr>
        <w:pStyle w:val="21"/>
        <w:framePr w:w="8947" w:h="4145" w:hRule="exact" w:wrap="none" w:vAnchor="page" w:hAnchor="page" w:x="1494" w:y="11537"/>
        <w:shd w:val="clear" w:color="auto" w:fill="auto"/>
        <w:spacing w:line="336" w:lineRule="exact"/>
        <w:ind w:left="1740" w:right="20" w:firstLine="0"/>
        <w:jc w:val="both"/>
      </w:pPr>
      <w:r>
        <w:rPr>
          <w:rStyle w:val="14pt0pt"/>
        </w:rPr>
        <w:t>ка, розпочати ідейно-художній аналіз його програмо</w:t>
      </w:r>
      <w:r>
        <w:rPr>
          <w:rStyle w:val="14pt0pt"/>
        </w:rPr>
        <w:softHyphen/>
        <w:t>вого твору, з’ясовуючи ідейно-тематичне спрямуван</w:t>
      </w:r>
      <w:r>
        <w:rPr>
          <w:rStyle w:val="14pt0pt"/>
        </w:rPr>
        <w:softHyphen/>
        <w:t>ня, жанр, композицію та поєднання в поемі історичної правди, художнього вимислу; розвивати культуру зв’яз</w:t>
      </w:r>
      <w:r>
        <w:rPr>
          <w:rStyle w:val="14pt0pt"/>
        </w:rPr>
        <w:softHyphen/>
        <w:t>ного мовлення, пам’ять, увагу, спостережливість; умін</w:t>
      </w:r>
      <w:r>
        <w:rPr>
          <w:rStyle w:val="14pt0pt"/>
        </w:rPr>
        <w:softHyphen/>
        <w:t>ня аналізувати текст твору, робити висновки; формувати</w:t>
      </w:r>
    </w:p>
    <w:p w:rsidR="00CE66F6" w:rsidRDefault="00CE66F6" w:rsidP="00CE66F6">
      <w:pPr>
        <w:rPr>
          <w:sz w:val="2"/>
          <w:szCs w:val="2"/>
        </w:rPr>
        <w:sectPr w:rsidR="00CE66F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E66F6" w:rsidRDefault="00CE66F6" w:rsidP="00CE66F6">
      <w:pPr>
        <w:pStyle w:val="20"/>
        <w:framePr w:wrap="none" w:vAnchor="page" w:hAnchor="page" w:x="1501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lastRenderedPageBreak/>
        <w:t>178</w:t>
      </w:r>
    </w:p>
    <w:p w:rsidR="00CE66F6" w:rsidRDefault="00CE66F6" w:rsidP="00CE66F6">
      <w:pPr>
        <w:pStyle w:val="a0"/>
        <w:framePr w:wrap="none" w:vAnchor="page" w:hAnchor="page" w:x="5283" w:y="118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CE66F6" w:rsidRDefault="00CE66F6" w:rsidP="00CE66F6">
      <w:pPr>
        <w:pStyle w:val="21"/>
        <w:framePr w:w="8928" w:h="14040" w:hRule="exact" w:wrap="none" w:vAnchor="page" w:hAnchor="page" w:x="1501" w:y="1642"/>
        <w:shd w:val="clear" w:color="auto" w:fill="auto"/>
        <w:spacing w:line="336" w:lineRule="exact"/>
        <w:ind w:left="1740" w:right="20" w:firstLine="0"/>
        <w:jc w:val="both"/>
      </w:pPr>
      <w:r>
        <w:rPr>
          <w:rStyle w:val="14pt0pt"/>
        </w:rPr>
        <w:t>кругозір, світогляд; виховувати почуття пошани, пова</w:t>
      </w:r>
      <w:r>
        <w:rPr>
          <w:rStyle w:val="14pt0pt"/>
        </w:rPr>
        <w:softHyphen/>
        <w:t>ги до творчої діяльності І. Франка, інтерес до наслідків власної праці.</w:t>
      </w:r>
    </w:p>
    <w:p w:rsidR="00CE66F6" w:rsidRDefault="00CE66F6" w:rsidP="00CE66F6">
      <w:pPr>
        <w:pStyle w:val="21"/>
        <w:framePr w:w="8928" w:h="14040" w:hRule="exact" w:wrap="none" w:vAnchor="page" w:hAnchor="page" w:x="1501" w:y="1642"/>
        <w:shd w:val="clear" w:color="auto" w:fill="auto"/>
        <w:spacing w:line="336" w:lineRule="exact"/>
        <w:ind w:left="480" w:hanging="380"/>
        <w:jc w:val="both"/>
      </w:pPr>
      <w:r>
        <w:rPr>
          <w:rStyle w:val="125pt0pt"/>
        </w:rPr>
        <w:t xml:space="preserve">Тип уроку: </w:t>
      </w:r>
      <w:r>
        <w:rPr>
          <w:rStyle w:val="14pt0pt"/>
        </w:rPr>
        <w:t>засвоєння нових знань.</w:t>
      </w:r>
    </w:p>
    <w:p w:rsidR="00CE66F6" w:rsidRDefault="00CE66F6" w:rsidP="00CE66F6">
      <w:pPr>
        <w:pStyle w:val="21"/>
        <w:framePr w:w="8928" w:h="14040" w:hRule="exact" w:wrap="none" w:vAnchor="page" w:hAnchor="page" w:x="1501" w:y="1642"/>
        <w:shd w:val="clear" w:color="auto" w:fill="auto"/>
        <w:spacing w:after="285" w:line="336" w:lineRule="exact"/>
        <w:ind w:left="1720" w:right="20" w:hanging="1620"/>
        <w:jc w:val="both"/>
      </w:pPr>
      <w:r>
        <w:rPr>
          <w:rStyle w:val="125pt0pt"/>
        </w:rPr>
        <w:t xml:space="preserve">Обладнання: </w:t>
      </w:r>
      <w:r>
        <w:rPr>
          <w:rStyle w:val="14pt0pt"/>
        </w:rPr>
        <w:t>портрет І. Франка, міні-виставка творів письменника, альбом «Життя і творчість в портретах, ілюстраціях, до</w:t>
      </w:r>
      <w:r>
        <w:rPr>
          <w:rStyle w:val="14pt0pt"/>
        </w:rPr>
        <w:softHyphen/>
        <w:t>кументах» (про І. Франка), дидактичний матеріал (тес</w:t>
      </w:r>
      <w:r>
        <w:rPr>
          <w:rStyle w:val="14pt0pt"/>
        </w:rPr>
        <w:softHyphen/>
        <w:t>тові завдання, картки), підручник.</w:t>
      </w:r>
    </w:p>
    <w:p w:rsidR="00CE66F6" w:rsidRDefault="00CE66F6" w:rsidP="00CE66F6">
      <w:pPr>
        <w:pStyle w:val="21"/>
        <w:framePr w:w="8928" w:h="14040" w:hRule="exact" w:wrap="none" w:vAnchor="page" w:hAnchor="page" w:x="1501" w:y="1642"/>
        <w:shd w:val="clear" w:color="auto" w:fill="auto"/>
        <w:spacing w:after="174" w:line="280" w:lineRule="exact"/>
        <w:ind w:left="100" w:firstLine="380"/>
        <w:jc w:val="both"/>
      </w:pPr>
      <w:r>
        <w:rPr>
          <w:rStyle w:val="14pt0pt"/>
        </w:rPr>
        <w:t>ХІД УРОКУ</w:t>
      </w:r>
    </w:p>
    <w:p w:rsidR="00CE66F6" w:rsidRDefault="00CE66F6" w:rsidP="00CE66F6">
      <w:pPr>
        <w:pStyle w:val="23"/>
        <w:framePr w:w="8928" w:h="14040" w:hRule="exact" w:wrap="none" w:vAnchor="page" w:hAnchor="page" w:x="1501" w:y="1642"/>
        <w:numPr>
          <w:ilvl w:val="0"/>
          <w:numId w:val="3"/>
        </w:numPr>
        <w:shd w:val="clear" w:color="auto" w:fill="auto"/>
        <w:tabs>
          <w:tab w:val="left" w:pos="744"/>
        </w:tabs>
        <w:spacing w:after="172" w:line="270" w:lineRule="exact"/>
        <w:ind w:left="100" w:firstLine="380"/>
        <w:jc w:val="both"/>
      </w:pPr>
      <w:bookmarkStart w:id="0" w:name="bookmark180"/>
      <w:r>
        <w:rPr>
          <w:rStyle w:val="2Arial135pt0pt"/>
          <w:b/>
          <w:bCs/>
        </w:rPr>
        <w:t>Організаційний момент</w:t>
      </w:r>
      <w:bookmarkEnd w:id="0"/>
    </w:p>
    <w:p w:rsidR="00CE66F6" w:rsidRDefault="00CE66F6" w:rsidP="00CE66F6">
      <w:pPr>
        <w:pStyle w:val="23"/>
        <w:framePr w:w="8928" w:h="14040" w:hRule="exact" w:wrap="none" w:vAnchor="page" w:hAnchor="page" w:x="1501" w:y="1642"/>
        <w:numPr>
          <w:ilvl w:val="0"/>
          <w:numId w:val="3"/>
        </w:numPr>
        <w:shd w:val="clear" w:color="auto" w:fill="auto"/>
        <w:tabs>
          <w:tab w:val="left" w:pos="821"/>
        </w:tabs>
        <w:spacing w:after="192" w:line="270" w:lineRule="exact"/>
        <w:ind w:left="100" w:firstLine="380"/>
        <w:jc w:val="both"/>
      </w:pPr>
      <w:bookmarkStart w:id="1" w:name="bookmark181"/>
      <w:r>
        <w:rPr>
          <w:rStyle w:val="2Arial135pt0pt"/>
          <w:b/>
          <w:bCs/>
        </w:rPr>
        <w:t>Актуалізація опорних знань</w:t>
      </w:r>
      <w:bookmarkEnd w:id="1"/>
    </w:p>
    <w:p w:rsidR="00CE66F6" w:rsidRDefault="00CE66F6" w:rsidP="00CE66F6">
      <w:pPr>
        <w:pStyle w:val="60"/>
        <w:framePr w:w="8928" w:h="14040" w:hRule="exact" w:wrap="none" w:vAnchor="page" w:hAnchor="page" w:x="1501" w:y="1642"/>
        <w:shd w:val="clear" w:color="auto" w:fill="auto"/>
        <w:spacing w:before="0" w:after="7" w:line="250" w:lineRule="exact"/>
        <w:ind w:left="100" w:firstLine="380"/>
        <w:jc w:val="both"/>
      </w:pPr>
      <w:r>
        <w:rPr>
          <w:rStyle w:val="6125pt"/>
          <w:b/>
          <w:bCs/>
        </w:rPr>
        <w:t>1. Інтелектуальна розминка</w:t>
      </w:r>
    </w:p>
    <w:p w:rsidR="00CE66F6" w:rsidRDefault="00CE66F6" w:rsidP="00CE66F6">
      <w:pPr>
        <w:pStyle w:val="21"/>
        <w:framePr w:w="8928" w:h="14040" w:hRule="exact" w:wrap="none" w:vAnchor="page" w:hAnchor="page" w:x="1501" w:y="1642"/>
        <w:shd w:val="clear" w:color="auto" w:fill="auto"/>
        <w:spacing w:line="336" w:lineRule="exact"/>
        <w:ind w:left="100" w:right="20" w:firstLine="380"/>
        <w:jc w:val="both"/>
      </w:pPr>
      <w:r>
        <w:rPr>
          <w:rStyle w:val="14pt0pt"/>
        </w:rPr>
        <w:t>Вчитель. Ви вже не раз чули про І. Франка, вивчали його твори в молодших та середніх класах. Тому хочеться дізнатися, як ви засво</w:t>
      </w:r>
      <w:r>
        <w:rPr>
          <w:rStyle w:val="14pt0pt"/>
        </w:rPr>
        <w:softHyphen/>
        <w:t>їли матеріал. Пропоную провести «Інтелектуальну розминку».</w:t>
      </w:r>
    </w:p>
    <w:p w:rsidR="00CE66F6" w:rsidRDefault="00CE66F6" w:rsidP="00CE66F6">
      <w:pPr>
        <w:pStyle w:val="21"/>
        <w:framePr w:w="8928" w:h="14040" w:hRule="exact" w:wrap="none" w:vAnchor="page" w:hAnchor="page" w:x="1501" w:y="1642"/>
        <w:numPr>
          <w:ilvl w:val="0"/>
          <w:numId w:val="4"/>
        </w:numPr>
        <w:shd w:val="clear" w:color="auto" w:fill="auto"/>
        <w:tabs>
          <w:tab w:val="left" w:pos="383"/>
        </w:tabs>
        <w:spacing w:line="336" w:lineRule="exact"/>
        <w:ind w:left="480" w:hanging="380"/>
        <w:jc w:val="both"/>
      </w:pPr>
      <w:r>
        <w:rPr>
          <w:rStyle w:val="14pt0pt"/>
        </w:rPr>
        <w:t xml:space="preserve">Хто прищепив любов Івану Яковичу до народної пісні? </w:t>
      </w:r>
      <w:r>
        <w:rPr>
          <w:rStyle w:val="12pt0pt"/>
        </w:rPr>
        <w:t>(Мати)</w:t>
      </w:r>
    </w:p>
    <w:p w:rsidR="00CE66F6" w:rsidRDefault="00CE66F6" w:rsidP="00CE66F6">
      <w:pPr>
        <w:pStyle w:val="80"/>
        <w:framePr w:w="8928" w:h="14040" w:hRule="exact" w:wrap="none" w:vAnchor="page" w:hAnchor="page" w:x="1501" w:y="1642"/>
        <w:numPr>
          <w:ilvl w:val="0"/>
          <w:numId w:val="4"/>
        </w:numPr>
        <w:shd w:val="clear" w:color="auto" w:fill="auto"/>
        <w:tabs>
          <w:tab w:val="left" w:pos="417"/>
        </w:tabs>
        <w:spacing w:line="336" w:lineRule="exact"/>
        <w:ind w:left="480" w:right="20"/>
      </w:pPr>
      <w:r>
        <w:rPr>
          <w:rStyle w:val="814pt0pt"/>
        </w:rPr>
        <w:t xml:space="preserve">Пристрасті письменника. </w:t>
      </w:r>
      <w:r>
        <w:rPr>
          <w:rStyle w:val="812pt0pt"/>
          <w:i/>
          <w:iCs/>
        </w:rPr>
        <w:t>(Рибальство, рибництво, мандрівни</w:t>
      </w:r>
      <w:r>
        <w:rPr>
          <w:rStyle w:val="812pt0pt"/>
          <w:i/>
          <w:iCs/>
        </w:rPr>
        <w:softHyphen/>
        <w:t>цтво)</w:t>
      </w:r>
    </w:p>
    <w:p w:rsidR="00CE66F6" w:rsidRDefault="00CE66F6" w:rsidP="00CE66F6">
      <w:pPr>
        <w:pStyle w:val="21"/>
        <w:framePr w:w="8928" w:h="14040" w:hRule="exact" w:wrap="none" w:vAnchor="page" w:hAnchor="page" w:x="1501" w:y="1642"/>
        <w:numPr>
          <w:ilvl w:val="0"/>
          <w:numId w:val="4"/>
        </w:numPr>
        <w:shd w:val="clear" w:color="auto" w:fill="auto"/>
        <w:tabs>
          <w:tab w:val="left" w:pos="407"/>
        </w:tabs>
        <w:spacing w:line="336" w:lineRule="exact"/>
        <w:ind w:left="480" w:hanging="380"/>
        <w:jc w:val="both"/>
      </w:pPr>
      <w:r>
        <w:rPr>
          <w:rStyle w:val="14pt0pt"/>
        </w:rPr>
        <w:t xml:space="preserve">Народний псевдонім І. Франка. </w:t>
      </w:r>
      <w:r>
        <w:rPr>
          <w:rStyle w:val="12pt0pt"/>
        </w:rPr>
        <w:t>(Каменяр)</w:t>
      </w:r>
    </w:p>
    <w:p w:rsidR="00CE66F6" w:rsidRDefault="00CE66F6" w:rsidP="00CE66F6">
      <w:pPr>
        <w:pStyle w:val="21"/>
        <w:framePr w:w="8928" w:h="14040" w:hRule="exact" w:wrap="none" w:vAnchor="page" w:hAnchor="page" w:x="1501" w:y="1642"/>
        <w:numPr>
          <w:ilvl w:val="0"/>
          <w:numId w:val="4"/>
        </w:numPr>
        <w:shd w:val="clear" w:color="auto" w:fill="auto"/>
        <w:tabs>
          <w:tab w:val="left" w:pos="412"/>
        </w:tabs>
        <w:spacing w:line="336" w:lineRule="exact"/>
        <w:ind w:left="480" w:right="20" w:hanging="380"/>
        <w:jc w:val="both"/>
      </w:pPr>
      <w:r>
        <w:rPr>
          <w:rStyle w:val="14pt0pt"/>
        </w:rPr>
        <w:t>Творчість якого письменника Іван Якович вивчив майже всю на</w:t>
      </w:r>
      <w:r>
        <w:rPr>
          <w:rStyle w:val="14pt0pt"/>
        </w:rPr>
        <w:softHyphen/>
        <w:t xml:space="preserve">пам’ять? </w:t>
      </w:r>
      <w:r>
        <w:rPr>
          <w:rStyle w:val="12pt0pt"/>
        </w:rPr>
        <w:t>(Т. Шевченка)</w:t>
      </w:r>
    </w:p>
    <w:p w:rsidR="00CE66F6" w:rsidRDefault="00CE66F6" w:rsidP="00CE66F6">
      <w:pPr>
        <w:pStyle w:val="21"/>
        <w:framePr w:w="8928" w:h="14040" w:hRule="exact" w:wrap="none" w:vAnchor="page" w:hAnchor="page" w:x="1501" w:y="1642"/>
        <w:numPr>
          <w:ilvl w:val="0"/>
          <w:numId w:val="4"/>
        </w:numPr>
        <w:shd w:val="clear" w:color="auto" w:fill="auto"/>
        <w:tabs>
          <w:tab w:val="left" w:pos="407"/>
        </w:tabs>
        <w:spacing w:line="336" w:lineRule="exact"/>
        <w:ind w:left="480" w:hanging="380"/>
        <w:jc w:val="both"/>
      </w:pPr>
      <w:r>
        <w:rPr>
          <w:rStyle w:val="14pt0pt"/>
        </w:rPr>
        <w:t xml:space="preserve">Найулюбленіший герой творів І. Франка. </w:t>
      </w:r>
      <w:r>
        <w:rPr>
          <w:rStyle w:val="12pt0pt"/>
        </w:rPr>
        <w:t>(Хлопчик Мирон)</w:t>
      </w:r>
    </w:p>
    <w:p w:rsidR="00CE66F6" w:rsidRDefault="00CE66F6" w:rsidP="00CE66F6">
      <w:pPr>
        <w:pStyle w:val="21"/>
        <w:framePr w:w="8928" w:h="14040" w:hRule="exact" w:wrap="none" w:vAnchor="page" w:hAnchor="page" w:x="1501" w:y="1642"/>
        <w:numPr>
          <w:ilvl w:val="0"/>
          <w:numId w:val="4"/>
        </w:numPr>
        <w:shd w:val="clear" w:color="auto" w:fill="auto"/>
        <w:tabs>
          <w:tab w:val="left" w:pos="412"/>
        </w:tabs>
        <w:spacing w:line="336" w:lineRule="exact"/>
        <w:ind w:left="480" w:right="20" w:hanging="380"/>
        <w:jc w:val="both"/>
      </w:pPr>
      <w:r>
        <w:rPr>
          <w:rStyle w:val="14pt0pt"/>
        </w:rPr>
        <w:t xml:space="preserve">Назва циклу казок для дітей письменника. </w:t>
      </w:r>
      <w:r>
        <w:rPr>
          <w:rStyle w:val="12pt0pt"/>
        </w:rPr>
        <w:t>(«Коли ще звірі вміли говорити»)</w:t>
      </w:r>
    </w:p>
    <w:p w:rsidR="00CE66F6" w:rsidRDefault="00CE66F6" w:rsidP="00CE66F6">
      <w:pPr>
        <w:pStyle w:val="21"/>
        <w:framePr w:w="8928" w:h="14040" w:hRule="exact" w:wrap="none" w:vAnchor="page" w:hAnchor="page" w:x="1501" w:y="1642"/>
        <w:numPr>
          <w:ilvl w:val="0"/>
          <w:numId w:val="4"/>
        </w:numPr>
        <w:shd w:val="clear" w:color="auto" w:fill="auto"/>
        <w:tabs>
          <w:tab w:val="left" w:pos="417"/>
        </w:tabs>
        <w:spacing w:line="336" w:lineRule="exact"/>
        <w:ind w:left="480" w:right="20" w:hanging="380"/>
        <w:jc w:val="both"/>
      </w:pPr>
      <w:r>
        <w:rPr>
          <w:rStyle w:val="14pt0pt"/>
        </w:rPr>
        <w:t xml:space="preserve">Оповідання, яке для Івана Яковича було найбільш «особистим». («У </w:t>
      </w:r>
      <w:r>
        <w:rPr>
          <w:rStyle w:val="12pt0pt"/>
        </w:rPr>
        <w:t>кузні»)</w:t>
      </w:r>
    </w:p>
    <w:p w:rsidR="00CE66F6" w:rsidRDefault="00CE66F6" w:rsidP="00CE66F6">
      <w:pPr>
        <w:pStyle w:val="21"/>
        <w:framePr w:w="8928" w:h="14040" w:hRule="exact" w:wrap="none" w:vAnchor="page" w:hAnchor="page" w:x="1501" w:y="1642"/>
        <w:numPr>
          <w:ilvl w:val="0"/>
          <w:numId w:val="4"/>
        </w:numPr>
        <w:shd w:val="clear" w:color="auto" w:fill="auto"/>
        <w:tabs>
          <w:tab w:val="left" w:pos="402"/>
        </w:tabs>
        <w:spacing w:line="336" w:lineRule="exact"/>
        <w:ind w:left="480" w:right="20" w:hanging="380"/>
        <w:jc w:val="both"/>
      </w:pPr>
      <w:r>
        <w:rPr>
          <w:rStyle w:val="14pt0pt"/>
        </w:rPr>
        <w:t xml:space="preserve">Твір в якому І. Франко відтворив прекрасні карпатські краєвиди, чарівну природу, народ. Славний своєю героїчною історією. </w:t>
      </w:r>
      <w:r>
        <w:rPr>
          <w:rStyle w:val="12pt0pt"/>
        </w:rPr>
        <w:t>(«За</w:t>
      </w:r>
      <w:r>
        <w:rPr>
          <w:rStyle w:val="12pt0pt"/>
        </w:rPr>
        <w:softHyphen/>
        <w:t>хар Беркут»)</w:t>
      </w:r>
    </w:p>
    <w:p w:rsidR="00CE66F6" w:rsidRDefault="00CE66F6" w:rsidP="00CE66F6">
      <w:pPr>
        <w:pStyle w:val="21"/>
        <w:framePr w:w="8928" w:h="14040" w:hRule="exact" w:wrap="none" w:vAnchor="page" w:hAnchor="page" w:x="1501" w:y="1642"/>
        <w:numPr>
          <w:ilvl w:val="0"/>
          <w:numId w:val="4"/>
        </w:numPr>
        <w:shd w:val="clear" w:color="auto" w:fill="auto"/>
        <w:tabs>
          <w:tab w:val="left" w:pos="412"/>
        </w:tabs>
        <w:spacing w:line="336" w:lineRule="exact"/>
        <w:ind w:left="480" w:right="20" w:hanging="380"/>
        <w:jc w:val="both"/>
      </w:pPr>
      <w:r>
        <w:rPr>
          <w:rStyle w:val="14pt0pt"/>
        </w:rPr>
        <w:t xml:space="preserve">Колір фарби, що був у діжці (І. Франко, «Фарбований Ліс»). </w:t>
      </w:r>
      <w:r>
        <w:rPr>
          <w:rStyle w:val="12pt0pt"/>
        </w:rPr>
        <w:t>(Синій)</w:t>
      </w:r>
    </w:p>
    <w:p w:rsidR="00CE66F6" w:rsidRDefault="00CE66F6" w:rsidP="00CE66F6">
      <w:pPr>
        <w:pStyle w:val="21"/>
        <w:framePr w:w="8928" w:h="14040" w:hRule="exact" w:wrap="none" w:vAnchor="page" w:hAnchor="page" w:x="1501" w:y="1642"/>
        <w:numPr>
          <w:ilvl w:val="0"/>
          <w:numId w:val="4"/>
        </w:numPr>
        <w:shd w:val="clear" w:color="auto" w:fill="auto"/>
        <w:tabs>
          <w:tab w:val="left" w:pos="542"/>
        </w:tabs>
        <w:spacing w:line="336" w:lineRule="exact"/>
        <w:ind w:left="480" w:right="20" w:hanging="380"/>
        <w:jc w:val="both"/>
      </w:pPr>
      <w:r>
        <w:rPr>
          <w:rStyle w:val="14pt0pt"/>
        </w:rPr>
        <w:t>Хто з героїв твору І. Франка «Захар Беркут» навчив тухольців ро</w:t>
      </w:r>
      <w:r>
        <w:rPr>
          <w:rStyle w:val="14pt0pt"/>
        </w:rPr>
        <w:softHyphen/>
        <w:t xml:space="preserve">бити метальні машини? </w:t>
      </w:r>
      <w:r>
        <w:rPr>
          <w:rStyle w:val="12pt0pt"/>
        </w:rPr>
        <w:t>(Мирослава)</w:t>
      </w:r>
    </w:p>
    <w:p w:rsidR="00CE66F6" w:rsidRDefault="00CE66F6" w:rsidP="00CE66F6">
      <w:pPr>
        <w:pStyle w:val="21"/>
        <w:framePr w:w="8928" w:h="14040" w:hRule="exact" w:wrap="none" w:vAnchor="page" w:hAnchor="page" w:x="1501" w:y="1642"/>
        <w:numPr>
          <w:ilvl w:val="0"/>
          <w:numId w:val="4"/>
        </w:numPr>
        <w:shd w:val="clear" w:color="auto" w:fill="auto"/>
        <w:tabs>
          <w:tab w:val="left" w:pos="551"/>
        </w:tabs>
        <w:spacing w:line="336" w:lineRule="exact"/>
        <w:ind w:left="480" w:right="20" w:hanging="380"/>
        <w:jc w:val="both"/>
      </w:pPr>
      <w:r>
        <w:rPr>
          <w:rStyle w:val="14pt0pt"/>
        </w:rPr>
        <w:t>Предмет, за допомогою якого Мирослава мала можливість віль</w:t>
      </w:r>
      <w:r>
        <w:rPr>
          <w:rStyle w:val="14pt0pt"/>
        </w:rPr>
        <w:softHyphen/>
        <w:t xml:space="preserve">но пересуватися у ворожому таборі (І. Франко, «Захар Беркут»). </w:t>
      </w:r>
      <w:r>
        <w:rPr>
          <w:rStyle w:val="12pt0pt"/>
        </w:rPr>
        <w:t>(Перстень)</w:t>
      </w:r>
    </w:p>
    <w:p w:rsidR="00CE66F6" w:rsidRDefault="00CE66F6" w:rsidP="00CE66F6">
      <w:pPr>
        <w:pStyle w:val="21"/>
        <w:framePr w:w="8928" w:h="14040" w:hRule="exact" w:wrap="none" w:vAnchor="page" w:hAnchor="page" w:x="1501" w:y="1642"/>
        <w:numPr>
          <w:ilvl w:val="0"/>
          <w:numId w:val="4"/>
        </w:numPr>
        <w:shd w:val="clear" w:color="auto" w:fill="auto"/>
        <w:tabs>
          <w:tab w:val="left" w:pos="551"/>
        </w:tabs>
        <w:spacing w:line="336" w:lineRule="exact"/>
        <w:ind w:left="480" w:right="20" w:hanging="380"/>
      </w:pPr>
      <w:r>
        <w:rPr>
          <w:rStyle w:val="14pt0pt"/>
        </w:rPr>
        <w:t xml:space="preserve">Бронзову фігуру каменяра, що розбиває скелю встановлено... </w:t>
      </w:r>
      <w:r>
        <w:rPr>
          <w:rStyle w:val="12pt0pt"/>
        </w:rPr>
        <w:t>(На могилі І. Франка у Львові на Личаківському цвинтарі) Примітка.</w:t>
      </w:r>
      <w:r>
        <w:rPr>
          <w:rStyle w:val="14pt0pt"/>
        </w:rPr>
        <w:t xml:space="preserve"> За кожну правильну відповідь встановлено 1 бал.</w:t>
      </w:r>
    </w:p>
    <w:p w:rsidR="00CE66F6" w:rsidRDefault="00CE66F6" w:rsidP="00CE66F6">
      <w:pPr>
        <w:rPr>
          <w:sz w:val="2"/>
          <w:szCs w:val="2"/>
        </w:rPr>
        <w:sectPr w:rsidR="00CE66F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E66F6" w:rsidRDefault="00CE66F6" w:rsidP="00CE66F6">
      <w:pPr>
        <w:pStyle w:val="a0"/>
        <w:framePr w:wrap="none" w:vAnchor="page" w:hAnchor="page" w:x="1482" w:y="116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CE66F6" w:rsidRDefault="00CE66F6" w:rsidP="00CE66F6">
      <w:pPr>
        <w:pStyle w:val="20"/>
        <w:framePr w:wrap="none" w:vAnchor="page" w:hAnchor="page" w:x="9992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t>179</w:t>
      </w:r>
    </w:p>
    <w:p w:rsidR="00CE66F6" w:rsidRDefault="00CE66F6" w:rsidP="00CE66F6">
      <w:pPr>
        <w:pStyle w:val="60"/>
        <w:framePr w:w="8942" w:h="13967" w:hRule="exact" w:wrap="none" w:vAnchor="page" w:hAnchor="page" w:x="1496" w:y="1714"/>
        <w:numPr>
          <w:ilvl w:val="0"/>
          <w:numId w:val="2"/>
        </w:numPr>
        <w:shd w:val="clear" w:color="auto" w:fill="auto"/>
        <w:tabs>
          <w:tab w:val="left" w:pos="768"/>
        </w:tabs>
        <w:spacing w:before="0" w:after="11" w:line="250" w:lineRule="exact"/>
        <w:ind w:left="120" w:firstLine="360"/>
        <w:jc w:val="both"/>
      </w:pPr>
      <w:r>
        <w:rPr>
          <w:rStyle w:val="6125pt"/>
          <w:b/>
          <w:bCs/>
        </w:rPr>
        <w:t>Вікторина «Поміркуй і відгадай»</w:t>
      </w:r>
    </w:p>
    <w:p w:rsidR="00CE66F6" w:rsidRDefault="00CE66F6" w:rsidP="00CE66F6">
      <w:pPr>
        <w:pStyle w:val="21"/>
        <w:framePr w:w="8942" w:h="13967" w:hRule="exact" w:wrap="none" w:vAnchor="page" w:hAnchor="page" w:x="1496" w:y="1714"/>
        <w:shd w:val="clear" w:color="auto" w:fill="auto"/>
        <w:spacing w:line="331" w:lineRule="exact"/>
        <w:ind w:left="120" w:firstLine="360"/>
        <w:jc w:val="both"/>
      </w:pPr>
      <w:r>
        <w:rPr>
          <w:rStyle w:val="14pt0pt"/>
        </w:rPr>
        <w:t>Завдання. Кому належать слова, сказані про І. Франка?</w:t>
      </w:r>
    </w:p>
    <w:p w:rsidR="00CE66F6" w:rsidRDefault="00CE66F6" w:rsidP="00CE66F6">
      <w:pPr>
        <w:pStyle w:val="21"/>
        <w:framePr w:w="8942" w:h="13967" w:hRule="exact" w:wrap="none" w:vAnchor="page" w:hAnchor="page" w:x="1496" w:y="1714"/>
        <w:numPr>
          <w:ilvl w:val="1"/>
          <w:numId w:val="2"/>
        </w:numPr>
        <w:shd w:val="clear" w:color="auto" w:fill="auto"/>
        <w:tabs>
          <w:tab w:val="left" w:pos="710"/>
        </w:tabs>
        <w:spacing w:line="331" w:lineRule="exact"/>
        <w:ind w:left="480" w:right="20" w:hanging="360"/>
      </w:pPr>
      <w:r>
        <w:rPr>
          <w:rStyle w:val="14pt0pt"/>
        </w:rPr>
        <w:t>«Спитаєте, яке враження зробив на мене Франко? Великого астрального тіла, що гріє всю Україну, а світить далеко дальше».</w:t>
      </w:r>
    </w:p>
    <w:p w:rsidR="00CE66F6" w:rsidRDefault="00CE66F6" w:rsidP="00CE66F6">
      <w:pPr>
        <w:pStyle w:val="21"/>
        <w:framePr w:w="8942" w:h="13967" w:hRule="exact" w:wrap="none" w:vAnchor="page" w:hAnchor="page" w:x="1496" w:y="1714"/>
        <w:numPr>
          <w:ilvl w:val="1"/>
          <w:numId w:val="2"/>
        </w:numPr>
        <w:shd w:val="clear" w:color="auto" w:fill="auto"/>
        <w:tabs>
          <w:tab w:val="left" w:pos="648"/>
        </w:tabs>
        <w:spacing w:line="331" w:lineRule="exact"/>
        <w:ind w:left="480" w:hanging="360"/>
      </w:pPr>
      <w:r>
        <w:rPr>
          <w:rStyle w:val="14pt0pt"/>
        </w:rPr>
        <w:t>«Велет з невичерпною енергією, богатир волі, мислі й духу.».</w:t>
      </w:r>
    </w:p>
    <w:p w:rsidR="00CE66F6" w:rsidRDefault="00CE66F6" w:rsidP="00CE66F6">
      <w:pPr>
        <w:pStyle w:val="21"/>
        <w:framePr w:w="8942" w:h="13967" w:hRule="exact" w:wrap="none" w:vAnchor="page" w:hAnchor="page" w:x="1496" w:y="1714"/>
        <w:numPr>
          <w:ilvl w:val="1"/>
          <w:numId w:val="2"/>
        </w:numPr>
        <w:shd w:val="clear" w:color="auto" w:fill="auto"/>
        <w:tabs>
          <w:tab w:val="left" w:pos="643"/>
        </w:tabs>
        <w:spacing w:line="331" w:lineRule="exact"/>
        <w:ind w:left="480" w:hanging="360"/>
      </w:pPr>
      <w:r>
        <w:rPr>
          <w:rStyle w:val="14pt0pt"/>
        </w:rPr>
        <w:t>«Розум і серце нашого народу».</w:t>
      </w:r>
    </w:p>
    <w:p w:rsidR="00CE66F6" w:rsidRDefault="00CE66F6" w:rsidP="00CE66F6">
      <w:pPr>
        <w:pStyle w:val="21"/>
        <w:framePr w:w="8942" w:h="13967" w:hRule="exact" w:wrap="none" w:vAnchor="page" w:hAnchor="page" w:x="1496" w:y="1714"/>
        <w:numPr>
          <w:ilvl w:val="1"/>
          <w:numId w:val="2"/>
        </w:numPr>
        <w:shd w:val="clear" w:color="auto" w:fill="auto"/>
        <w:tabs>
          <w:tab w:val="left" w:pos="643"/>
        </w:tabs>
        <w:spacing w:line="331" w:lineRule="exact"/>
        <w:ind w:left="480" w:hanging="360"/>
      </w:pPr>
      <w:r>
        <w:rPr>
          <w:rStyle w:val="14pt0pt"/>
        </w:rPr>
        <w:t>«Велетень думки і праці».</w:t>
      </w:r>
    </w:p>
    <w:p w:rsidR="00CE66F6" w:rsidRDefault="00CE66F6" w:rsidP="00CE66F6">
      <w:pPr>
        <w:pStyle w:val="21"/>
        <w:framePr w:w="8942" w:h="13967" w:hRule="exact" w:wrap="none" w:vAnchor="page" w:hAnchor="page" w:x="1496" w:y="1714"/>
        <w:numPr>
          <w:ilvl w:val="1"/>
          <w:numId w:val="2"/>
        </w:numPr>
        <w:shd w:val="clear" w:color="auto" w:fill="auto"/>
        <w:tabs>
          <w:tab w:val="left" w:pos="643"/>
        </w:tabs>
        <w:spacing w:line="331" w:lineRule="exact"/>
        <w:ind w:left="480" w:hanging="360"/>
      </w:pPr>
      <w:r>
        <w:rPr>
          <w:rStyle w:val="14pt0pt"/>
        </w:rPr>
        <w:t>«Людина рідкісного благородства».</w:t>
      </w:r>
    </w:p>
    <w:p w:rsidR="00CE66F6" w:rsidRDefault="00CE66F6" w:rsidP="00CE66F6">
      <w:pPr>
        <w:pStyle w:val="21"/>
        <w:framePr w:w="8942" w:h="13967" w:hRule="exact" w:wrap="none" w:vAnchor="page" w:hAnchor="page" w:x="1496" w:y="1714"/>
        <w:numPr>
          <w:ilvl w:val="1"/>
          <w:numId w:val="2"/>
        </w:numPr>
        <w:shd w:val="clear" w:color="auto" w:fill="auto"/>
        <w:tabs>
          <w:tab w:val="left" w:pos="648"/>
        </w:tabs>
        <w:spacing w:line="331" w:lineRule="exact"/>
        <w:ind w:left="480" w:hanging="360"/>
      </w:pPr>
      <w:r>
        <w:rPr>
          <w:rStyle w:val="14pt0pt"/>
        </w:rPr>
        <w:t>«Гігант людської думки».</w:t>
      </w:r>
    </w:p>
    <w:p w:rsidR="00CE66F6" w:rsidRDefault="00CE66F6" w:rsidP="00CE66F6">
      <w:pPr>
        <w:pStyle w:val="21"/>
        <w:framePr w:w="8942" w:h="13967" w:hRule="exact" w:wrap="none" w:vAnchor="page" w:hAnchor="page" w:x="1496" w:y="1714"/>
        <w:numPr>
          <w:ilvl w:val="1"/>
          <w:numId w:val="2"/>
        </w:numPr>
        <w:shd w:val="clear" w:color="auto" w:fill="auto"/>
        <w:tabs>
          <w:tab w:val="left" w:pos="653"/>
        </w:tabs>
        <w:spacing w:line="331" w:lineRule="exact"/>
        <w:ind w:left="480" w:hanging="360"/>
      </w:pPr>
      <w:r>
        <w:rPr>
          <w:rStyle w:val="14pt0pt"/>
        </w:rPr>
        <w:t>«Кожний робочий день Івана Франка був справжнім подвигом».</w:t>
      </w:r>
    </w:p>
    <w:p w:rsidR="00CE66F6" w:rsidRDefault="00CE66F6" w:rsidP="00CE66F6">
      <w:pPr>
        <w:pStyle w:val="21"/>
        <w:framePr w:w="8942" w:h="13967" w:hRule="exact" w:wrap="none" w:vAnchor="page" w:hAnchor="page" w:x="1496" w:y="1714"/>
        <w:numPr>
          <w:ilvl w:val="1"/>
          <w:numId w:val="2"/>
        </w:numPr>
        <w:shd w:val="clear" w:color="auto" w:fill="auto"/>
        <w:tabs>
          <w:tab w:val="left" w:pos="682"/>
        </w:tabs>
        <w:spacing w:line="331" w:lineRule="exact"/>
        <w:ind w:left="480" w:right="20" w:hanging="360"/>
      </w:pPr>
      <w:r>
        <w:rPr>
          <w:rStyle w:val="14pt0pt"/>
        </w:rPr>
        <w:t>«Він почував себе в усіх сферах людської культури всіх народів і всіх епох».</w:t>
      </w:r>
    </w:p>
    <w:p w:rsidR="00CE66F6" w:rsidRDefault="00CE66F6" w:rsidP="00CE66F6">
      <w:pPr>
        <w:pStyle w:val="21"/>
        <w:framePr w:w="8942" w:h="13967" w:hRule="exact" w:wrap="none" w:vAnchor="page" w:hAnchor="page" w:x="1496" w:y="1714"/>
        <w:numPr>
          <w:ilvl w:val="1"/>
          <w:numId w:val="2"/>
        </w:numPr>
        <w:shd w:val="clear" w:color="auto" w:fill="auto"/>
        <w:tabs>
          <w:tab w:val="left" w:pos="648"/>
        </w:tabs>
        <w:spacing w:line="331" w:lineRule="exact"/>
        <w:ind w:left="480" w:hanging="360"/>
      </w:pPr>
      <w:r>
        <w:rPr>
          <w:rStyle w:val="14pt0pt"/>
        </w:rPr>
        <w:t>«Наша печаль, і любов, і надія... Слово твоє нам, поете, зоріє».</w:t>
      </w:r>
    </w:p>
    <w:p w:rsidR="00CE66F6" w:rsidRDefault="00CE66F6" w:rsidP="00CE66F6">
      <w:pPr>
        <w:pStyle w:val="21"/>
        <w:framePr w:w="8942" w:h="13967" w:hRule="exact" w:wrap="none" w:vAnchor="page" w:hAnchor="page" w:x="1496" w:y="1714"/>
        <w:numPr>
          <w:ilvl w:val="1"/>
          <w:numId w:val="2"/>
        </w:numPr>
        <w:shd w:val="clear" w:color="auto" w:fill="auto"/>
        <w:tabs>
          <w:tab w:val="left" w:pos="792"/>
        </w:tabs>
        <w:spacing w:line="331" w:lineRule="exact"/>
        <w:ind w:left="480" w:right="20" w:hanging="360"/>
      </w:pPr>
      <w:r>
        <w:rPr>
          <w:rStyle w:val="14pt0pt"/>
        </w:rPr>
        <w:t>«Ти чуєш нас, знедолений ковалю, Син коваля, і мрійник, і спі</w:t>
      </w:r>
      <w:r>
        <w:rPr>
          <w:rStyle w:val="14pt0pt"/>
        </w:rPr>
        <w:softHyphen/>
        <w:t>вець?»</w:t>
      </w:r>
    </w:p>
    <w:p w:rsidR="00CE66F6" w:rsidRDefault="00CE66F6" w:rsidP="00CE66F6">
      <w:pPr>
        <w:pStyle w:val="21"/>
        <w:framePr w:w="8942" w:h="13967" w:hRule="exact" w:wrap="none" w:vAnchor="page" w:hAnchor="page" w:x="1496" w:y="1714"/>
        <w:numPr>
          <w:ilvl w:val="1"/>
          <w:numId w:val="2"/>
        </w:numPr>
        <w:shd w:val="clear" w:color="auto" w:fill="auto"/>
        <w:tabs>
          <w:tab w:val="left" w:pos="850"/>
        </w:tabs>
        <w:spacing w:line="331" w:lineRule="exact"/>
        <w:ind w:left="480" w:right="20" w:hanging="360"/>
      </w:pPr>
      <w:r>
        <w:rPr>
          <w:rStyle w:val="14pt0pt"/>
        </w:rPr>
        <w:t>«Де не могли ступити інші кроку, Ти наперед на сотні миль ішов.»</w:t>
      </w:r>
    </w:p>
    <w:p w:rsidR="00CE66F6" w:rsidRDefault="00CE66F6" w:rsidP="00CE66F6">
      <w:pPr>
        <w:pStyle w:val="21"/>
        <w:framePr w:w="8942" w:h="13967" w:hRule="exact" w:wrap="none" w:vAnchor="page" w:hAnchor="page" w:x="1496" w:y="1714"/>
        <w:numPr>
          <w:ilvl w:val="1"/>
          <w:numId w:val="2"/>
        </w:numPr>
        <w:shd w:val="clear" w:color="auto" w:fill="auto"/>
        <w:tabs>
          <w:tab w:val="left" w:pos="859"/>
        </w:tabs>
        <w:spacing w:line="331" w:lineRule="exact"/>
        <w:ind w:left="480" w:right="20" w:hanging="360"/>
      </w:pPr>
      <w:r>
        <w:rPr>
          <w:rStyle w:val="14pt0pt"/>
        </w:rPr>
        <w:t>«Ламав він сміло скелі гранітові, Він людям розум віддавав і кров».</w:t>
      </w:r>
    </w:p>
    <w:p w:rsidR="00CE66F6" w:rsidRDefault="00CE66F6" w:rsidP="00CE66F6">
      <w:pPr>
        <w:pStyle w:val="21"/>
        <w:framePr w:w="8942" w:h="13967" w:hRule="exact" w:wrap="none" w:vAnchor="page" w:hAnchor="page" w:x="1496" w:y="1714"/>
        <w:numPr>
          <w:ilvl w:val="1"/>
          <w:numId w:val="2"/>
        </w:numPr>
        <w:shd w:val="clear" w:color="auto" w:fill="auto"/>
        <w:tabs>
          <w:tab w:val="left" w:pos="792"/>
        </w:tabs>
        <w:spacing w:line="331" w:lineRule="exact"/>
        <w:ind w:left="480" w:hanging="360"/>
      </w:pPr>
      <w:r>
        <w:rPr>
          <w:rStyle w:val="14pt0pt"/>
        </w:rPr>
        <w:t>«І. Франко... поет з відвагою борця».</w:t>
      </w:r>
    </w:p>
    <w:p w:rsidR="00CE66F6" w:rsidRDefault="00CE66F6" w:rsidP="00CE66F6">
      <w:pPr>
        <w:pStyle w:val="21"/>
        <w:framePr w:w="8942" w:h="13967" w:hRule="exact" w:wrap="none" w:vAnchor="page" w:hAnchor="page" w:x="1496" w:y="1714"/>
        <w:numPr>
          <w:ilvl w:val="1"/>
          <w:numId w:val="2"/>
        </w:numPr>
        <w:shd w:val="clear" w:color="auto" w:fill="auto"/>
        <w:tabs>
          <w:tab w:val="left" w:pos="802"/>
        </w:tabs>
        <w:spacing w:line="331" w:lineRule="exact"/>
        <w:ind w:left="480" w:right="20" w:hanging="360"/>
      </w:pPr>
      <w:r>
        <w:rPr>
          <w:rStyle w:val="14pt0pt"/>
        </w:rPr>
        <w:t>«Отак, як він, для пісні і для праці, Для двох сестер, життя від</w:t>
      </w:r>
      <w:r>
        <w:rPr>
          <w:rStyle w:val="14pt0pt"/>
        </w:rPr>
        <w:softHyphen/>
        <w:t>дати все»</w:t>
      </w:r>
    </w:p>
    <w:p w:rsidR="00CE66F6" w:rsidRDefault="00CE66F6" w:rsidP="00CE66F6">
      <w:pPr>
        <w:pStyle w:val="21"/>
        <w:framePr w:w="8942" w:h="13967" w:hRule="exact" w:wrap="none" w:vAnchor="page" w:hAnchor="page" w:x="1496" w:y="1714"/>
        <w:numPr>
          <w:ilvl w:val="1"/>
          <w:numId w:val="2"/>
        </w:numPr>
        <w:shd w:val="clear" w:color="auto" w:fill="auto"/>
        <w:tabs>
          <w:tab w:val="left" w:pos="787"/>
        </w:tabs>
        <w:spacing w:line="331" w:lineRule="exact"/>
        <w:ind w:left="480" w:hanging="360"/>
      </w:pPr>
      <w:r>
        <w:rPr>
          <w:rStyle w:val="14pt0pt"/>
        </w:rPr>
        <w:t>«Він живе у кожнім слові, В співі птахів, шелесті берез».</w:t>
      </w:r>
    </w:p>
    <w:p w:rsidR="00CE66F6" w:rsidRDefault="00CE66F6" w:rsidP="00CE66F6">
      <w:pPr>
        <w:pStyle w:val="21"/>
        <w:framePr w:w="8942" w:h="13967" w:hRule="exact" w:wrap="none" w:vAnchor="page" w:hAnchor="page" w:x="1496" w:y="1714"/>
        <w:numPr>
          <w:ilvl w:val="1"/>
          <w:numId w:val="2"/>
        </w:numPr>
        <w:shd w:val="clear" w:color="auto" w:fill="auto"/>
        <w:tabs>
          <w:tab w:val="left" w:pos="830"/>
        </w:tabs>
        <w:spacing w:after="169" w:line="331" w:lineRule="exact"/>
        <w:ind w:left="480" w:right="20" w:hanging="360"/>
      </w:pPr>
      <w:r>
        <w:rPr>
          <w:rStyle w:val="14pt0pt"/>
        </w:rPr>
        <w:t>«Та він — орел, летів, завжди летів, І сила зла його не підко</w:t>
      </w:r>
      <w:r>
        <w:rPr>
          <w:rStyle w:val="14pt0pt"/>
        </w:rPr>
        <w:softHyphen/>
        <w:t>рила?»</w:t>
      </w:r>
    </w:p>
    <w:p w:rsidR="00CE66F6" w:rsidRDefault="00CE66F6" w:rsidP="00CE66F6">
      <w:pPr>
        <w:pStyle w:val="40"/>
        <w:framePr w:w="8942" w:h="13967" w:hRule="exact" w:wrap="none" w:vAnchor="page" w:hAnchor="page" w:x="1496" w:y="1714"/>
        <w:numPr>
          <w:ilvl w:val="0"/>
          <w:numId w:val="3"/>
        </w:numPr>
        <w:shd w:val="clear" w:color="auto" w:fill="auto"/>
        <w:tabs>
          <w:tab w:val="left" w:pos="931"/>
        </w:tabs>
        <w:spacing w:before="0" w:after="47" w:line="270" w:lineRule="exact"/>
        <w:ind w:left="120" w:firstLine="360"/>
        <w:jc w:val="both"/>
      </w:pPr>
      <w:r>
        <w:rPr>
          <w:rStyle w:val="4Arial135pt0pt"/>
          <w:b/>
          <w:bCs/>
        </w:rPr>
        <w:t>Оголошення теми, мети уроку.</w:t>
      </w:r>
    </w:p>
    <w:p w:rsidR="00CE66F6" w:rsidRDefault="00CE66F6" w:rsidP="00CE66F6">
      <w:pPr>
        <w:pStyle w:val="40"/>
        <w:framePr w:w="8942" w:h="13967" w:hRule="exact" w:wrap="none" w:vAnchor="page" w:hAnchor="page" w:x="1496" w:y="1714"/>
        <w:shd w:val="clear" w:color="auto" w:fill="auto"/>
        <w:spacing w:before="0" w:after="179" w:line="270" w:lineRule="exact"/>
        <w:ind w:left="120" w:firstLine="36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CE66F6" w:rsidRDefault="00CE66F6" w:rsidP="00CE66F6">
      <w:pPr>
        <w:pStyle w:val="40"/>
        <w:framePr w:w="8942" w:h="13967" w:hRule="exact" w:wrap="none" w:vAnchor="page" w:hAnchor="page" w:x="1496" w:y="1714"/>
        <w:numPr>
          <w:ilvl w:val="0"/>
          <w:numId w:val="3"/>
        </w:numPr>
        <w:shd w:val="clear" w:color="auto" w:fill="auto"/>
        <w:tabs>
          <w:tab w:val="left" w:pos="917"/>
        </w:tabs>
        <w:spacing w:before="0" w:after="189" w:line="336" w:lineRule="exact"/>
        <w:ind w:left="480" w:right="3520"/>
      </w:pPr>
      <w:r>
        <w:rPr>
          <w:rStyle w:val="4Arial135pt0pt"/>
          <w:b/>
          <w:bCs/>
        </w:rPr>
        <w:t>Сприйняття й засвоєння учнями навчального матеріалу</w:t>
      </w:r>
    </w:p>
    <w:p w:rsidR="00CE66F6" w:rsidRDefault="00CE66F6" w:rsidP="00CE66F6">
      <w:pPr>
        <w:pStyle w:val="60"/>
        <w:framePr w:w="8942" w:h="13967" w:hRule="exact" w:wrap="none" w:vAnchor="page" w:hAnchor="page" w:x="1496" w:y="1714"/>
        <w:numPr>
          <w:ilvl w:val="0"/>
          <w:numId w:val="5"/>
        </w:numPr>
        <w:shd w:val="clear" w:color="auto" w:fill="auto"/>
        <w:tabs>
          <w:tab w:val="left" w:pos="754"/>
        </w:tabs>
        <w:spacing w:before="0" w:after="7" w:line="250" w:lineRule="exact"/>
        <w:ind w:left="120" w:firstLine="360"/>
        <w:jc w:val="both"/>
      </w:pPr>
      <w:r>
        <w:rPr>
          <w:rStyle w:val="6125pt"/>
          <w:b/>
          <w:bCs/>
        </w:rPr>
        <w:t>Вступне слово вчителя</w:t>
      </w:r>
    </w:p>
    <w:p w:rsidR="00CE66F6" w:rsidRDefault="00CE66F6" w:rsidP="00CE66F6">
      <w:pPr>
        <w:pStyle w:val="21"/>
        <w:framePr w:w="8942" w:h="13967" w:hRule="exact" w:wrap="none" w:vAnchor="page" w:hAnchor="page" w:x="1496" w:y="1714"/>
        <w:shd w:val="clear" w:color="auto" w:fill="auto"/>
        <w:spacing w:line="331" w:lineRule="exact"/>
        <w:ind w:left="120" w:right="20" w:firstLine="360"/>
        <w:jc w:val="both"/>
      </w:pPr>
      <w:r>
        <w:rPr>
          <w:rStyle w:val="14pt0pt"/>
        </w:rPr>
        <w:t>Сьогодні на уроці ми розкриємо для себе велич життєвого і твор</w:t>
      </w:r>
      <w:r>
        <w:rPr>
          <w:rStyle w:val="14pt0pt"/>
        </w:rPr>
        <w:softHyphen/>
        <w:t>чого шляху І. Франка — митця, що проклав нові шляхи в культурі Слова... Вченого-гуманітарія світового масштабу. Мислителя і сус</w:t>
      </w:r>
      <w:r>
        <w:rPr>
          <w:rStyle w:val="14pt0pt"/>
        </w:rPr>
        <w:softHyphen/>
        <w:t>пільного діяча. Провісника нашої державності.</w:t>
      </w:r>
    </w:p>
    <w:p w:rsidR="00CE66F6" w:rsidRDefault="00CE66F6" w:rsidP="00CE66F6">
      <w:pPr>
        <w:pStyle w:val="21"/>
        <w:framePr w:w="8942" w:h="13967" w:hRule="exact" w:wrap="none" w:vAnchor="page" w:hAnchor="page" w:x="1496" w:y="1714"/>
        <w:shd w:val="clear" w:color="auto" w:fill="auto"/>
        <w:spacing w:line="331" w:lineRule="exact"/>
        <w:ind w:left="120" w:right="20" w:firstLine="360"/>
        <w:jc w:val="both"/>
      </w:pPr>
      <w:r>
        <w:rPr>
          <w:rStyle w:val="14pt0pt"/>
        </w:rPr>
        <w:t>Твори письменника допоможуть нам пізнати його як простого, звичайного чоловіка, з його болями і життєвими негараздами, з йо</w:t>
      </w:r>
      <w:r>
        <w:rPr>
          <w:rStyle w:val="14pt0pt"/>
        </w:rPr>
        <w:softHyphen/>
        <w:t>го чистою, відкритою до людей душею, з його великими і світлими почуттями.</w:t>
      </w:r>
    </w:p>
    <w:p w:rsidR="00CE66F6" w:rsidRDefault="00CE66F6" w:rsidP="00CE66F6">
      <w:pPr>
        <w:pStyle w:val="21"/>
        <w:framePr w:w="8942" w:h="13967" w:hRule="exact" w:wrap="none" w:vAnchor="page" w:hAnchor="page" w:x="1496" w:y="1714"/>
        <w:shd w:val="clear" w:color="auto" w:fill="auto"/>
        <w:spacing w:line="331" w:lineRule="exact"/>
        <w:ind w:left="120" w:right="20" w:firstLine="360"/>
        <w:jc w:val="both"/>
      </w:pPr>
      <w:r>
        <w:rPr>
          <w:rStyle w:val="14pt0pt"/>
        </w:rPr>
        <w:t>Іван Якович Франко — великий мислитель, тож маємо чого вчи</w:t>
      </w:r>
      <w:r>
        <w:rPr>
          <w:rStyle w:val="14pt0pt"/>
        </w:rPr>
        <w:softHyphen/>
        <w:t>тися у нього і в наші дні.</w:t>
      </w:r>
    </w:p>
    <w:p w:rsidR="00CE66F6" w:rsidRDefault="00CE66F6" w:rsidP="00CE66F6">
      <w:pPr>
        <w:rPr>
          <w:sz w:val="2"/>
          <w:szCs w:val="2"/>
        </w:rPr>
        <w:sectPr w:rsidR="00CE66F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E66F6" w:rsidRDefault="00CE66F6" w:rsidP="00CE66F6">
      <w:pPr>
        <w:pStyle w:val="20"/>
        <w:framePr w:wrap="none" w:vAnchor="page" w:hAnchor="page" w:x="1506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lastRenderedPageBreak/>
        <w:t>180</w:t>
      </w:r>
    </w:p>
    <w:p w:rsidR="00CE66F6" w:rsidRDefault="00CE66F6" w:rsidP="00CE66F6">
      <w:pPr>
        <w:pStyle w:val="a0"/>
        <w:framePr w:wrap="none" w:vAnchor="page" w:hAnchor="page" w:x="5288" w:y="1191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CE66F6" w:rsidRDefault="00CE66F6" w:rsidP="00CE66F6">
      <w:pPr>
        <w:pStyle w:val="60"/>
        <w:framePr w:w="8952" w:h="13973" w:hRule="exact" w:wrap="none" w:vAnchor="page" w:hAnchor="page" w:x="1491" w:y="1714"/>
        <w:numPr>
          <w:ilvl w:val="0"/>
          <w:numId w:val="5"/>
        </w:numPr>
        <w:shd w:val="clear" w:color="auto" w:fill="auto"/>
        <w:tabs>
          <w:tab w:val="left" w:pos="778"/>
        </w:tabs>
        <w:spacing w:before="0" w:after="123" w:line="250" w:lineRule="exact"/>
        <w:ind w:left="20" w:firstLine="480"/>
        <w:jc w:val="both"/>
      </w:pPr>
      <w:bookmarkStart w:id="2" w:name="bookmark182"/>
      <w:r>
        <w:rPr>
          <w:rStyle w:val="6125pt"/>
          <w:b/>
          <w:bCs/>
        </w:rPr>
        <w:t>Життєвий і творчий шлях І. Франка (матеріал для вчителя)</w:t>
      </w:r>
      <w:bookmarkEnd w:id="2"/>
    </w:p>
    <w:p w:rsidR="00CE66F6" w:rsidRDefault="00CE66F6" w:rsidP="00CE66F6">
      <w:pPr>
        <w:pStyle w:val="21"/>
        <w:framePr w:w="8952" w:h="13973" w:hRule="exact" w:wrap="none" w:vAnchor="page" w:hAnchor="page" w:x="1491" w:y="1714"/>
        <w:shd w:val="clear" w:color="auto" w:fill="auto"/>
        <w:spacing w:line="336" w:lineRule="exact"/>
        <w:ind w:left="2820" w:right="2820" w:firstLine="0"/>
      </w:pPr>
      <w:r>
        <w:rPr>
          <w:rStyle w:val="14pt0pt"/>
        </w:rPr>
        <w:t>ІВАН ЯКОВИЧ ФРАНКО (27. 08.1856-28.05.1916)</w:t>
      </w:r>
    </w:p>
    <w:p w:rsidR="00CE66F6" w:rsidRDefault="00CE66F6" w:rsidP="00CE66F6">
      <w:pPr>
        <w:pStyle w:val="21"/>
        <w:framePr w:w="8952" w:h="13973" w:hRule="exact" w:wrap="none" w:vAnchor="page" w:hAnchor="page" w:x="1491" w:y="1714"/>
        <w:numPr>
          <w:ilvl w:val="0"/>
          <w:numId w:val="6"/>
        </w:numPr>
        <w:shd w:val="clear" w:color="auto" w:fill="auto"/>
        <w:tabs>
          <w:tab w:val="left" w:pos="674"/>
        </w:tabs>
        <w:spacing w:line="336" w:lineRule="exact"/>
        <w:ind w:left="180" w:firstLine="0"/>
      </w:pPr>
      <w:r>
        <w:rPr>
          <w:rStyle w:val="14pt0pt"/>
        </w:rPr>
        <w:t>Учнівські повідомлення.</w:t>
      </w:r>
    </w:p>
    <w:p w:rsidR="00CE66F6" w:rsidRDefault="00CE66F6" w:rsidP="00CE66F6">
      <w:pPr>
        <w:pStyle w:val="21"/>
        <w:framePr w:w="8952" w:h="13973" w:hRule="exact" w:wrap="none" w:vAnchor="page" w:hAnchor="page" w:x="1491" w:y="1714"/>
        <w:numPr>
          <w:ilvl w:val="0"/>
          <w:numId w:val="7"/>
        </w:numPr>
        <w:shd w:val="clear" w:color="auto" w:fill="auto"/>
        <w:tabs>
          <w:tab w:val="left" w:pos="934"/>
        </w:tabs>
        <w:spacing w:line="336" w:lineRule="exact"/>
        <w:ind w:left="180" w:firstLine="0"/>
      </w:pPr>
      <w:r>
        <w:rPr>
          <w:rStyle w:val="14pt0pt"/>
        </w:rPr>
        <w:t>Повідомлення № 1. Дитинство, роки навчання.</w:t>
      </w:r>
    </w:p>
    <w:p w:rsidR="00CE66F6" w:rsidRDefault="00CE66F6" w:rsidP="00CE66F6">
      <w:pPr>
        <w:pStyle w:val="21"/>
        <w:framePr w:w="8952" w:h="13973" w:hRule="exact" w:wrap="none" w:vAnchor="page" w:hAnchor="page" w:x="1491" w:y="1714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27 серпня 1856 року в селі Нагуєвичі Дрогобицького повіту в Га</w:t>
      </w:r>
      <w:r>
        <w:rPr>
          <w:rStyle w:val="14pt0pt"/>
        </w:rPr>
        <w:softHyphen/>
        <w:t>личині у сім’ї відомого на всю округу коваля народився рудоволосий, ясноокий хлопчик. Ясьо (так звала мати сина) ріс розумною дитиною. У нього виникало безліч запитань, з якими він звертався до дорослих. А ті не завжди могли задовольнити допитливість хлопчика і здебіль</w:t>
      </w:r>
      <w:r>
        <w:rPr>
          <w:rStyle w:val="14pt0pt"/>
        </w:rPr>
        <w:softHyphen/>
        <w:t>шого відповідали: «Виростеш — про все дізнаєшся сам». Ріс хлопчик роботящим, товариським. Він залюбки допомагав батькам по госпо</w:t>
      </w:r>
      <w:r>
        <w:rPr>
          <w:rStyle w:val="14pt0pt"/>
        </w:rPr>
        <w:softHyphen/>
        <w:t>дарству, любив і розумів підгірську природу.</w:t>
      </w:r>
    </w:p>
    <w:p w:rsidR="00CE66F6" w:rsidRDefault="00CE66F6" w:rsidP="00CE66F6">
      <w:pPr>
        <w:pStyle w:val="21"/>
        <w:framePr w:w="8952" w:h="13973" w:hRule="exact" w:wrap="none" w:vAnchor="page" w:hAnchor="page" w:x="1491" w:y="1714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Великою мрією неписьменних батьків було дати освіту своїй ди</w:t>
      </w:r>
      <w:r>
        <w:rPr>
          <w:rStyle w:val="14pt0pt"/>
        </w:rPr>
        <w:softHyphen/>
        <w:t>тині. У шість років віддають Івася до школи у сусіднє село, звідки була родом мати, оскільки тамтешня школа вважалася кращою, ніж у Нагуєвичах. Потім І. Франко переходить до так званої нормальної школи при монастирі в Дрогобичі, а згодом — до Дрогобича, потім — до Дрогобицької гімназії.</w:t>
      </w:r>
    </w:p>
    <w:p w:rsidR="00CE66F6" w:rsidRDefault="00CE66F6" w:rsidP="00CE66F6">
      <w:pPr>
        <w:pStyle w:val="21"/>
        <w:framePr w:w="8952" w:h="13973" w:hRule="exact" w:wrap="none" w:vAnchor="page" w:hAnchor="page" w:x="1491" w:y="1714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Вчився хлопчик легко, оскільки від природи був здібним, мав надзвичайну пам’ять.</w:t>
      </w:r>
    </w:p>
    <w:p w:rsidR="00CE66F6" w:rsidRDefault="00CE66F6" w:rsidP="00CE66F6">
      <w:pPr>
        <w:pStyle w:val="21"/>
        <w:framePr w:w="8952" w:h="13973" w:hRule="exact" w:wrap="none" w:vAnchor="page" w:hAnchor="page" w:x="1491" w:y="1714"/>
        <w:numPr>
          <w:ilvl w:val="0"/>
          <w:numId w:val="7"/>
        </w:numPr>
        <w:shd w:val="clear" w:color="auto" w:fill="auto"/>
        <w:tabs>
          <w:tab w:val="left" w:pos="919"/>
        </w:tabs>
        <w:spacing w:line="336" w:lineRule="exact"/>
        <w:ind w:left="180" w:firstLine="0"/>
      </w:pPr>
      <w:r>
        <w:rPr>
          <w:rStyle w:val="14pt0pt"/>
        </w:rPr>
        <w:t>Доросле життя юнака І. Франка.</w:t>
      </w:r>
    </w:p>
    <w:p w:rsidR="00CE66F6" w:rsidRDefault="00CE66F6" w:rsidP="00CE66F6">
      <w:pPr>
        <w:pStyle w:val="21"/>
        <w:framePr w:w="8952" w:h="13973" w:hRule="exact" w:wrap="none" w:vAnchor="page" w:hAnchor="page" w:x="1491" w:y="1714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На дев’ятому році життя І. Франко втратив батька. Значно мо</w:t>
      </w:r>
      <w:r>
        <w:rPr>
          <w:rStyle w:val="14pt0pt"/>
        </w:rPr>
        <w:softHyphen/>
        <w:t>лодша мати одружилася вдруге,— з малими дітьми важко їй було впоратись з господарством. Вітчим Франка — Гринь Гаврилик, з бо- риславських ріпників,— доклав усіх зусиль, щоб Іван здобув освіту. На шістнадцятому році життя Франко втратив і матір; перед цілком осиротілим хлопцем простилася важкий шлях самостійного життя, сповнений нужди і поневірянь.</w:t>
      </w:r>
    </w:p>
    <w:p w:rsidR="00CE66F6" w:rsidRDefault="00CE66F6" w:rsidP="00CE66F6">
      <w:pPr>
        <w:pStyle w:val="21"/>
        <w:framePr w:w="8952" w:h="13973" w:hRule="exact" w:wrap="none" w:vAnchor="page" w:hAnchor="page" w:x="1491" w:y="1714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Учителі по-різному впливали на юного Франка. Та він шукав у житті власних доріг. Гострий і допитливий, він не вдовольняється мертвою гімназійною схоластикою. Самотужки вивчає іноземні мови, знайомиться з творами найбільших майстрів світової літератури (Гоме- ра і Шекспіра, Гете і Гейне, Пушкіна і Шевченка), захоплюється при</w:t>
      </w:r>
      <w:r>
        <w:rPr>
          <w:rStyle w:val="14pt0pt"/>
        </w:rPr>
        <w:softHyphen/>
        <w:t>родничими науками, історією, філософією, політичною економією.</w:t>
      </w:r>
    </w:p>
    <w:p w:rsidR="00CE66F6" w:rsidRDefault="00CE66F6" w:rsidP="00CE66F6">
      <w:pPr>
        <w:pStyle w:val="21"/>
        <w:framePr w:w="8952" w:h="13973" w:hRule="exact" w:wrap="none" w:vAnchor="page" w:hAnchor="page" w:x="1491" w:y="1714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У 1875 році І. Франко закінчує гімназію і вступає на філософський факультет університету. Тут він одразу опинився в оточенні демокра</w:t>
      </w:r>
      <w:r>
        <w:rPr>
          <w:rStyle w:val="14pt0pt"/>
        </w:rPr>
        <w:softHyphen/>
        <w:t>тично настроєної студентської молоді. Молодий І. Франко дуже рано збагнув викривальний пафос художнього реалізму в літературі і мисте</w:t>
      </w:r>
      <w:r>
        <w:rPr>
          <w:rStyle w:val="14pt0pt"/>
        </w:rPr>
        <w:softHyphen/>
        <w:t>цтві, його велике значення у визвольній боротьбі трудящих. Не вдоволь- няючись університетськими лекціями, майбутній письменник продо</w:t>
      </w:r>
      <w:r>
        <w:rPr>
          <w:rStyle w:val="14pt0pt"/>
        </w:rPr>
        <w:softHyphen/>
      </w:r>
    </w:p>
    <w:p w:rsidR="00CE66F6" w:rsidRDefault="00CE66F6" w:rsidP="00CE66F6">
      <w:pPr>
        <w:rPr>
          <w:sz w:val="2"/>
          <w:szCs w:val="2"/>
        </w:rPr>
        <w:sectPr w:rsidR="00CE66F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E66F6" w:rsidRDefault="00CE66F6" w:rsidP="00CE66F6">
      <w:pPr>
        <w:pStyle w:val="a0"/>
        <w:framePr w:wrap="none" w:vAnchor="page" w:hAnchor="page" w:x="1489" w:y="1158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CE66F6" w:rsidRDefault="00CE66F6" w:rsidP="00CE66F6">
      <w:pPr>
        <w:pStyle w:val="20"/>
        <w:framePr w:wrap="none" w:vAnchor="page" w:hAnchor="page" w:x="9999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t>181</w:t>
      </w:r>
    </w:p>
    <w:p w:rsidR="00CE66F6" w:rsidRDefault="00CE66F6" w:rsidP="00CE66F6">
      <w:pPr>
        <w:pStyle w:val="21"/>
        <w:framePr w:w="8947" w:h="14030" w:hRule="exact" w:wrap="none" w:vAnchor="page" w:hAnchor="page" w:x="1494" w:y="1651"/>
        <w:shd w:val="clear" w:color="auto" w:fill="auto"/>
        <w:spacing w:line="331" w:lineRule="exact"/>
        <w:ind w:left="20" w:right="20" w:firstLine="0"/>
        <w:jc w:val="both"/>
      </w:pPr>
      <w:r>
        <w:rPr>
          <w:rStyle w:val="14pt0pt"/>
        </w:rPr>
        <w:t>вжує систематичну самоосвіту. Перед розбурханою уявою юнака не раз проходили величні образи героїв минулого, що в ім’я щастя і свободи людства йшли на страшні тортури, на мученицьку смерть.</w:t>
      </w:r>
    </w:p>
    <w:p w:rsidR="00CE66F6" w:rsidRDefault="00CE66F6" w:rsidP="00CE66F6">
      <w:pPr>
        <w:pStyle w:val="21"/>
        <w:framePr w:w="8947" w:h="14030" w:hRule="exact" w:wrap="none" w:vAnchor="page" w:hAnchor="page" w:x="1494" w:y="1651"/>
        <w:numPr>
          <w:ilvl w:val="0"/>
          <w:numId w:val="7"/>
        </w:numPr>
        <w:shd w:val="clear" w:color="auto" w:fill="auto"/>
        <w:tabs>
          <w:tab w:val="left" w:pos="798"/>
        </w:tabs>
        <w:spacing w:line="331" w:lineRule="exact"/>
        <w:ind w:left="500" w:right="20" w:hanging="460"/>
      </w:pPr>
      <w:r>
        <w:rPr>
          <w:rStyle w:val="14pt0pt"/>
        </w:rPr>
        <w:t>Повідомлення № 3. Ув’язнення. Література і громадська діяль</w:t>
      </w:r>
      <w:r>
        <w:rPr>
          <w:rStyle w:val="14pt0pt"/>
        </w:rPr>
        <w:softHyphen/>
        <w:t>ність.</w:t>
      </w:r>
    </w:p>
    <w:p w:rsidR="00CE66F6" w:rsidRDefault="00CE66F6" w:rsidP="00CE66F6">
      <w:pPr>
        <w:pStyle w:val="21"/>
        <w:framePr w:w="8947" w:h="14030" w:hRule="exact" w:wrap="none" w:vAnchor="page" w:hAnchor="page" w:x="1494" w:y="1651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0pt"/>
        </w:rPr>
        <w:t>1876р. з’явилася перша збірка віршів І. Франка «Баляди і розка- зи». Наступного року він почав друкувати оповідання з широко за</w:t>
      </w:r>
      <w:r>
        <w:rPr>
          <w:rStyle w:val="14pt0pt"/>
        </w:rPr>
        <w:softHyphen/>
        <w:t>думаного циклу «Борислав». У 1878 р. поета вперше заарештували. Франка звинувачували у соціалістичній агітації і пропаганді. Із його спогадів: «Дев’ять місяців, пробутих в тюрмі, були для мене торту- рою. Мене трактовано як звичайного злодія, посаджено між самих злодіїв і волоцюг. А що вікно задля задухи мусило день і ніч отворе- не і до дверей продувало, то я щодня будився, маючи на голові по</w:t>
      </w:r>
      <w:r>
        <w:rPr>
          <w:rStyle w:val="14pt0pt"/>
        </w:rPr>
        <w:softHyphen/>
        <w:t>вно снігу, навіяного з вікна.</w:t>
      </w:r>
    </w:p>
    <w:p w:rsidR="00CE66F6" w:rsidRDefault="00CE66F6" w:rsidP="00CE66F6">
      <w:pPr>
        <w:pStyle w:val="21"/>
        <w:framePr w:w="8947" w:h="14030" w:hRule="exact" w:wrap="none" w:vAnchor="page" w:hAnchor="page" w:x="1494" w:y="1651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0pt"/>
        </w:rPr>
        <w:t>Після звільнення з Михайлом Павликом І. Франко засновує но</w:t>
      </w:r>
      <w:r>
        <w:rPr>
          <w:rStyle w:val="14pt0pt"/>
        </w:rPr>
        <w:softHyphen/>
        <w:t>вий журнал «Громадський друг» (у 1878 р. вийшло тільки два номе</w:t>
      </w:r>
      <w:r>
        <w:rPr>
          <w:rStyle w:val="14pt0pt"/>
        </w:rPr>
        <w:softHyphen/>
        <w:t>ри), а після його заборони видає у цьому ж році два збірники жур</w:t>
      </w:r>
      <w:r>
        <w:rPr>
          <w:rStyle w:val="14pt0pt"/>
        </w:rPr>
        <w:softHyphen/>
        <w:t>нального типу «Дзвін» і «Молот», які були своєрідним продовжен</w:t>
      </w:r>
      <w:r>
        <w:rPr>
          <w:rStyle w:val="14pt0pt"/>
        </w:rPr>
        <w:softHyphen/>
        <w:t>ням часопису.</w:t>
      </w:r>
    </w:p>
    <w:p w:rsidR="00CE66F6" w:rsidRDefault="00CE66F6" w:rsidP="00CE66F6">
      <w:pPr>
        <w:pStyle w:val="21"/>
        <w:framePr w:w="8947" w:h="14030" w:hRule="exact" w:wrap="none" w:vAnchor="page" w:hAnchor="page" w:x="1494" w:y="1651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0pt"/>
        </w:rPr>
        <w:t>У 1880 р. його вдруге заарештували. І. Франко був три місяці ув’яз</w:t>
      </w:r>
      <w:r>
        <w:rPr>
          <w:rStyle w:val="14pt0pt"/>
        </w:rPr>
        <w:softHyphen/>
        <w:t>нений в коломийській тюрмі. Письменника звинувачували в підбу</w:t>
      </w:r>
      <w:r>
        <w:rPr>
          <w:rStyle w:val="14pt0pt"/>
        </w:rPr>
        <w:softHyphen/>
        <w:t>ренні місцевих селян проти «законного порядку».</w:t>
      </w:r>
    </w:p>
    <w:p w:rsidR="00CE66F6" w:rsidRDefault="00CE66F6" w:rsidP="00CE66F6">
      <w:pPr>
        <w:pStyle w:val="21"/>
        <w:framePr w:w="8947" w:h="14030" w:hRule="exact" w:wrap="none" w:vAnchor="page" w:hAnchor="page" w:x="1494" w:y="1651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0pt"/>
        </w:rPr>
        <w:t>З 1881р. у Львові за найактивнішої участі І. Франка виходить журнал «Світ».</w:t>
      </w:r>
    </w:p>
    <w:p w:rsidR="00CE66F6" w:rsidRDefault="00CE66F6" w:rsidP="00CE66F6">
      <w:pPr>
        <w:pStyle w:val="21"/>
        <w:framePr w:w="8947" w:h="14030" w:hRule="exact" w:wrap="none" w:vAnchor="page" w:hAnchor="page" w:x="1494" w:y="1651"/>
        <w:numPr>
          <w:ilvl w:val="0"/>
          <w:numId w:val="7"/>
        </w:numPr>
        <w:shd w:val="clear" w:color="auto" w:fill="auto"/>
        <w:tabs>
          <w:tab w:val="left" w:pos="754"/>
        </w:tabs>
        <w:spacing w:line="331" w:lineRule="exact"/>
        <w:ind w:left="20" w:firstLine="0"/>
        <w:jc w:val="both"/>
      </w:pPr>
      <w:r>
        <w:rPr>
          <w:rStyle w:val="14pt0pt"/>
        </w:rPr>
        <w:t>Повідомлення № 4. Літературна спадщина. Останні роки життя.</w:t>
      </w:r>
    </w:p>
    <w:p w:rsidR="00CE66F6" w:rsidRDefault="00CE66F6" w:rsidP="00CE66F6">
      <w:pPr>
        <w:pStyle w:val="21"/>
        <w:framePr w:w="8947" w:h="14030" w:hRule="exact" w:wrap="none" w:vAnchor="page" w:hAnchor="page" w:x="1494" w:y="1651"/>
        <w:shd w:val="clear" w:color="auto" w:fill="auto"/>
        <w:spacing w:line="331" w:lineRule="exact"/>
        <w:ind w:left="20" w:firstLine="460"/>
        <w:jc w:val="both"/>
      </w:pPr>
      <w:r>
        <w:rPr>
          <w:rStyle w:val="14pt0pt"/>
        </w:rPr>
        <w:t>У 1896р. створено поетичну збірку «Зів’яле листя».</w:t>
      </w:r>
    </w:p>
    <w:p w:rsidR="00CE66F6" w:rsidRDefault="00CE66F6" w:rsidP="00CE66F6">
      <w:pPr>
        <w:pStyle w:val="21"/>
        <w:framePr w:w="8947" w:h="14030" w:hRule="exact" w:wrap="none" w:vAnchor="page" w:hAnchor="page" w:x="1494" w:y="1651"/>
        <w:shd w:val="clear" w:color="auto" w:fill="auto"/>
        <w:spacing w:line="331" w:lineRule="exact"/>
        <w:ind w:left="20" w:firstLine="460"/>
        <w:jc w:val="both"/>
      </w:pPr>
      <w:r>
        <w:rPr>
          <w:rStyle w:val="14pt0pt"/>
        </w:rPr>
        <w:t>У 1897р.— «Мій Ізмарагд», у 1906р.— «Із днів журби».</w:t>
      </w:r>
    </w:p>
    <w:p w:rsidR="00CE66F6" w:rsidRDefault="00CE66F6" w:rsidP="00CE66F6">
      <w:pPr>
        <w:pStyle w:val="21"/>
        <w:framePr w:w="8947" w:h="14030" w:hRule="exact" w:wrap="none" w:vAnchor="page" w:hAnchor="page" w:x="1494" w:y="1651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0pt"/>
        </w:rPr>
        <w:t>Харківський університет присвоює І. Франкові у 1906 р. науко</w:t>
      </w:r>
      <w:r>
        <w:rPr>
          <w:rStyle w:val="14pt0pt"/>
        </w:rPr>
        <w:softHyphen/>
        <w:t>вий ступінь доктора російської словесності, виходить поетична збір</w:t>
      </w:r>
      <w:r>
        <w:rPr>
          <w:rStyle w:val="14pt0pt"/>
        </w:rPr>
        <w:softHyphen/>
        <w:t>ка «8етрег Ііго».</w:t>
      </w:r>
    </w:p>
    <w:p w:rsidR="00CE66F6" w:rsidRDefault="00CE66F6" w:rsidP="00CE66F6">
      <w:pPr>
        <w:pStyle w:val="21"/>
        <w:framePr w:w="8947" w:h="14030" w:hRule="exact" w:wrap="none" w:vAnchor="page" w:hAnchor="page" w:x="1494" w:y="1651"/>
        <w:shd w:val="clear" w:color="auto" w:fill="auto"/>
        <w:spacing w:line="331" w:lineRule="exact"/>
        <w:ind w:left="20" w:firstLine="460"/>
        <w:jc w:val="both"/>
      </w:pPr>
      <w:r>
        <w:rPr>
          <w:rStyle w:val="14pt0pt"/>
        </w:rPr>
        <w:t>У 1908 р. письменник зазнав першого нападу важкої хвороби.</w:t>
      </w:r>
    </w:p>
    <w:p w:rsidR="00CE66F6" w:rsidRDefault="00CE66F6" w:rsidP="00CE66F6">
      <w:pPr>
        <w:pStyle w:val="21"/>
        <w:framePr w:w="8947" w:h="14030" w:hRule="exact" w:wrap="none" w:vAnchor="page" w:hAnchor="page" w:x="1494" w:y="1651"/>
        <w:shd w:val="clear" w:color="auto" w:fill="auto"/>
        <w:spacing w:line="331" w:lineRule="exact"/>
        <w:ind w:left="20" w:firstLine="460"/>
        <w:jc w:val="both"/>
      </w:pPr>
      <w:r>
        <w:rPr>
          <w:rStyle w:val="14pt0pt"/>
        </w:rPr>
        <w:t>У 1911р. виходить поетична збірка «Давнє і нове».</w:t>
      </w:r>
    </w:p>
    <w:p w:rsidR="00CE66F6" w:rsidRDefault="00CE66F6" w:rsidP="00CE66F6">
      <w:pPr>
        <w:pStyle w:val="21"/>
        <w:framePr w:w="8947" w:h="14030" w:hRule="exact" w:wrap="none" w:vAnchor="page" w:hAnchor="page" w:x="1494" w:y="1651"/>
        <w:shd w:val="clear" w:color="auto" w:fill="auto"/>
        <w:spacing w:line="331" w:lineRule="exact"/>
        <w:ind w:left="20" w:firstLine="460"/>
        <w:jc w:val="both"/>
      </w:pPr>
      <w:r>
        <w:rPr>
          <w:rStyle w:val="14pt0pt"/>
        </w:rPr>
        <w:t>1914р.— поетична збірка «Із літ моєї молодості».</w:t>
      </w:r>
    </w:p>
    <w:p w:rsidR="00CE66F6" w:rsidRDefault="00CE66F6" w:rsidP="00CE66F6">
      <w:pPr>
        <w:pStyle w:val="21"/>
        <w:framePr w:w="8947" w:h="14030" w:hRule="exact" w:wrap="none" w:vAnchor="page" w:hAnchor="page" w:x="1494" w:y="1651"/>
        <w:shd w:val="clear" w:color="auto" w:fill="auto"/>
        <w:spacing w:line="331" w:lineRule="exact"/>
        <w:ind w:left="20" w:firstLine="460"/>
        <w:jc w:val="both"/>
      </w:pPr>
      <w:r>
        <w:rPr>
          <w:rStyle w:val="14pt0pt"/>
        </w:rPr>
        <w:t>Важкими були останні роки письменника. Світова війна принесла</w:t>
      </w:r>
    </w:p>
    <w:p w:rsidR="00CE66F6" w:rsidRDefault="00CE66F6" w:rsidP="00CE66F6">
      <w:pPr>
        <w:pStyle w:val="170"/>
        <w:framePr w:w="8947" w:h="14030" w:hRule="exact" w:wrap="none" w:vAnchor="page" w:hAnchor="page" w:x="1494" w:y="1651"/>
        <w:shd w:val="clear" w:color="auto" w:fill="auto"/>
        <w:tabs>
          <w:tab w:val="left" w:pos="365"/>
          <w:tab w:val="left" w:pos="1709"/>
          <w:tab w:val="left" w:pos="2083"/>
          <w:tab w:val="left" w:leader="underscore" w:pos="2227"/>
          <w:tab w:val="left" w:pos="2779"/>
          <w:tab w:val="left" w:pos="3451"/>
          <w:tab w:val="left" w:leader="underscore" w:pos="3590"/>
          <w:tab w:val="left" w:pos="3926"/>
          <w:tab w:val="left" w:leader="underscore" w:pos="4066"/>
          <w:tab w:val="left" w:pos="5256"/>
          <w:tab w:val="left" w:leader="underscore" w:pos="5477"/>
          <w:tab w:val="left" w:pos="6739"/>
        </w:tabs>
        <w:spacing w:line="80" w:lineRule="exact"/>
        <w:ind w:right="120"/>
      </w:pPr>
      <w:r>
        <w:t>•</w:t>
      </w:r>
      <w:r>
        <w:tab/>
        <w:t>о</w:t>
      </w:r>
      <w:r>
        <w:tab/>
        <w:t>о</w:t>
      </w:r>
      <w:r>
        <w:tab/>
      </w:r>
      <w:r>
        <w:tab/>
      </w:r>
      <w:r>
        <w:tab/>
        <w:t>о</w:t>
      </w:r>
      <w:r>
        <w:tab/>
      </w:r>
      <w:r>
        <w:tab/>
      </w:r>
      <w:r>
        <w:tab/>
      </w:r>
      <w:r>
        <w:tab/>
        <w:t xml:space="preserve"> о Т Т</w:t>
      </w:r>
      <w:r>
        <w:tab/>
        <w:t>•</w:t>
      </w:r>
      <w:r>
        <w:tab/>
      </w:r>
      <w:r>
        <w:tab/>
        <w:t>X"» * *-»</w:t>
      </w:r>
    </w:p>
    <w:p w:rsidR="00CE66F6" w:rsidRDefault="00CE66F6" w:rsidP="00CE66F6">
      <w:pPr>
        <w:pStyle w:val="21"/>
        <w:framePr w:w="8947" w:h="14030" w:hRule="exact" w:wrap="none" w:vAnchor="page" w:hAnchor="page" w:x="1494" w:y="1651"/>
        <w:shd w:val="clear" w:color="auto" w:fill="auto"/>
        <w:spacing w:line="331" w:lineRule="exact"/>
        <w:ind w:left="20" w:right="20" w:firstLine="0"/>
        <w:jc w:val="both"/>
      </w:pPr>
      <w:r>
        <w:rPr>
          <w:rStyle w:val="14pt0pt"/>
        </w:rPr>
        <w:t>лихо мільйонам, зруйнувала и Галичину и Наддніпрянщину. Війна роз</w:t>
      </w:r>
      <w:r>
        <w:rPr>
          <w:rStyle w:val="14pt0pt"/>
        </w:rPr>
        <w:softHyphen/>
        <w:t>кидала і родину Франка: синів забрали до цісарського війська, дочка опинилася по другій бік фронту. В Києві дружина лежала з нервовою хворобою в лікарні. До фізичних страждань додавалися й моральні, адже після окупації Львова російською армією люто переслідувалися будь-які українські національні прояви.</w:t>
      </w:r>
    </w:p>
    <w:p w:rsidR="00CE66F6" w:rsidRDefault="00CE66F6" w:rsidP="00CE66F6">
      <w:pPr>
        <w:pStyle w:val="21"/>
        <w:framePr w:w="8947" w:h="14030" w:hRule="exact" w:wrap="none" w:vAnchor="page" w:hAnchor="page" w:x="1494" w:y="1651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0pt"/>
        </w:rPr>
        <w:t>Іван Якович Франко помер 28 травня 1916 р. Похований на Ли- чаківському кладовищі у Львові.</w:t>
      </w:r>
    </w:p>
    <w:p w:rsidR="00CE66F6" w:rsidRDefault="00CE66F6" w:rsidP="00CE66F6">
      <w:pPr>
        <w:rPr>
          <w:sz w:val="2"/>
          <w:szCs w:val="2"/>
        </w:rPr>
        <w:sectPr w:rsidR="00CE66F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E66F6" w:rsidRDefault="00CE66F6" w:rsidP="00CE66F6">
      <w:pPr>
        <w:pStyle w:val="20"/>
        <w:framePr w:wrap="none" w:vAnchor="page" w:hAnchor="page" w:x="1503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lastRenderedPageBreak/>
        <w:t>182</w:t>
      </w:r>
    </w:p>
    <w:p w:rsidR="00CE66F6" w:rsidRDefault="00CE66F6" w:rsidP="00CE66F6">
      <w:pPr>
        <w:pStyle w:val="a0"/>
        <w:framePr w:wrap="none" w:vAnchor="page" w:hAnchor="page" w:x="5286" w:y="118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shd w:val="clear" w:color="auto" w:fill="auto"/>
        <w:spacing w:line="336" w:lineRule="exact"/>
        <w:ind w:left="80" w:right="40" w:firstLine="400"/>
        <w:jc w:val="both"/>
      </w:pPr>
      <w:r>
        <w:rPr>
          <w:rStyle w:val="14pt0pt"/>
        </w:rPr>
        <w:t>У 1933р. на його могилі було споруджено знаменитий пам’ятник з символічним образом каменяра, який розбиває скелю, прокладаю</w:t>
      </w:r>
      <w:r>
        <w:rPr>
          <w:rStyle w:val="14pt0pt"/>
        </w:rPr>
        <w:softHyphen/>
        <w:t>чи шлях до нового життя.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numPr>
          <w:ilvl w:val="0"/>
          <w:numId w:val="7"/>
        </w:numPr>
        <w:shd w:val="clear" w:color="auto" w:fill="auto"/>
        <w:tabs>
          <w:tab w:val="left" w:pos="834"/>
        </w:tabs>
        <w:spacing w:line="336" w:lineRule="exact"/>
        <w:ind w:left="80" w:firstLine="0"/>
      </w:pPr>
      <w:r>
        <w:rPr>
          <w:rStyle w:val="14pt0pt"/>
        </w:rPr>
        <w:t>Повідомлення № 5. Спадщина І. Франка.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shd w:val="clear" w:color="auto" w:fill="auto"/>
        <w:spacing w:line="336" w:lineRule="exact"/>
        <w:ind w:left="80" w:right="40" w:firstLine="400"/>
        <w:jc w:val="both"/>
      </w:pPr>
      <w:r>
        <w:rPr>
          <w:rStyle w:val="14pt0pt"/>
        </w:rPr>
        <w:t>Ім’я І. Франка носять Львівський університет, Дрогобицький і Жи</w:t>
      </w:r>
      <w:r>
        <w:rPr>
          <w:rStyle w:val="14pt0pt"/>
        </w:rPr>
        <w:softHyphen/>
        <w:t>томирський педагогічний інститути, Львівський оперний та Київський драматичний театри, бібліотеки, вулиці багатьох міст. У будинку, де жив письменник, створено музей. Твори І. Франка видавалися сотні разів і в Україні, і за кордоном.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shd w:val="clear" w:color="auto" w:fill="auto"/>
        <w:spacing w:line="336" w:lineRule="exact"/>
        <w:ind w:left="80" w:right="40" w:firstLine="400"/>
        <w:jc w:val="both"/>
      </w:pPr>
      <w:r>
        <w:rPr>
          <w:rStyle w:val="14pt0pt"/>
        </w:rPr>
        <w:t>Перу І. Франка належать понад 100 оповідань, десять повістей і романів надзвичайно широкої тематики. І. Франко написав близько 15-ти драматичних творів, видав талановиті книги для дітей: «Коли ще звірі говорили» (1889), «Лис Микита» (1890), «Пригоди Дон-Кіхота»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numPr>
          <w:ilvl w:val="0"/>
          <w:numId w:val="8"/>
        </w:numPr>
        <w:shd w:val="clear" w:color="auto" w:fill="auto"/>
        <w:tabs>
          <w:tab w:val="left" w:pos="1030"/>
        </w:tabs>
        <w:spacing w:line="336" w:lineRule="exact"/>
        <w:ind w:left="80" w:firstLine="0"/>
      </w:pPr>
      <w:r>
        <w:rPr>
          <w:rStyle w:val="14pt0pt"/>
        </w:rPr>
        <w:t>, «Коваль Бассім», «Абу-Касимові капці» (1895) та ін.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shd w:val="clear" w:color="auto" w:fill="auto"/>
        <w:spacing w:line="336" w:lineRule="exact"/>
        <w:ind w:left="80" w:right="40" w:firstLine="400"/>
        <w:jc w:val="both"/>
      </w:pPr>
      <w:r>
        <w:rPr>
          <w:rStyle w:val="14pt0pt"/>
        </w:rPr>
        <w:t>Письменник переклав з чотирнадцяти™ мов твори світових кла</w:t>
      </w:r>
      <w:r>
        <w:rPr>
          <w:rStyle w:val="14pt0pt"/>
        </w:rPr>
        <w:softHyphen/>
        <w:t>сиків: Гомера, Данте, Шекспіра, Гете, Золя, Пушкіна, Лєрмонтова, Міцкевича, Яна Неруди та багатьох інших.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shd w:val="clear" w:color="auto" w:fill="auto"/>
        <w:spacing w:line="336" w:lineRule="exact"/>
        <w:ind w:left="80" w:right="40" w:firstLine="400"/>
        <w:jc w:val="both"/>
      </w:pPr>
      <w:r>
        <w:rPr>
          <w:rStyle w:val="14pt0pt"/>
        </w:rPr>
        <w:t>Українське літературознавство І. Франко збагатив сотнями праць, він є автором низки праць з питань мовознавства, фольклористики, політичної економії, суспільно-політичної думки, загальної історії.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numPr>
          <w:ilvl w:val="0"/>
          <w:numId w:val="9"/>
        </w:numPr>
        <w:shd w:val="clear" w:color="auto" w:fill="auto"/>
        <w:tabs>
          <w:tab w:val="left" w:pos="598"/>
        </w:tabs>
        <w:spacing w:after="1" w:line="280" w:lineRule="exact"/>
        <w:ind w:left="80" w:firstLine="0"/>
      </w:pPr>
      <w:r>
        <w:rPr>
          <w:rStyle w:val="14pt0pt"/>
        </w:rPr>
        <w:t>Складання сенкану про великого Каменяра.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shd w:val="clear" w:color="auto" w:fill="auto"/>
        <w:spacing w:line="336" w:lineRule="exact"/>
        <w:ind w:left="80" w:firstLine="400"/>
        <w:jc w:val="both"/>
      </w:pPr>
      <w:r>
        <w:rPr>
          <w:rStyle w:val="14pt0pt"/>
        </w:rPr>
        <w:t>Франко, Каменяр.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shd w:val="clear" w:color="auto" w:fill="auto"/>
        <w:spacing w:line="336" w:lineRule="exact"/>
        <w:ind w:left="80" w:firstLine="400"/>
        <w:jc w:val="both"/>
      </w:pPr>
      <w:r>
        <w:rPr>
          <w:rStyle w:val="14pt0pt"/>
        </w:rPr>
        <w:t>Цілеспрямований, мужній, філософський, видатний.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shd w:val="clear" w:color="auto" w:fill="auto"/>
        <w:spacing w:line="336" w:lineRule="exact"/>
        <w:ind w:left="80" w:firstLine="400"/>
        <w:jc w:val="both"/>
      </w:pPr>
      <w:r>
        <w:rPr>
          <w:rStyle w:val="14pt0pt"/>
        </w:rPr>
        <w:t>Боровся, долав, спонукав, пророкував, виховував.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shd w:val="clear" w:color="auto" w:fill="auto"/>
        <w:spacing w:line="336" w:lineRule="exact"/>
        <w:ind w:left="80" w:firstLine="400"/>
        <w:jc w:val="both"/>
      </w:pPr>
      <w:r>
        <w:rPr>
          <w:rStyle w:val="14pt0pt"/>
        </w:rPr>
        <w:t>Прагнув волі для обездолених. Борець за краще життя.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shd w:val="clear" w:color="auto" w:fill="auto"/>
        <w:spacing w:line="336" w:lineRule="exact"/>
        <w:ind w:left="80" w:firstLine="400"/>
        <w:jc w:val="both"/>
      </w:pPr>
      <w:r>
        <w:rPr>
          <w:rStyle w:val="14pt0pt"/>
        </w:rPr>
        <w:t>Велична постать. Громадянин.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shd w:val="clear" w:color="auto" w:fill="auto"/>
        <w:spacing w:line="336" w:lineRule="exact"/>
        <w:ind w:left="80" w:firstLine="400"/>
        <w:jc w:val="both"/>
      </w:pPr>
      <w:r>
        <w:rPr>
          <w:rStyle w:val="14pt0pt"/>
        </w:rPr>
        <w:t>Каменяр.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shd w:val="clear" w:color="auto" w:fill="auto"/>
        <w:spacing w:line="336" w:lineRule="exact"/>
        <w:ind w:left="80" w:firstLine="400"/>
        <w:jc w:val="both"/>
      </w:pPr>
      <w:r>
        <w:rPr>
          <w:rStyle w:val="14pt0pt"/>
        </w:rPr>
        <w:t>Гуманний, щирий,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shd w:val="clear" w:color="auto" w:fill="auto"/>
        <w:spacing w:line="336" w:lineRule="exact"/>
        <w:ind w:left="80" w:firstLine="400"/>
        <w:jc w:val="both"/>
      </w:pPr>
      <w:r>
        <w:rPr>
          <w:rStyle w:val="14pt0pt"/>
        </w:rPr>
        <w:t>Возвеличував, страждав, кохав,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shd w:val="clear" w:color="auto" w:fill="auto"/>
        <w:spacing w:line="336" w:lineRule="exact"/>
        <w:ind w:left="80" w:firstLine="400"/>
        <w:jc w:val="both"/>
      </w:pPr>
      <w:r>
        <w:rPr>
          <w:rStyle w:val="14pt0pt"/>
        </w:rPr>
        <w:t>Жив заради щастя українців.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shd w:val="clear" w:color="auto" w:fill="auto"/>
        <w:spacing w:line="336" w:lineRule="exact"/>
        <w:ind w:left="80" w:firstLine="400"/>
        <w:jc w:val="both"/>
      </w:pPr>
      <w:r>
        <w:rPr>
          <w:rStyle w:val="14pt0pt"/>
        </w:rPr>
        <w:t>Людина.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numPr>
          <w:ilvl w:val="0"/>
          <w:numId w:val="9"/>
        </w:numPr>
        <w:shd w:val="clear" w:color="auto" w:fill="auto"/>
        <w:tabs>
          <w:tab w:val="left" w:pos="613"/>
        </w:tabs>
        <w:spacing w:line="336" w:lineRule="exact"/>
        <w:ind w:left="80" w:firstLine="0"/>
      </w:pPr>
      <w:r>
        <w:rPr>
          <w:rStyle w:val="14pt0pt"/>
        </w:rPr>
        <w:t>Складання «доміно» — «Таланти і здобутки митця».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shd w:val="clear" w:color="auto" w:fill="auto"/>
        <w:spacing w:line="336" w:lineRule="exact"/>
        <w:ind w:left="80" w:firstLine="400"/>
        <w:jc w:val="both"/>
      </w:pPr>
      <w:r>
        <w:rPr>
          <w:rStyle w:val="14pt0pt"/>
        </w:rPr>
        <w:t>І. Я. Франко: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numPr>
          <w:ilvl w:val="0"/>
          <w:numId w:val="1"/>
        </w:numPr>
        <w:shd w:val="clear" w:color="auto" w:fill="auto"/>
        <w:tabs>
          <w:tab w:val="left" w:pos="373"/>
        </w:tabs>
        <w:spacing w:line="336" w:lineRule="exact"/>
        <w:ind w:left="80" w:firstLine="0"/>
      </w:pPr>
      <w:r>
        <w:rPr>
          <w:rStyle w:val="14pt0pt"/>
        </w:rPr>
        <w:t>поет (11 прижиттєвих збірок);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numPr>
          <w:ilvl w:val="0"/>
          <w:numId w:val="1"/>
        </w:numPr>
        <w:shd w:val="clear" w:color="auto" w:fill="auto"/>
        <w:tabs>
          <w:tab w:val="left" w:pos="373"/>
        </w:tabs>
        <w:spacing w:line="336" w:lineRule="exact"/>
        <w:ind w:left="80" w:firstLine="0"/>
      </w:pPr>
      <w:r>
        <w:rPr>
          <w:rStyle w:val="14pt0pt"/>
        </w:rPr>
        <w:t>прозаїк (10 повістей і романів, майже 100 творів малої прози);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numPr>
          <w:ilvl w:val="0"/>
          <w:numId w:val="1"/>
        </w:numPr>
        <w:shd w:val="clear" w:color="auto" w:fill="auto"/>
        <w:tabs>
          <w:tab w:val="left" w:pos="363"/>
        </w:tabs>
        <w:spacing w:line="336" w:lineRule="exact"/>
        <w:ind w:left="80" w:firstLine="0"/>
      </w:pPr>
      <w:r>
        <w:rPr>
          <w:rStyle w:val="14pt0pt"/>
        </w:rPr>
        <w:t>драматург (понад 10 драм);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numPr>
          <w:ilvl w:val="0"/>
          <w:numId w:val="1"/>
        </w:numPr>
        <w:shd w:val="clear" w:color="auto" w:fill="auto"/>
        <w:tabs>
          <w:tab w:val="left" w:pos="373"/>
        </w:tabs>
        <w:spacing w:line="336" w:lineRule="exact"/>
        <w:ind w:left="80" w:firstLine="0"/>
      </w:pPr>
      <w:r>
        <w:rPr>
          <w:rStyle w:val="14pt0pt"/>
        </w:rPr>
        <w:t>мовознавець (знав 14 мов);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numPr>
          <w:ilvl w:val="0"/>
          <w:numId w:val="1"/>
        </w:numPr>
        <w:shd w:val="clear" w:color="auto" w:fill="auto"/>
        <w:tabs>
          <w:tab w:val="left" w:pos="373"/>
        </w:tabs>
        <w:spacing w:line="336" w:lineRule="exact"/>
        <w:ind w:left="80" w:firstLine="0"/>
      </w:pPr>
      <w:r>
        <w:rPr>
          <w:rStyle w:val="14pt0pt"/>
        </w:rPr>
        <w:t>громадський діяч (очолював філологічну секцію НТШ);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numPr>
          <w:ilvl w:val="0"/>
          <w:numId w:val="1"/>
        </w:numPr>
        <w:shd w:val="clear" w:color="auto" w:fill="auto"/>
        <w:tabs>
          <w:tab w:val="left" w:pos="373"/>
        </w:tabs>
        <w:spacing w:line="336" w:lineRule="exact"/>
        <w:ind w:left="80" w:firstLine="0"/>
      </w:pPr>
      <w:r>
        <w:rPr>
          <w:rStyle w:val="14pt0pt"/>
        </w:rPr>
        <w:t>історик літератури (монографія «Нарис історії українсько-руської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shd w:val="clear" w:color="auto" w:fill="auto"/>
        <w:spacing w:line="336" w:lineRule="exact"/>
        <w:ind w:left="80" w:firstLine="400"/>
        <w:jc w:val="both"/>
      </w:pPr>
      <w:r>
        <w:rPr>
          <w:rStyle w:val="14pt0pt"/>
        </w:rPr>
        <w:t>літератури»);</w:t>
      </w:r>
    </w:p>
    <w:p w:rsidR="00CE66F6" w:rsidRDefault="00CE66F6" w:rsidP="00CE66F6">
      <w:pPr>
        <w:pStyle w:val="21"/>
        <w:framePr w:w="8947" w:h="14036" w:hRule="exact" w:wrap="none" w:vAnchor="page" w:hAnchor="page" w:x="1494" w:y="1651"/>
        <w:numPr>
          <w:ilvl w:val="0"/>
          <w:numId w:val="1"/>
        </w:numPr>
        <w:shd w:val="clear" w:color="auto" w:fill="auto"/>
        <w:tabs>
          <w:tab w:val="left" w:pos="373"/>
        </w:tabs>
        <w:spacing w:line="336" w:lineRule="exact"/>
        <w:ind w:left="80" w:firstLine="0"/>
      </w:pPr>
      <w:r>
        <w:rPr>
          <w:rStyle w:val="14pt0pt"/>
        </w:rPr>
        <w:t>перекладач, автор переспівів;</w:t>
      </w:r>
    </w:p>
    <w:p w:rsidR="00CE66F6" w:rsidRDefault="00CE66F6" w:rsidP="00CE66F6">
      <w:pPr>
        <w:rPr>
          <w:sz w:val="2"/>
          <w:szCs w:val="2"/>
        </w:rPr>
        <w:sectPr w:rsidR="00CE66F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E66F6" w:rsidRDefault="00CE66F6" w:rsidP="00CE66F6">
      <w:pPr>
        <w:pStyle w:val="a0"/>
        <w:framePr w:wrap="none" w:vAnchor="page" w:hAnchor="page" w:x="1714" w:y="94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CE66F6" w:rsidRDefault="00CE66F6" w:rsidP="00CE66F6">
      <w:pPr>
        <w:pStyle w:val="20"/>
        <w:framePr w:wrap="none" w:vAnchor="page" w:hAnchor="page" w:x="10225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t>183</w:t>
      </w:r>
    </w:p>
    <w:p w:rsidR="00CE66F6" w:rsidRDefault="00CE66F6" w:rsidP="00CE66F6">
      <w:pPr>
        <w:pStyle w:val="21"/>
        <w:framePr w:w="8942" w:h="14035" w:hRule="exact" w:wrap="none" w:vAnchor="page" w:hAnchor="page" w:x="1724" w:y="1431"/>
        <w:numPr>
          <w:ilvl w:val="0"/>
          <w:numId w:val="10"/>
        </w:numPr>
        <w:shd w:val="clear" w:color="auto" w:fill="auto"/>
        <w:tabs>
          <w:tab w:val="left" w:pos="353"/>
        </w:tabs>
        <w:spacing w:line="331" w:lineRule="exact"/>
        <w:ind w:left="480" w:hanging="420"/>
        <w:jc w:val="both"/>
      </w:pPr>
      <w:r>
        <w:rPr>
          <w:rStyle w:val="14pt"/>
        </w:rPr>
        <w:t>науковець (доктор наук);</w:t>
      </w:r>
    </w:p>
    <w:p w:rsidR="00CE66F6" w:rsidRDefault="00CE66F6" w:rsidP="00CE66F6">
      <w:pPr>
        <w:pStyle w:val="21"/>
        <w:framePr w:w="8942" w:h="14035" w:hRule="exact" w:wrap="none" w:vAnchor="page" w:hAnchor="page" w:x="1724" w:y="1431"/>
        <w:numPr>
          <w:ilvl w:val="0"/>
          <w:numId w:val="10"/>
        </w:numPr>
        <w:shd w:val="clear" w:color="auto" w:fill="auto"/>
        <w:tabs>
          <w:tab w:val="left" w:pos="362"/>
        </w:tabs>
        <w:spacing w:line="331" w:lineRule="exact"/>
        <w:ind w:left="480" w:hanging="420"/>
        <w:jc w:val="both"/>
      </w:pPr>
      <w:r>
        <w:rPr>
          <w:rStyle w:val="14pt"/>
        </w:rPr>
        <w:t>фольклорист, етнограф (400 пісень, 1800 коломийок);</w:t>
      </w:r>
    </w:p>
    <w:p w:rsidR="00CE66F6" w:rsidRDefault="00CE66F6" w:rsidP="00CE66F6">
      <w:pPr>
        <w:pStyle w:val="21"/>
        <w:framePr w:w="8942" w:h="14035" w:hRule="exact" w:wrap="none" w:vAnchor="page" w:hAnchor="page" w:x="1724" w:y="1431"/>
        <w:numPr>
          <w:ilvl w:val="0"/>
          <w:numId w:val="10"/>
        </w:numPr>
        <w:shd w:val="clear" w:color="auto" w:fill="auto"/>
        <w:tabs>
          <w:tab w:val="left" w:pos="353"/>
        </w:tabs>
        <w:spacing w:line="331" w:lineRule="exact"/>
        <w:ind w:left="480" w:right="20" w:hanging="420"/>
        <w:jc w:val="both"/>
      </w:pPr>
      <w:r>
        <w:rPr>
          <w:rStyle w:val="14pt"/>
        </w:rPr>
        <w:t>політик (у 1890 р. Франко і Павлик організували русько-україн</w:t>
      </w:r>
      <w:r>
        <w:rPr>
          <w:rStyle w:val="14pt"/>
        </w:rPr>
        <w:softHyphen/>
        <w:t>ську радикальну партію; балотувався до австрійського парламенту та галицького сейму);</w:t>
      </w:r>
    </w:p>
    <w:p w:rsidR="00CE66F6" w:rsidRDefault="00CE66F6" w:rsidP="00CE66F6">
      <w:pPr>
        <w:pStyle w:val="21"/>
        <w:framePr w:w="8942" w:h="14035" w:hRule="exact" w:wrap="none" w:vAnchor="page" w:hAnchor="page" w:x="1724" w:y="1431"/>
        <w:numPr>
          <w:ilvl w:val="0"/>
          <w:numId w:val="10"/>
        </w:numPr>
        <w:shd w:val="clear" w:color="auto" w:fill="auto"/>
        <w:tabs>
          <w:tab w:val="left" w:pos="353"/>
        </w:tabs>
        <w:spacing w:line="331" w:lineRule="exact"/>
        <w:ind w:left="480" w:right="20" w:hanging="420"/>
        <w:jc w:val="both"/>
      </w:pPr>
      <w:r>
        <w:rPr>
          <w:rStyle w:val="14pt"/>
        </w:rPr>
        <w:t>видавець (альманахи «Дзвін» і «Молот», журнали «Живе слово», «Світ», «Літературно-науковий вісник»);</w:t>
      </w:r>
    </w:p>
    <w:p w:rsidR="00CE66F6" w:rsidRDefault="00CE66F6" w:rsidP="00CE66F6">
      <w:pPr>
        <w:pStyle w:val="21"/>
        <w:framePr w:w="8942" w:h="14035" w:hRule="exact" w:wrap="none" w:vAnchor="page" w:hAnchor="page" w:x="1724" w:y="1431"/>
        <w:numPr>
          <w:ilvl w:val="0"/>
          <w:numId w:val="10"/>
        </w:numPr>
        <w:shd w:val="clear" w:color="auto" w:fill="auto"/>
        <w:tabs>
          <w:tab w:val="left" w:pos="353"/>
        </w:tabs>
        <w:spacing w:line="331" w:lineRule="exact"/>
        <w:ind w:left="480" w:hanging="420"/>
        <w:jc w:val="both"/>
      </w:pPr>
      <w:r>
        <w:rPr>
          <w:rStyle w:val="14pt"/>
        </w:rPr>
        <w:t>публіцист;</w:t>
      </w:r>
    </w:p>
    <w:p w:rsidR="00CE66F6" w:rsidRDefault="00CE66F6" w:rsidP="00CE66F6">
      <w:pPr>
        <w:pStyle w:val="21"/>
        <w:framePr w:w="8942" w:h="14035" w:hRule="exact" w:wrap="none" w:vAnchor="page" w:hAnchor="page" w:x="1724" w:y="1431"/>
        <w:numPr>
          <w:ilvl w:val="0"/>
          <w:numId w:val="10"/>
        </w:numPr>
        <w:shd w:val="clear" w:color="auto" w:fill="auto"/>
        <w:tabs>
          <w:tab w:val="left" w:pos="358"/>
        </w:tabs>
        <w:spacing w:after="185" w:line="331" w:lineRule="exact"/>
        <w:ind w:left="480" w:hanging="420"/>
        <w:jc w:val="both"/>
      </w:pPr>
      <w:r>
        <w:rPr>
          <w:rStyle w:val="14pt"/>
        </w:rPr>
        <w:t>філософ.</w:t>
      </w:r>
    </w:p>
    <w:p w:rsidR="00CE66F6" w:rsidRDefault="00CE66F6" w:rsidP="00CE66F6">
      <w:pPr>
        <w:pStyle w:val="60"/>
        <w:framePr w:w="8942" w:h="14035" w:hRule="exact" w:wrap="none" w:vAnchor="page" w:hAnchor="page" w:x="1724" w:y="1431"/>
        <w:numPr>
          <w:ilvl w:val="0"/>
          <w:numId w:val="11"/>
        </w:numPr>
        <w:shd w:val="clear" w:color="auto" w:fill="auto"/>
        <w:tabs>
          <w:tab w:val="left" w:pos="1027"/>
        </w:tabs>
        <w:spacing w:before="0" w:after="72" w:line="250" w:lineRule="exact"/>
        <w:ind w:left="60" w:firstLine="420"/>
        <w:jc w:val="both"/>
      </w:pPr>
      <w:r>
        <w:rPr>
          <w:rStyle w:val="6125pt0pt"/>
          <w:b/>
          <w:bCs/>
        </w:rPr>
        <w:t>Франко. «Іван Вишенський». Робота над твором.</w:t>
      </w:r>
    </w:p>
    <w:p w:rsidR="00CE66F6" w:rsidRDefault="00CE66F6" w:rsidP="00CE66F6">
      <w:pPr>
        <w:pStyle w:val="60"/>
        <w:framePr w:w="8942" w:h="14035" w:hRule="exact" w:wrap="none" w:vAnchor="page" w:hAnchor="page" w:x="1724" w:y="1431"/>
        <w:shd w:val="clear" w:color="auto" w:fill="auto"/>
        <w:spacing w:before="0" w:after="7" w:line="250" w:lineRule="exact"/>
        <w:ind w:left="60" w:firstLine="420"/>
        <w:jc w:val="both"/>
      </w:pPr>
      <w:r>
        <w:rPr>
          <w:rStyle w:val="6125pt0pt"/>
          <w:b/>
          <w:bCs/>
        </w:rPr>
        <w:t>Історична правда та художній вимисел</w:t>
      </w:r>
    </w:p>
    <w:p w:rsidR="00CE66F6" w:rsidRDefault="00CE66F6" w:rsidP="00CE66F6">
      <w:pPr>
        <w:pStyle w:val="21"/>
        <w:framePr w:w="8942" w:h="14035" w:hRule="exact" w:wrap="none" w:vAnchor="page" w:hAnchor="page" w:x="1724" w:y="1431"/>
        <w:numPr>
          <w:ilvl w:val="0"/>
          <w:numId w:val="12"/>
        </w:numPr>
        <w:shd w:val="clear" w:color="auto" w:fill="auto"/>
        <w:tabs>
          <w:tab w:val="left" w:pos="588"/>
        </w:tabs>
        <w:spacing w:line="331" w:lineRule="exact"/>
        <w:ind w:left="480" w:hanging="420"/>
        <w:jc w:val="both"/>
      </w:pPr>
      <w:r>
        <w:rPr>
          <w:rStyle w:val="14pt"/>
        </w:rPr>
        <w:t>Виразне читання твору, коментуючи його зміст.</w:t>
      </w:r>
    </w:p>
    <w:p w:rsidR="00CE66F6" w:rsidRDefault="00CE66F6" w:rsidP="00CE66F6">
      <w:pPr>
        <w:pStyle w:val="21"/>
        <w:framePr w:w="8942" w:h="14035" w:hRule="exact" w:wrap="none" w:vAnchor="page" w:hAnchor="page" w:x="1724" w:y="1431"/>
        <w:numPr>
          <w:ilvl w:val="0"/>
          <w:numId w:val="12"/>
        </w:numPr>
        <w:shd w:val="clear" w:color="auto" w:fill="auto"/>
        <w:tabs>
          <w:tab w:val="left" w:pos="588"/>
        </w:tabs>
        <w:spacing w:line="331" w:lineRule="exact"/>
        <w:ind w:left="480" w:hanging="420"/>
        <w:jc w:val="both"/>
      </w:pPr>
      <w:r>
        <w:rPr>
          <w:rStyle w:val="14pt"/>
        </w:rPr>
        <w:t>Історія написання. Історія і вимисел.</w:t>
      </w:r>
    </w:p>
    <w:p w:rsidR="00CE66F6" w:rsidRDefault="00CE66F6" w:rsidP="00CE66F6">
      <w:pPr>
        <w:pStyle w:val="21"/>
        <w:framePr w:w="8942" w:h="14035" w:hRule="exact" w:wrap="none" w:vAnchor="page" w:hAnchor="page" w:x="1724" w:y="1431"/>
        <w:shd w:val="clear" w:color="auto" w:fill="auto"/>
        <w:spacing w:line="331" w:lineRule="exact"/>
        <w:ind w:left="60" w:right="20" w:firstLine="420"/>
        <w:jc w:val="both"/>
      </w:pPr>
      <w:r>
        <w:rPr>
          <w:rStyle w:val="14pt"/>
        </w:rPr>
        <w:t>Твір «Іван Вишенський» (1900) виник в результаті вивчення жит</w:t>
      </w:r>
      <w:r>
        <w:rPr>
          <w:rStyle w:val="14pt"/>
        </w:rPr>
        <w:softHyphen/>
        <w:t>тя і творчості видатного українського письменник-полеміста XVI— XVII ст. Івана Вишенського. За основу поеми взято історичний факт його відречення від світу (аскетичне усамітнення на горі Афон) та звернення в 1621р. православних українців до Вишенського з про</w:t>
      </w:r>
      <w:r>
        <w:rPr>
          <w:rStyle w:val="14pt"/>
        </w:rPr>
        <w:softHyphen/>
        <w:t>ханням остаточно повернутися в Україну, щоб допомогти захистити православ’я від католицької експансії. Для втілення головної ідеї тво</w:t>
      </w:r>
      <w:r>
        <w:rPr>
          <w:rStyle w:val="14pt"/>
        </w:rPr>
        <w:softHyphen/>
        <w:t>ру — служіння Богу не в відірваності від світу, а в праці для рідного народу» (В. Погребенник). І. Франко відступив від історичної правди й завершив твір умовно-символічною картинкою: поверненням Ви</w:t>
      </w:r>
      <w:r>
        <w:rPr>
          <w:rStyle w:val="14pt"/>
        </w:rPr>
        <w:softHyphen/>
        <w:t>шенського по морю (як по суші) додому. Насправді ж він кілька разів лише відвідував Україну, два роки жив у Львові, у Скиті Манявсько- му і було то значно раніше — 1604—1606 рр. Помер І. Вишенський на Афоні як «аскет-печерник».</w:t>
      </w:r>
    </w:p>
    <w:p w:rsidR="00CE66F6" w:rsidRDefault="00CE66F6" w:rsidP="00CE66F6">
      <w:pPr>
        <w:pStyle w:val="21"/>
        <w:framePr w:w="8942" w:h="14035" w:hRule="exact" w:wrap="none" w:vAnchor="page" w:hAnchor="page" w:x="1724" w:y="1431"/>
        <w:numPr>
          <w:ilvl w:val="0"/>
          <w:numId w:val="12"/>
        </w:numPr>
        <w:shd w:val="clear" w:color="auto" w:fill="auto"/>
        <w:tabs>
          <w:tab w:val="left" w:pos="660"/>
        </w:tabs>
        <w:spacing w:after="120" w:line="331" w:lineRule="exact"/>
        <w:ind w:left="480" w:right="20" w:hanging="420"/>
        <w:jc w:val="both"/>
      </w:pPr>
      <w:r>
        <w:rPr>
          <w:rStyle w:val="14pt"/>
        </w:rPr>
        <w:t>Твір «І. Вишенський» І. Франко присвятив А. Кримському. Міні-інформація про А. Кримського (матеріал для вчителя)</w:t>
      </w:r>
    </w:p>
    <w:p w:rsidR="00CE66F6" w:rsidRDefault="00CE66F6" w:rsidP="00CE66F6">
      <w:pPr>
        <w:pStyle w:val="21"/>
        <w:framePr w:w="8942" w:h="14035" w:hRule="exact" w:wrap="none" w:vAnchor="page" w:hAnchor="page" w:x="1724" w:y="1431"/>
        <w:shd w:val="clear" w:color="auto" w:fill="auto"/>
        <w:spacing w:line="331" w:lineRule="exact"/>
        <w:ind w:right="80" w:firstLine="0"/>
        <w:jc w:val="center"/>
      </w:pPr>
      <w:r>
        <w:rPr>
          <w:rStyle w:val="14pt"/>
        </w:rPr>
        <w:t>АГАТАНГЕЛ ЮХИМОВИЧ КРИМСЬКИЙ (15(3) січня 1871р.— 25 січня 1942р.)</w:t>
      </w:r>
    </w:p>
    <w:p w:rsidR="00CE66F6" w:rsidRDefault="00CE66F6" w:rsidP="00CE66F6">
      <w:pPr>
        <w:pStyle w:val="21"/>
        <w:framePr w:w="8942" w:h="14035" w:hRule="exact" w:wrap="none" w:vAnchor="page" w:hAnchor="page" w:x="1724" w:y="1431"/>
        <w:shd w:val="clear" w:color="auto" w:fill="auto"/>
        <w:spacing w:line="331" w:lineRule="exact"/>
        <w:ind w:left="60" w:right="20" w:firstLine="420"/>
        <w:jc w:val="both"/>
      </w:pPr>
      <w:r>
        <w:rPr>
          <w:rStyle w:val="14pt"/>
        </w:rPr>
        <w:t>Ім’я А. Кримського — багатогранного вченого-філолога, оригі</w:t>
      </w:r>
      <w:r>
        <w:rPr>
          <w:rStyle w:val="14pt"/>
        </w:rPr>
        <w:softHyphen/>
        <w:t>нального письменника і перекладача, передового громадського діяча, палкого патріота — широке відломе не тільки на Україні, а й у на</w:t>
      </w:r>
      <w:r>
        <w:rPr>
          <w:rStyle w:val="14pt"/>
        </w:rPr>
        <w:softHyphen/>
        <w:t>укових колах багатьох зарубіжних країн.</w:t>
      </w:r>
    </w:p>
    <w:p w:rsidR="00CE66F6" w:rsidRDefault="00CE66F6" w:rsidP="00CE66F6">
      <w:pPr>
        <w:pStyle w:val="21"/>
        <w:framePr w:w="8942" w:h="14035" w:hRule="exact" w:wrap="none" w:vAnchor="page" w:hAnchor="page" w:x="1724" w:y="1431"/>
        <w:shd w:val="clear" w:color="auto" w:fill="auto"/>
        <w:spacing w:line="331" w:lineRule="exact"/>
        <w:ind w:left="40" w:right="20" w:firstLine="0"/>
        <w:jc w:val="both"/>
      </w:pPr>
      <w:r>
        <w:rPr>
          <w:rStyle w:val="14pt"/>
        </w:rPr>
        <w:t>Агатангел Юхимович народився 15 (3) січня 1871р. в м. Володи- мирі-Волинському в родині вчителя історії а географії, що походив з бахчисарайського татарського роду. Незабаром батько його переїхав працювати на Наддніпрянщину в м. Звенигороку. Після закінчення другої київської гімназії А. Кримський вчиться в колегії П. Галага</w:t>
      </w:r>
      <w:r>
        <w:rPr>
          <w:rStyle w:val="14pt"/>
        </w:rPr>
        <w:softHyphen/>
        <w:t>на (1885—1889), де на нього мав великий вплив відомий український</w:t>
      </w:r>
    </w:p>
    <w:p w:rsidR="00CE66F6" w:rsidRDefault="00CE66F6" w:rsidP="00CE66F6">
      <w:pPr>
        <w:rPr>
          <w:sz w:val="2"/>
          <w:szCs w:val="2"/>
        </w:rPr>
        <w:sectPr w:rsidR="00CE66F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E66F6" w:rsidRDefault="00CE66F6" w:rsidP="00CE66F6">
      <w:pPr>
        <w:pStyle w:val="20"/>
        <w:framePr w:wrap="none" w:vAnchor="page" w:hAnchor="page" w:x="1729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lastRenderedPageBreak/>
        <w:t>184</w:t>
      </w:r>
    </w:p>
    <w:p w:rsidR="00CE66F6" w:rsidRDefault="00CE66F6" w:rsidP="00CE66F6">
      <w:pPr>
        <w:pStyle w:val="a0"/>
        <w:framePr w:wrap="none" w:vAnchor="page" w:hAnchor="page" w:x="5511" w:y="97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CE66F6" w:rsidRDefault="00CE66F6" w:rsidP="00CE66F6">
      <w:pPr>
        <w:pStyle w:val="21"/>
        <w:framePr w:w="8952" w:h="14026" w:hRule="exact" w:wrap="none" w:vAnchor="page" w:hAnchor="page" w:x="1719" w:y="1444"/>
        <w:shd w:val="clear" w:color="auto" w:fill="auto"/>
        <w:spacing w:line="331" w:lineRule="exact"/>
        <w:ind w:left="40" w:right="20" w:firstLine="0"/>
        <w:jc w:val="both"/>
      </w:pPr>
      <w:r>
        <w:rPr>
          <w:rStyle w:val="14pt"/>
        </w:rPr>
        <w:t>філолог П. Г. Житецький. У 1889р. А. Ю. Кримський виступає до Ла</w:t>
      </w:r>
      <w:r>
        <w:rPr>
          <w:rStyle w:val="14pt"/>
        </w:rPr>
        <w:softHyphen/>
        <w:t>заревського інституту східних мов у Москві, після закінчення якого</w:t>
      </w:r>
    </w:p>
    <w:p w:rsidR="00CE66F6" w:rsidRDefault="00CE66F6" w:rsidP="00CE66F6">
      <w:pPr>
        <w:pStyle w:val="21"/>
        <w:framePr w:w="8952" w:h="14026" w:hRule="exact" w:wrap="none" w:vAnchor="page" w:hAnchor="page" w:x="1719" w:y="1444"/>
        <w:numPr>
          <w:ilvl w:val="0"/>
          <w:numId w:val="13"/>
        </w:numPr>
        <w:shd w:val="clear" w:color="auto" w:fill="auto"/>
        <w:tabs>
          <w:tab w:val="left" w:pos="904"/>
        </w:tabs>
        <w:spacing w:line="331" w:lineRule="exact"/>
        <w:ind w:left="40" w:right="20" w:firstLine="0"/>
        <w:jc w:val="both"/>
      </w:pPr>
      <w:r>
        <w:rPr>
          <w:rStyle w:val="14pt"/>
        </w:rPr>
        <w:t>його залишили при кафедрі арабської філології для підготовки до професури. Впродовж 1892—1896 рр. молодий учений пройшов курс історико-філологічного факультету Московського університету.</w:t>
      </w:r>
    </w:p>
    <w:p w:rsidR="00CE66F6" w:rsidRDefault="00CE66F6" w:rsidP="00CE66F6">
      <w:pPr>
        <w:pStyle w:val="21"/>
        <w:framePr w:w="8952" w:h="14026" w:hRule="exact" w:wrap="none" w:vAnchor="page" w:hAnchor="page" w:x="1719" w:y="1444"/>
        <w:shd w:val="clear" w:color="auto" w:fill="auto"/>
        <w:spacing w:line="331" w:lineRule="exact"/>
        <w:ind w:left="40" w:right="20" w:firstLine="440"/>
        <w:jc w:val="both"/>
      </w:pPr>
      <w:r>
        <w:rPr>
          <w:rStyle w:val="14pt"/>
        </w:rPr>
        <w:t>Агатангел Юхимович — один із засновників і перших академіків Української Академії наук.</w:t>
      </w:r>
    </w:p>
    <w:p w:rsidR="00CE66F6" w:rsidRDefault="00CE66F6" w:rsidP="00CE66F6">
      <w:pPr>
        <w:pStyle w:val="21"/>
        <w:framePr w:w="8952" w:h="14026" w:hRule="exact" w:wrap="none" w:vAnchor="page" w:hAnchor="page" w:x="1719" w:y="1444"/>
        <w:shd w:val="clear" w:color="auto" w:fill="auto"/>
        <w:spacing w:line="331" w:lineRule="exact"/>
        <w:ind w:left="40" w:right="20" w:firstLine="440"/>
        <w:jc w:val="both"/>
      </w:pPr>
      <w:r>
        <w:rPr>
          <w:rStyle w:val="14pt"/>
        </w:rPr>
        <w:t>Бурхлива плідна наукова діяльність А. Кримського в Академії наук і в Київському університеті була перервана початком Великої Вітчизняної війни. Він був евакуйований до Казахстану, де і помер 25 січня 1942 р.</w:t>
      </w:r>
    </w:p>
    <w:p w:rsidR="00CE66F6" w:rsidRDefault="00CE66F6" w:rsidP="00CE66F6">
      <w:pPr>
        <w:pStyle w:val="21"/>
        <w:framePr w:w="8952" w:h="14026" w:hRule="exact" w:wrap="none" w:vAnchor="page" w:hAnchor="page" w:x="1719" w:y="1444"/>
        <w:shd w:val="clear" w:color="auto" w:fill="auto"/>
        <w:spacing w:line="331" w:lineRule="exact"/>
        <w:ind w:left="40" w:right="20" w:firstLine="440"/>
        <w:jc w:val="both"/>
      </w:pPr>
      <w:r>
        <w:rPr>
          <w:rStyle w:val="14pt"/>
        </w:rPr>
        <w:t>Наукова і письменницька творчість А. Кримського надзвичайно багатогранна. Ще навчаючись у гімназії, він почав свою літературну діяльність: писав вірші, оповідання, які друкувалися в рукописному журналі, переклав «Енеїду» Вергілія і кілька глав «Анабазиса» Ксено- фонта, що були згодом видані під псевдонімом Я. Крамер.</w:t>
      </w:r>
    </w:p>
    <w:p w:rsidR="00CE66F6" w:rsidRDefault="00CE66F6" w:rsidP="00CE66F6">
      <w:pPr>
        <w:pStyle w:val="21"/>
        <w:framePr w:w="8952" w:h="14026" w:hRule="exact" w:wrap="none" w:vAnchor="page" w:hAnchor="page" w:x="1719" w:y="1444"/>
        <w:shd w:val="clear" w:color="auto" w:fill="auto"/>
        <w:spacing w:line="331" w:lineRule="exact"/>
        <w:ind w:left="40" w:right="20" w:firstLine="440"/>
        <w:jc w:val="both"/>
      </w:pPr>
      <w:r>
        <w:rPr>
          <w:rStyle w:val="14pt"/>
        </w:rPr>
        <w:t>У студентські роки А. Кримський друкував у галицьких виданнях науково-критичні й публіцистичні статті, рецензії, переклади, мате</w:t>
      </w:r>
      <w:r>
        <w:rPr>
          <w:rStyle w:val="14pt"/>
        </w:rPr>
        <w:softHyphen/>
        <w:t>ріали про культурне життя в Росії, а в російській пресі — про жит</w:t>
      </w:r>
      <w:r>
        <w:rPr>
          <w:rStyle w:val="14pt"/>
        </w:rPr>
        <w:softHyphen/>
        <w:t>тя Галичини.</w:t>
      </w:r>
    </w:p>
    <w:p w:rsidR="00CE66F6" w:rsidRDefault="00CE66F6" w:rsidP="00CE66F6">
      <w:pPr>
        <w:pStyle w:val="21"/>
        <w:framePr w:w="8952" w:h="14026" w:hRule="exact" w:wrap="none" w:vAnchor="page" w:hAnchor="page" w:x="1719" w:y="1444"/>
        <w:shd w:val="clear" w:color="auto" w:fill="auto"/>
        <w:spacing w:line="331" w:lineRule="exact"/>
        <w:ind w:left="40" w:right="20" w:firstLine="440"/>
        <w:jc w:val="both"/>
      </w:pPr>
      <w:r>
        <w:rPr>
          <w:rStyle w:val="14pt"/>
        </w:rPr>
        <w:t>Агатангел Юхимович підтримував дружні стосунки з велики</w:t>
      </w:r>
      <w:r>
        <w:rPr>
          <w:rStyle w:val="14pt"/>
        </w:rPr>
        <w:softHyphen/>
        <w:t>ми українськими письменниками, революціонерами-демократами</w:t>
      </w:r>
    </w:p>
    <w:p w:rsidR="00CE66F6" w:rsidRDefault="00CE66F6" w:rsidP="00CE66F6">
      <w:pPr>
        <w:pStyle w:val="21"/>
        <w:framePr w:w="8952" w:h="14026" w:hRule="exact" w:wrap="none" w:vAnchor="page" w:hAnchor="page" w:x="1719" w:y="1444"/>
        <w:shd w:val="clear" w:color="auto" w:fill="auto"/>
        <w:tabs>
          <w:tab w:val="left" w:pos="333"/>
        </w:tabs>
        <w:spacing w:line="331" w:lineRule="exact"/>
        <w:ind w:left="480" w:hanging="440"/>
        <w:jc w:val="both"/>
      </w:pPr>
      <w:r>
        <w:rPr>
          <w:rStyle w:val="14pt"/>
        </w:rPr>
        <w:t>І.</w:t>
      </w:r>
      <w:r>
        <w:rPr>
          <w:rStyle w:val="14pt"/>
        </w:rPr>
        <w:tab/>
        <w:t>Франком, М. Коцюбинським, Л. Українкою.</w:t>
      </w:r>
    </w:p>
    <w:p w:rsidR="00CE66F6" w:rsidRDefault="00CE66F6" w:rsidP="00CE66F6">
      <w:pPr>
        <w:pStyle w:val="21"/>
        <w:framePr w:w="8952" w:h="14026" w:hRule="exact" w:wrap="none" w:vAnchor="page" w:hAnchor="page" w:x="1719" w:y="1444"/>
        <w:shd w:val="clear" w:color="auto" w:fill="auto"/>
        <w:spacing w:line="331" w:lineRule="exact"/>
        <w:ind w:left="40" w:right="20" w:firstLine="440"/>
        <w:jc w:val="both"/>
      </w:pPr>
      <w:r>
        <w:rPr>
          <w:rStyle w:val="14pt"/>
        </w:rPr>
        <w:t>А. Кримський був автором усіх найважливіших статей, що при</w:t>
      </w:r>
      <w:r>
        <w:rPr>
          <w:rStyle w:val="14pt"/>
        </w:rPr>
        <w:softHyphen/>
        <w:t>свячені мовам, історії, етнографії, літературам народів Близького і Се</w:t>
      </w:r>
      <w:r>
        <w:rPr>
          <w:rStyle w:val="14pt"/>
        </w:rPr>
        <w:softHyphen/>
        <w:t>реднього Сходу і вміщені в енциклопедичному словнику Брокгауза та Ефрона і в словнику Граната.</w:t>
      </w:r>
    </w:p>
    <w:p w:rsidR="00CE66F6" w:rsidRDefault="00CE66F6" w:rsidP="00CE66F6">
      <w:pPr>
        <w:pStyle w:val="21"/>
        <w:framePr w:w="8952" w:h="14026" w:hRule="exact" w:wrap="none" w:vAnchor="page" w:hAnchor="page" w:x="1719" w:y="1444"/>
        <w:shd w:val="clear" w:color="auto" w:fill="auto"/>
        <w:spacing w:line="331" w:lineRule="exact"/>
        <w:ind w:left="40" w:right="20" w:firstLine="440"/>
        <w:jc w:val="both"/>
      </w:pPr>
      <w:r>
        <w:rPr>
          <w:rStyle w:val="14pt"/>
        </w:rPr>
        <w:t>Учений із широким колом наукових інтересів — семітолог і тюр</w:t>
      </w:r>
      <w:r>
        <w:rPr>
          <w:rStyle w:val="14pt"/>
        </w:rPr>
        <w:softHyphen/>
        <w:t>колог, іраніст і славіст, письменник і перекладач, мовознавець, лві- тературознавець, етнограф, фольклорист та історик,— автор близько 1000 наукових праць.</w:t>
      </w:r>
    </w:p>
    <w:p w:rsidR="00CE66F6" w:rsidRDefault="00CE66F6" w:rsidP="00CE66F6">
      <w:pPr>
        <w:pStyle w:val="21"/>
        <w:framePr w:w="8952" w:h="14026" w:hRule="exact" w:wrap="none" w:vAnchor="page" w:hAnchor="page" w:x="1719" w:y="1444"/>
        <w:numPr>
          <w:ilvl w:val="0"/>
          <w:numId w:val="12"/>
        </w:numPr>
        <w:shd w:val="clear" w:color="auto" w:fill="auto"/>
        <w:tabs>
          <w:tab w:val="left" w:pos="616"/>
        </w:tabs>
        <w:spacing w:line="331" w:lineRule="exact"/>
        <w:ind w:left="480" w:right="20" w:hanging="440"/>
        <w:jc w:val="both"/>
      </w:pPr>
      <w:r>
        <w:rPr>
          <w:rStyle w:val="12pt0pt"/>
        </w:rPr>
        <w:t>Тема:</w:t>
      </w:r>
      <w:r>
        <w:rPr>
          <w:rStyle w:val="14pt"/>
        </w:rPr>
        <w:t xml:space="preserve"> зображення аскетичного усамітнення Івана Вишенського на горі Афон.</w:t>
      </w:r>
    </w:p>
    <w:p w:rsidR="00CE66F6" w:rsidRDefault="00CE66F6" w:rsidP="00CE66F6">
      <w:pPr>
        <w:pStyle w:val="21"/>
        <w:framePr w:w="8952" w:h="14026" w:hRule="exact" w:wrap="none" w:vAnchor="page" w:hAnchor="page" w:x="1719" w:y="1444"/>
        <w:numPr>
          <w:ilvl w:val="0"/>
          <w:numId w:val="12"/>
        </w:numPr>
        <w:shd w:val="clear" w:color="auto" w:fill="auto"/>
        <w:tabs>
          <w:tab w:val="left" w:pos="563"/>
        </w:tabs>
        <w:spacing w:line="331" w:lineRule="exact"/>
        <w:ind w:left="480" w:right="20" w:hanging="440"/>
        <w:jc w:val="both"/>
      </w:pPr>
      <w:r>
        <w:rPr>
          <w:rStyle w:val="12pt0pt"/>
        </w:rPr>
        <w:t>Ідея:</w:t>
      </w:r>
      <w:r>
        <w:rPr>
          <w:rStyle w:val="14pt"/>
        </w:rPr>
        <w:t xml:space="preserve"> «служіння Богу не в відірваності від світу, а в праці для рід</w:t>
      </w:r>
      <w:r>
        <w:rPr>
          <w:rStyle w:val="14pt"/>
        </w:rPr>
        <w:softHyphen/>
        <w:t>ного народу» (В. Погребенник).</w:t>
      </w:r>
    </w:p>
    <w:p w:rsidR="00CE66F6" w:rsidRDefault="00CE66F6" w:rsidP="00CE66F6">
      <w:pPr>
        <w:pStyle w:val="21"/>
        <w:framePr w:w="8952" w:h="14026" w:hRule="exact" w:wrap="none" w:vAnchor="page" w:hAnchor="page" w:x="1719" w:y="1444"/>
        <w:numPr>
          <w:ilvl w:val="0"/>
          <w:numId w:val="12"/>
        </w:numPr>
        <w:shd w:val="clear" w:color="auto" w:fill="auto"/>
        <w:tabs>
          <w:tab w:val="left" w:pos="587"/>
        </w:tabs>
        <w:spacing w:line="331" w:lineRule="exact"/>
        <w:ind w:left="480" w:right="20" w:hanging="440"/>
        <w:jc w:val="both"/>
      </w:pPr>
      <w:r>
        <w:rPr>
          <w:rStyle w:val="12pt0pt"/>
        </w:rPr>
        <w:t>Основна думка:</w:t>
      </w:r>
      <w:r>
        <w:rPr>
          <w:rStyle w:val="14pt"/>
        </w:rPr>
        <w:t xml:space="preserve"> призначення кожної людини — жити заради ін</w:t>
      </w:r>
      <w:r>
        <w:rPr>
          <w:rStyle w:val="14pt"/>
        </w:rPr>
        <w:softHyphen/>
        <w:t>ших, прагнути надати допомогу ближньому, навіть якщо для цього потрібно пожертвувати своїм життям.</w:t>
      </w:r>
    </w:p>
    <w:p w:rsidR="00CE66F6" w:rsidRDefault="00CE66F6" w:rsidP="00CE66F6">
      <w:pPr>
        <w:pStyle w:val="21"/>
        <w:framePr w:w="8952" w:h="14026" w:hRule="exact" w:wrap="none" w:vAnchor="page" w:hAnchor="page" w:x="1719" w:y="1444"/>
        <w:numPr>
          <w:ilvl w:val="0"/>
          <w:numId w:val="12"/>
        </w:numPr>
        <w:shd w:val="clear" w:color="auto" w:fill="auto"/>
        <w:tabs>
          <w:tab w:val="left" w:pos="539"/>
        </w:tabs>
        <w:spacing w:line="331" w:lineRule="exact"/>
        <w:ind w:left="480" w:hanging="440"/>
        <w:jc w:val="both"/>
      </w:pPr>
      <w:r>
        <w:rPr>
          <w:rStyle w:val="12pt0pt"/>
        </w:rPr>
        <w:t>Жанр:</w:t>
      </w:r>
      <w:r>
        <w:rPr>
          <w:rStyle w:val="14pt"/>
        </w:rPr>
        <w:t xml:space="preserve"> психологічно-філософська поема.</w:t>
      </w:r>
    </w:p>
    <w:p w:rsidR="00CE66F6" w:rsidRDefault="00CE66F6" w:rsidP="00CE66F6">
      <w:pPr>
        <w:pStyle w:val="21"/>
        <w:framePr w:w="8952" w:h="14026" w:hRule="exact" w:wrap="none" w:vAnchor="page" w:hAnchor="page" w:x="1719" w:y="1444"/>
        <w:numPr>
          <w:ilvl w:val="0"/>
          <w:numId w:val="12"/>
        </w:numPr>
        <w:shd w:val="clear" w:color="auto" w:fill="auto"/>
        <w:tabs>
          <w:tab w:val="left" w:pos="563"/>
        </w:tabs>
        <w:spacing w:line="331" w:lineRule="exact"/>
        <w:ind w:left="480" w:hanging="440"/>
        <w:jc w:val="both"/>
      </w:pPr>
      <w:r>
        <w:rPr>
          <w:rStyle w:val="14pt"/>
        </w:rPr>
        <w:t>Композиція.</w:t>
      </w:r>
    </w:p>
    <w:p w:rsidR="00CE66F6" w:rsidRDefault="00CE66F6" w:rsidP="00CE66F6">
      <w:pPr>
        <w:pStyle w:val="21"/>
        <w:framePr w:w="8952" w:h="14026" w:hRule="exact" w:wrap="none" w:vAnchor="page" w:hAnchor="page" w:x="1719" w:y="1444"/>
        <w:shd w:val="clear" w:color="auto" w:fill="auto"/>
        <w:spacing w:line="331" w:lineRule="exact"/>
        <w:ind w:left="40" w:firstLine="440"/>
        <w:jc w:val="both"/>
      </w:pPr>
      <w:r>
        <w:rPr>
          <w:rStyle w:val="12pt0pt"/>
        </w:rPr>
        <w:t>Експозиція:</w:t>
      </w:r>
      <w:r>
        <w:rPr>
          <w:rStyle w:val="14pt"/>
        </w:rPr>
        <w:t xml:space="preserve"> опис краси природи Афонських гір.</w:t>
      </w:r>
    </w:p>
    <w:p w:rsidR="00CE66F6" w:rsidRDefault="00CE66F6" w:rsidP="00CE66F6">
      <w:pPr>
        <w:pStyle w:val="21"/>
        <w:framePr w:w="8952" w:h="14026" w:hRule="exact" w:wrap="none" w:vAnchor="page" w:hAnchor="page" w:x="1719" w:y="1444"/>
        <w:shd w:val="clear" w:color="auto" w:fill="auto"/>
        <w:spacing w:line="331" w:lineRule="exact"/>
        <w:ind w:left="40" w:firstLine="440"/>
        <w:jc w:val="both"/>
      </w:pPr>
      <w:r>
        <w:rPr>
          <w:rStyle w:val="12pt0pt"/>
        </w:rPr>
        <w:t>Зав’язка:</w:t>
      </w:r>
      <w:r>
        <w:rPr>
          <w:rStyle w:val="14pt"/>
        </w:rPr>
        <w:t xml:space="preserve"> проводи монахами І. Вишенського до печери.</w:t>
      </w:r>
    </w:p>
    <w:p w:rsidR="00CE66F6" w:rsidRDefault="00CE66F6" w:rsidP="00CE66F6">
      <w:pPr>
        <w:pStyle w:val="21"/>
        <w:framePr w:w="8952" w:h="14026" w:hRule="exact" w:wrap="none" w:vAnchor="page" w:hAnchor="page" w:x="1719" w:y="1444"/>
        <w:shd w:val="clear" w:color="auto" w:fill="auto"/>
        <w:spacing w:line="331" w:lineRule="exact"/>
        <w:ind w:left="40" w:firstLine="440"/>
        <w:jc w:val="both"/>
      </w:pPr>
      <w:r>
        <w:rPr>
          <w:rStyle w:val="12pt0pt"/>
        </w:rPr>
        <w:t>Розвиток дії:</w:t>
      </w:r>
      <w:r>
        <w:rPr>
          <w:rStyle w:val="14pt"/>
        </w:rPr>
        <w:t xml:space="preserve"> аскетичне перебування героя в печері.</w:t>
      </w:r>
    </w:p>
    <w:p w:rsidR="00CE66F6" w:rsidRDefault="00CE66F6" w:rsidP="00CE66F6">
      <w:pPr>
        <w:rPr>
          <w:sz w:val="2"/>
          <w:szCs w:val="2"/>
        </w:rPr>
        <w:sectPr w:rsidR="00CE66F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E66F6" w:rsidRDefault="00CE66F6" w:rsidP="00CE66F6">
      <w:pPr>
        <w:pStyle w:val="a0"/>
        <w:framePr w:wrap="none" w:vAnchor="page" w:hAnchor="page" w:x="1712" w:y="93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CE66F6" w:rsidRDefault="00CE66F6" w:rsidP="00CE66F6">
      <w:pPr>
        <w:pStyle w:val="20"/>
        <w:framePr w:wrap="none" w:vAnchor="page" w:hAnchor="page" w:x="10222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t>185</w:t>
      </w:r>
    </w:p>
    <w:p w:rsidR="00CE66F6" w:rsidRDefault="00CE66F6" w:rsidP="00CE66F6">
      <w:pPr>
        <w:pStyle w:val="21"/>
        <w:framePr w:w="8947" w:h="14030" w:hRule="exact" w:wrap="none" w:vAnchor="page" w:hAnchor="page" w:x="1722" w:y="1427"/>
        <w:shd w:val="clear" w:color="auto" w:fill="auto"/>
        <w:spacing w:line="336" w:lineRule="exact"/>
        <w:ind w:left="160" w:right="40" w:firstLine="300"/>
      </w:pPr>
      <w:r>
        <w:rPr>
          <w:rStyle w:val="12pt0pt"/>
        </w:rPr>
        <w:t>Кульмінація:</w:t>
      </w:r>
      <w:r>
        <w:rPr>
          <w:rStyle w:val="14pt"/>
        </w:rPr>
        <w:t xml:space="preserve"> відмова І. Вишенського у допомозі козакам — очо</w:t>
      </w:r>
      <w:r>
        <w:rPr>
          <w:rStyle w:val="14pt"/>
        </w:rPr>
        <w:softHyphen/>
        <w:t>лити боротьбу православних з католиками.</w:t>
      </w:r>
    </w:p>
    <w:p w:rsidR="00CE66F6" w:rsidRDefault="00CE66F6" w:rsidP="00CE66F6">
      <w:pPr>
        <w:pStyle w:val="21"/>
        <w:framePr w:w="8947" w:h="14030" w:hRule="exact" w:wrap="none" w:vAnchor="page" w:hAnchor="page" w:x="1722" w:y="1427"/>
        <w:shd w:val="clear" w:color="auto" w:fill="auto"/>
        <w:spacing w:line="336" w:lineRule="exact"/>
        <w:ind w:left="160" w:right="40" w:firstLine="300"/>
      </w:pPr>
      <w:r>
        <w:rPr>
          <w:rStyle w:val="12pt0pt"/>
        </w:rPr>
        <w:t>Розв’язка:</w:t>
      </w:r>
      <w:r>
        <w:rPr>
          <w:rStyle w:val="14pt"/>
        </w:rPr>
        <w:t xml:space="preserve"> страждання аскетника від необдуманого рішення; по</w:t>
      </w:r>
      <w:r>
        <w:rPr>
          <w:rStyle w:val="14pt"/>
        </w:rPr>
        <w:softHyphen/>
        <w:t>вернення героя по морю (як по суші) додому.</w:t>
      </w:r>
    </w:p>
    <w:p w:rsidR="00CE66F6" w:rsidRDefault="00CE66F6" w:rsidP="00CE66F6">
      <w:pPr>
        <w:pStyle w:val="21"/>
        <w:framePr w:w="8947" w:h="14030" w:hRule="exact" w:wrap="none" w:vAnchor="page" w:hAnchor="page" w:x="1722" w:y="1427"/>
        <w:numPr>
          <w:ilvl w:val="0"/>
          <w:numId w:val="12"/>
        </w:numPr>
        <w:shd w:val="clear" w:color="auto" w:fill="auto"/>
        <w:tabs>
          <w:tab w:val="left" w:pos="708"/>
        </w:tabs>
        <w:spacing w:line="336" w:lineRule="exact"/>
        <w:ind w:left="480" w:hanging="300"/>
        <w:jc w:val="both"/>
      </w:pPr>
      <w:r>
        <w:rPr>
          <w:rStyle w:val="14pt"/>
        </w:rPr>
        <w:t>Обговорення змісту твору (І, II, III, IVр.). Бесіда за питаннями:</w:t>
      </w:r>
    </w:p>
    <w:p w:rsidR="00CE66F6" w:rsidRDefault="00CE66F6" w:rsidP="00CE66F6">
      <w:pPr>
        <w:pStyle w:val="70"/>
        <w:framePr w:w="8947" w:h="14030" w:hRule="exact" w:wrap="none" w:vAnchor="page" w:hAnchor="page" w:x="1722" w:y="1427"/>
        <w:numPr>
          <w:ilvl w:val="0"/>
          <w:numId w:val="14"/>
        </w:numPr>
        <w:shd w:val="clear" w:color="auto" w:fill="auto"/>
        <w:tabs>
          <w:tab w:val="left" w:pos="638"/>
        </w:tabs>
        <w:ind w:left="160" w:firstLine="300"/>
      </w:pPr>
      <w:r>
        <w:rPr>
          <w:rStyle w:val="70pt"/>
          <w:b/>
          <w:bCs/>
          <w:i/>
          <w:iCs/>
        </w:rPr>
        <w:t>розділ</w:t>
      </w:r>
    </w:p>
    <w:p w:rsidR="00CE66F6" w:rsidRDefault="00CE66F6" w:rsidP="00CE66F6">
      <w:pPr>
        <w:pStyle w:val="21"/>
        <w:framePr w:w="8947" w:h="14030" w:hRule="exact" w:wrap="none" w:vAnchor="page" w:hAnchor="page" w:x="1722" w:y="1427"/>
        <w:numPr>
          <w:ilvl w:val="0"/>
          <w:numId w:val="10"/>
        </w:numPr>
        <w:shd w:val="clear" w:color="auto" w:fill="auto"/>
        <w:tabs>
          <w:tab w:val="left" w:pos="468"/>
        </w:tabs>
        <w:spacing w:line="336" w:lineRule="exact"/>
        <w:ind w:left="480" w:right="40" w:hanging="300"/>
        <w:jc w:val="both"/>
      </w:pPr>
      <w:r>
        <w:rPr>
          <w:rStyle w:val="14pt"/>
        </w:rPr>
        <w:t>Яке значення має опис місцевості, де будуть відбуватися події твору?</w:t>
      </w:r>
    </w:p>
    <w:p w:rsidR="00CE66F6" w:rsidRDefault="00CE66F6" w:rsidP="00CE66F6">
      <w:pPr>
        <w:pStyle w:val="80"/>
        <w:framePr w:w="8947" w:h="14030" w:hRule="exact" w:wrap="none" w:vAnchor="page" w:hAnchor="page" w:x="1722" w:y="1427"/>
        <w:numPr>
          <w:ilvl w:val="0"/>
          <w:numId w:val="10"/>
        </w:numPr>
        <w:shd w:val="clear" w:color="auto" w:fill="auto"/>
        <w:tabs>
          <w:tab w:val="left" w:pos="468"/>
        </w:tabs>
        <w:spacing w:line="336" w:lineRule="exact"/>
        <w:ind w:left="480" w:right="40" w:hanging="300"/>
      </w:pPr>
      <w:r>
        <w:rPr>
          <w:rStyle w:val="814pt0pt"/>
        </w:rPr>
        <w:t xml:space="preserve">Як у поемі описано Афонську гору? </w:t>
      </w:r>
      <w:r>
        <w:rPr>
          <w:rStyle w:val="812pt0pt"/>
          <w:i/>
          <w:iCs/>
        </w:rPr>
        <w:t>(...На рівнині лазуровій веле</w:t>
      </w:r>
      <w:r>
        <w:rPr>
          <w:rStyle w:val="812pt0pt"/>
          <w:i/>
          <w:iCs/>
        </w:rPr>
        <w:softHyphen/>
        <w:t>тенський ізмарагд...»)</w:t>
      </w:r>
    </w:p>
    <w:p w:rsidR="00CE66F6" w:rsidRDefault="00CE66F6" w:rsidP="00CE66F6">
      <w:pPr>
        <w:pStyle w:val="21"/>
        <w:framePr w:w="8947" w:h="14030" w:hRule="exact" w:wrap="none" w:vAnchor="page" w:hAnchor="page" w:x="1722" w:y="1427"/>
        <w:numPr>
          <w:ilvl w:val="0"/>
          <w:numId w:val="10"/>
        </w:numPr>
        <w:shd w:val="clear" w:color="auto" w:fill="auto"/>
        <w:tabs>
          <w:tab w:val="left" w:pos="473"/>
        </w:tabs>
        <w:spacing w:line="336" w:lineRule="exact"/>
        <w:ind w:left="480" w:hanging="300"/>
        <w:jc w:val="both"/>
      </w:pPr>
      <w:r>
        <w:rPr>
          <w:rStyle w:val="14pt"/>
        </w:rPr>
        <w:t>Чому автор називає природу матінкою?</w:t>
      </w:r>
    </w:p>
    <w:p w:rsidR="00CE66F6" w:rsidRDefault="00CE66F6" w:rsidP="00CE66F6">
      <w:pPr>
        <w:pStyle w:val="80"/>
        <w:framePr w:w="8947" w:h="14030" w:hRule="exact" w:wrap="none" w:vAnchor="page" w:hAnchor="page" w:x="1722" w:y="1427"/>
        <w:numPr>
          <w:ilvl w:val="0"/>
          <w:numId w:val="10"/>
        </w:numPr>
        <w:shd w:val="clear" w:color="auto" w:fill="auto"/>
        <w:tabs>
          <w:tab w:val="left" w:pos="482"/>
        </w:tabs>
        <w:spacing w:line="336" w:lineRule="exact"/>
        <w:ind w:left="480" w:right="40" w:hanging="300"/>
      </w:pPr>
      <w:r>
        <w:rPr>
          <w:rStyle w:val="814pt0pt"/>
        </w:rPr>
        <w:t>Застосовуючи текст твору, опишіть підніжжя гори. Про що свід</w:t>
      </w:r>
      <w:r>
        <w:rPr>
          <w:rStyle w:val="814pt0pt"/>
        </w:rPr>
        <w:softHyphen/>
        <w:t xml:space="preserve">чить цей опис? </w:t>
      </w:r>
      <w:r>
        <w:rPr>
          <w:rStyle w:val="812pt0pt"/>
          <w:i/>
          <w:iCs/>
        </w:rPr>
        <w:t>(Унизу, де з хвиль кипучих гранітові сірі скали гордо, просто вгору пнуться — стіни, кологи, стовпи...)</w:t>
      </w:r>
    </w:p>
    <w:p w:rsidR="00CE66F6" w:rsidRDefault="00CE66F6" w:rsidP="00CE66F6">
      <w:pPr>
        <w:pStyle w:val="21"/>
        <w:framePr w:w="8947" w:h="14030" w:hRule="exact" w:wrap="none" w:vAnchor="page" w:hAnchor="page" w:x="1722" w:y="1427"/>
        <w:numPr>
          <w:ilvl w:val="0"/>
          <w:numId w:val="10"/>
        </w:numPr>
        <w:shd w:val="clear" w:color="auto" w:fill="auto"/>
        <w:tabs>
          <w:tab w:val="left" w:pos="473"/>
        </w:tabs>
        <w:spacing w:line="336" w:lineRule="exact"/>
        <w:ind w:left="480" w:hanging="300"/>
        <w:jc w:val="both"/>
      </w:pPr>
      <w:r>
        <w:rPr>
          <w:rStyle w:val="14pt"/>
        </w:rPr>
        <w:t>Чому хлюпіт хвиль морських порівнюється з дикою музикою?</w:t>
      </w:r>
    </w:p>
    <w:p w:rsidR="00CE66F6" w:rsidRDefault="00CE66F6" w:rsidP="00CE66F6">
      <w:pPr>
        <w:pStyle w:val="21"/>
        <w:framePr w:w="8947" w:h="14030" w:hRule="exact" w:wrap="none" w:vAnchor="page" w:hAnchor="page" w:x="1722" w:y="1427"/>
        <w:numPr>
          <w:ilvl w:val="0"/>
          <w:numId w:val="10"/>
        </w:numPr>
        <w:shd w:val="clear" w:color="auto" w:fill="auto"/>
        <w:tabs>
          <w:tab w:val="left" w:pos="482"/>
        </w:tabs>
        <w:spacing w:line="336" w:lineRule="exact"/>
        <w:ind w:left="480" w:hanging="300"/>
        <w:jc w:val="both"/>
      </w:pPr>
      <w:r>
        <w:rPr>
          <w:rStyle w:val="14pt"/>
        </w:rPr>
        <w:t>3 чим пов’язано дрімання гори?</w:t>
      </w:r>
    </w:p>
    <w:p w:rsidR="00CE66F6" w:rsidRDefault="00CE66F6" w:rsidP="00CE66F6">
      <w:pPr>
        <w:pStyle w:val="80"/>
        <w:framePr w:w="8947" w:h="14030" w:hRule="exact" w:wrap="none" w:vAnchor="page" w:hAnchor="page" w:x="1722" w:y="1427"/>
        <w:numPr>
          <w:ilvl w:val="0"/>
          <w:numId w:val="10"/>
        </w:numPr>
        <w:shd w:val="clear" w:color="auto" w:fill="auto"/>
        <w:tabs>
          <w:tab w:val="left" w:pos="482"/>
        </w:tabs>
        <w:spacing w:line="336" w:lineRule="exact"/>
        <w:ind w:left="480" w:right="40" w:hanging="300"/>
      </w:pPr>
      <w:r>
        <w:rPr>
          <w:rStyle w:val="814pt0pt"/>
        </w:rPr>
        <w:t xml:space="preserve">В яких умовах живуть гірські мешканці? </w:t>
      </w:r>
      <w:r>
        <w:rPr>
          <w:rStyle w:val="812pt0pt"/>
          <w:i/>
          <w:iCs/>
        </w:rPr>
        <w:t>(Хоч розсипані по горах, по лісах, ярах і скелях, по полянам пречудових, і оселі, і хатки,— та, проте, тиша глибока залягала на тих оселях і лежить печать мовчання на сотках старечих уст. Скрізь тиша, і скрізь мовчання, сірий одяг, хід повільний, і худі, понурі лиця, непритомний, сонний вид)</w:t>
      </w:r>
    </w:p>
    <w:p w:rsidR="00CE66F6" w:rsidRDefault="00CE66F6" w:rsidP="00CE66F6">
      <w:pPr>
        <w:pStyle w:val="80"/>
        <w:framePr w:w="8947" w:h="14030" w:hRule="exact" w:wrap="none" w:vAnchor="page" w:hAnchor="page" w:x="1722" w:y="1427"/>
        <w:numPr>
          <w:ilvl w:val="0"/>
          <w:numId w:val="10"/>
        </w:numPr>
        <w:shd w:val="clear" w:color="auto" w:fill="auto"/>
        <w:tabs>
          <w:tab w:val="left" w:pos="482"/>
        </w:tabs>
        <w:spacing w:line="336" w:lineRule="exact"/>
        <w:ind w:left="480" w:right="40" w:hanging="300"/>
      </w:pPr>
      <w:r>
        <w:rPr>
          <w:rStyle w:val="814pt0pt"/>
        </w:rPr>
        <w:t xml:space="preserve">Що порушує мовчазність, людську тишу? </w:t>
      </w:r>
      <w:r>
        <w:rPr>
          <w:rStyle w:val="812pt0pt"/>
          <w:i/>
          <w:iCs/>
        </w:rPr>
        <w:t>(Тричі лиш на день по го</w:t>
      </w:r>
      <w:r>
        <w:rPr>
          <w:rStyle w:val="812pt0pt"/>
          <w:i/>
          <w:iCs/>
        </w:rPr>
        <w:softHyphen/>
        <w:t>рах пролунає голос дзвонів, мов проквилить над горою стадо дивних лебедят. Плачуть жалібно ті дзвони, мов нарікання, докори на лю</w:t>
      </w:r>
      <w:r>
        <w:rPr>
          <w:rStyle w:val="812pt0pt"/>
          <w:i/>
          <w:iCs/>
        </w:rPr>
        <w:softHyphen/>
        <w:t>дей, що замертвили пречудовий сей куток)</w:t>
      </w:r>
    </w:p>
    <w:p w:rsidR="00CE66F6" w:rsidRDefault="00CE66F6" w:rsidP="00CE66F6">
      <w:pPr>
        <w:pStyle w:val="70"/>
        <w:framePr w:w="8947" w:h="14030" w:hRule="exact" w:wrap="none" w:vAnchor="page" w:hAnchor="page" w:x="1722" w:y="1427"/>
        <w:numPr>
          <w:ilvl w:val="0"/>
          <w:numId w:val="14"/>
        </w:numPr>
        <w:shd w:val="clear" w:color="auto" w:fill="auto"/>
        <w:tabs>
          <w:tab w:val="left" w:pos="748"/>
        </w:tabs>
        <w:ind w:left="160" w:firstLine="300"/>
      </w:pPr>
      <w:r>
        <w:rPr>
          <w:rStyle w:val="70pt"/>
          <w:b/>
          <w:bCs/>
          <w:i/>
          <w:iCs/>
        </w:rPr>
        <w:t>розділ</w:t>
      </w:r>
    </w:p>
    <w:p w:rsidR="00CE66F6" w:rsidRDefault="00CE66F6" w:rsidP="00CE66F6">
      <w:pPr>
        <w:pStyle w:val="21"/>
        <w:framePr w:w="8947" w:h="14030" w:hRule="exact" w:wrap="none" w:vAnchor="page" w:hAnchor="page" w:x="1722" w:y="1427"/>
        <w:numPr>
          <w:ilvl w:val="0"/>
          <w:numId w:val="10"/>
        </w:numPr>
        <w:shd w:val="clear" w:color="auto" w:fill="auto"/>
        <w:tabs>
          <w:tab w:val="left" w:pos="468"/>
        </w:tabs>
        <w:spacing w:line="336" w:lineRule="exact"/>
        <w:ind w:left="480" w:right="40" w:hanging="300"/>
        <w:jc w:val="both"/>
      </w:pPr>
      <w:r>
        <w:rPr>
          <w:rStyle w:val="14pt"/>
        </w:rPr>
        <w:t xml:space="preserve">Які монастирі згадуються у творі? Про що свідчить </w:t>
      </w:r>
      <w:r>
        <w:rPr>
          <w:rStyle w:val="12pt0pt"/>
        </w:rPr>
        <w:t>їх</w:t>
      </w:r>
      <w:r>
        <w:rPr>
          <w:rStyle w:val="14pt"/>
        </w:rPr>
        <w:t xml:space="preserve"> велика кіль</w:t>
      </w:r>
      <w:r>
        <w:rPr>
          <w:rStyle w:val="14pt"/>
        </w:rPr>
        <w:softHyphen/>
        <w:t>кість на Афоні?</w:t>
      </w:r>
    </w:p>
    <w:p w:rsidR="00CE66F6" w:rsidRDefault="00CE66F6" w:rsidP="00CE66F6">
      <w:pPr>
        <w:pStyle w:val="80"/>
        <w:framePr w:w="8947" w:h="14030" w:hRule="exact" w:wrap="none" w:vAnchor="page" w:hAnchor="page" w:x="1722" w:y="1427"/>
        <w:numPr>
          <w:ilvl w:val="0"/>
          <w:numId w:val="10"/>
        </w:numPr>
        <w:shd w:val="clear" w:color="auto" w:fill="auto"/>
        <w:tabs>
          <w:tab w:val="left" w:pos="482"/>
        </w:tabs>
        <w:spacing w:line="336" w:lineRule="exact"/>
        <w:ind w:left="480" w:right="40" w:hanging="300"/>
      </w:pPr>
      <w:r>
        <w:rPr>
          <w:rStyle w:val="814pt0pt"/>
        </w:rPr>
        <w:t xml:space="preserve">Що відчуває людина, почувши церковний «металевий» дзвін? У яких випадках він лунає? </w:t>
      </w:r>
      <w:r>
        <w:rPr>
          <w:rStyle w:val="812pt0pt"/>
          <w:i/>
          <w:iCs/>
        </w:rPr>
        <w:t>(Ті ридання металеві — знак, що хтось розстався з світом,— тут нікого не тривожить: се щоденна новина)</w:t>
      </w:r>
    </w:p>
    <w:p w:rsidR="00CE66F6" w:rsidRDefault="00CE66F6" w:rsidP="00CE66F6">
      <w:pPr>
        <w:pStyle w:val="21"/>
        <w:framePr w:w="8947" w:h="14030" w:hRule="exact" w:wrap="none" w:vAnchor="page" w:hAnchor="page" w:x="1722" w:y="1427"/>
        <w:numPr>
          <w:ilvl w:val="0"/>
          <w:numId w:val="10"/>
        </w:numPr>
        <w:shd w:val="clear" w:color="auto" w:fill="auto"/>
        <w:tabs>
          <w:tab w:val="left" w:pos="473"/>
        </w:tabs>
        <w:spacing w:line="336" w:lineRule="exact"/>
        <w:ind w:left="480" w:hanging="300"/>
        <w:jc w:val="both"/>
      </w:pPr>
      <w:r>
        <w:rPr>
          <w:rStyle w:val="14pt"/>
        </w:rPr>
        <w:t>Чому нікого не хвилює смерть того, хто жив на самоті?</w:t>
      </w:r>
    </w:p>
    <w:p w:rsidR="00CE66F6" w:rsidRDefault="00CE66F6" w:rsidP="00CE66F6">
      <w:pPr>
        <w:pStyle w:val="21"/>
        <w:framePr w:w="8947" w:h="14030" w:hRule="exact" w:wrap="none" w:vAnchor="page" w:hAnchor="page" w:x="1722" w:y="1427"/>
        <w:numPr>
          <w:ilvl w:val="0"/>
          <w:numId w:val="10"/>
        </w:numPr>
        <w:shd w:val="clear" w:color="auto" w:fill="auto"/>
        <w:tabs>
          <w:tab w:val="left" w:pos="473"/>
        </w:tabs>
        <w:spacing w:line="336" w:lineRule="exact"/>
        <w:ind w:left="480" w:hanging="300"/>
        <w:jc w:val="both"/>
      </w:pPr>
      <w:r>
        <w:rPr>
          <w:rStyle w:val="14pt"/>
        </w:rPr>
        <w:t>Чим займалися святі, перебуваючи сам на сам?</w:t>
      </w:r>
    </w:p>
    <w:p w:rsidR="00CE66F6" w:rsidRDefault="00CE66F6" w:rsidP="00CE66F6">
      <w:pPr>
        <w:pStyle w:val="21"/>
        <w:framePr w:w="8947" w:h="14030" w:hRule="exact" w:wrap="none" w:vAnchor="page" w:hAnchor="page" w:x="1722" w:y="1427"/>
        <w:numPr>
          <w:ilvl w:val="0"/>
          <w:numId w:val="10"/>
        </w:numPr>
        <w:shd w:val="clear" w:color="auto" w:fill="auto"/>
        <w:tabs>
          <w:tab w:val="left" w:pos="482"/>
        </w:tabs>
        <w:spacing w:line="336" w:lineRule="exact"/>
        <w:ind w:left="480" w:right="40" w:hanging="300"/>
        <w:jc w:val="both"/>
      </w:pPr>
      <w:r>
        <w:rPr>
          <w:rStyle w:val="14pt"/>
        </w:rPr>
        <w:t>В яких умовах живуть ті, хто вирішив відокремитися від повсяк</w:t>
      </w:r>
      <w:r>
        <w:rPr>
          <w:rStyle w:val="14pt"/>
        </w:rPr>
        <w:softHyphen/>
        <w:t>денної життєвої метушні?</w:t>
      </w:r>
    </w:p>
    <w:p w:rsidR="00CE66F6" w:rsidRDefault="00CE66F6" w:rsidP="00CE66F6">
      <w:pPr>
        <w:pStyle w:val="21"/>
        <w:framePr w:w="8947" w:h="14030" w:hRule="exact" w:wrap="none" w:vAnchor="page" w:hAnchor="page" w:x="1722" w:y="1427"/>
        <w:numPr>
          <w:ilvl w:val="0"/>
          <w:numId w:val="10"/>
        </w:numPr>
        <w:shd w:val="clear" w:color="auto" w:fill="auto"/>
        <w:tabs>
          <w:tab w:val="left" w:pos="473"/>
        </w:tabs>
        <w:spacing w:line="336" w:lineRule="exact"/>
        <w:ind w:left="480" w:right="40" w:hanging="300"/>
        <w:jc w:val="both"/>
      </w:pPr>
      <w:r>
        <w:rPr>
          <w:rStyle w:val="14pt"/>
        </w:rPr>
        <w:t>Чи варто, на вашу думку, іноді осмислювати свої вчинки, згаду</w:t>
      </w:r>
      <w:r>
        <w:rPr>
          <w:rStyle w:val="14pt"/>
        </w:rPr>
        <w:softHyphen/>
        <w:t>вати про минуле і мріяти про майбутнє? Відповідь вмотивуйте.</w:t>
      </w:r>
    </w:p>
    <w:p w:rsidR="00CE66F6" w:rsidRDefault="00CE66F6" w:rsidP="00CE66F6">
      <w:pPr>
        <w:pStyle w:val="21"/>
        <w:framePr w:w="8947" w:h="14030" w:hRule="exact" w:wrap="none" w:vAnchor="page" w:hAnchor="page" w:x="1722" w:y="1427"/>
        <w:numPr>
          <w:ilvl w:val="0"/>
          <w:numId w:val="10"/>
        </w:numPr>
        <w:shd w:val="clear" w:color="auto" w:fill="auto"/>
        <w:tabs>
          <w:tab w:val="left" w:pos="482"/>
        </w:tabs>
        <w:spacing w:line="336" w:lineRule="exact"/>
        <w:ind w:left="480" w:right="40" w:hanging="300"/>
        <w:jc w:val="both"/>
      </w:pPr>
      <w:r>
        <w:rPr>
          <w:rStyle w:val="14pt"/>
        </w:rPr>
        <w:t>Що б ви обрали: повсякденну метушню чи спокій на самоті? Влас</w:t>
      </w:r>
      <w:r>
        <w:rPr>
          <w:rStyle w:val="14pt"/>
        </w:rPr>
        <w:softHyphen/>
        <w:t>ну думку обґрунтуйте.</w:t>
      </w:r>
    </w:p>
    <w:p w:rsidR="00CE66F6" w:rsidRDefault="00CE66F6" w:rsidP="00CE66F6">
      <w:pPr>
        <w:pStyle w:val="21"/>
        <w:framePr w:w="8947" w:h="14030" w:hRule="exact" w:wrap="none" w:vAnchor="page" w:hAnchor="page" w:x="1722" w:y="1427"/>
        <w:numPr>
          <w:ilvl w:val="0"/>
          <w:numId w:val="10"/>
        </w:numPr>
        <w:shd w:val="clear" w:color="auto" w:fill="auto"/>
        <w:tabs>
          <w:tab w:val="left" w:pos="482"/>
        </w:tabs>
        <w:spacing w:line="336" w:lineRule="exact"/>
        <w:ind w:left="480" w:hanging="300"/>
        <w:jc w:val="both"/>
      </w:pPr>
      <w:r>
        <w:rPr>
          <w:rStyle w:val="14pt"/>
        </w:rPr>
        <w:t>В чому, на ваш погляд, призначення кожної людини на землі?</w:t>
      </w:r>
    </w:p>
    <w:p w:rsidR="00CE66F6" w:rsidRDefault="00CE66F6" w:rsidP="00CE66F6">
      <w:pPr>
        <w:rPr>
          <w:sz w:val="2"/>
          <w:szCs w:val="2"/>
        </w:rPr>
        <w:sectPr w:rsidR="00CE66F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E66F6" w:rsidRDefault="00CE66F6" w:rsidP="00CE66F6">
      <w:pPr>
        <w:pStyle w:val="20"/>
        <w:framePr w:wrap="none" w:vAnchor="page" w:hAnchor="page" w:x="1647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lastRenderedPageBreak/>
        <w:t>186</w:t>
      </w:r>
    </w:p>
    <w:p w:rsidR="00CE66F6" w:rsidRDefault="00CE66F6" w:rsidP="00CE66F6">
      <w:pPr>
        <w:pStyle w:val="a0"/>
        <w:framePr w:wrap="none" w:vAnchor="page" w:hAnchor="page" w:x="5430" w:y="97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CE66F6" w:rsidRDefault="00CE66F6" w:rsidP="00CE66F6">
      <w:pPr>
        <w:pStyle w:val="70"/>
        <w:framePr w:w="8770" w:h="14040" w:hRule="exact" w:wrap="none" w:vAnchor="page" w:hAnchor="page" w:x="1810" w:y="1440"/>
        <w:numPr>
          <w:ilvl w:val="0"/>
          <w:numId w:val="14"/>
        </w:numPr>
        <w:shd w:val="clear" w:color="auto" w:fill="auto"/>
        <w:tabs>
          <w:tab w:val="left" w:pos="698"/>
        </w:tabs>
        <w:ind w:left="300" w:firstLine="0"/>
      </w:pPr>
      <w:r>
        <w:rPr>
          <w:rStyle w:val="70pt"/>
          <w:b/>
          <w:bCs/>
          <w:i/>
          <w:iCs/>
        </w:rPr>
        <w:t>розділ</w:t>
      </w:r>
    </w:p>
    <w:p w:rsidR="00CE66F6" w:rsidRDefault="00CE66F6" w:rsidP="00CE66F6">
      <w:pPr>
        <w:pStyle w:val="21"/>
        <w:framePr w:w="8770" w:h="14040" w:hRule="exact" w:wrap="none" w:vAnchor="page" w:hAnchor="page" w:x="1810" w:y="1440"/>
        <w:numPr>
          <w:ilvl w:val="0"/>
          <w:numId w:val="10"/>
        </w:numPr>
        <w:shd w:val="clear" w:color="auto" w:fill="auto"/>
        <w:tabs>
          <w:tab w:val="left" w:pos="283"/>
        </w:tabs>
        <w:spacing w:line="336" w:lineRule="exact"/>
        <w:ind w:left="300" w:right="20" w:hanging="300"/>
        <w:jc w:val="both"/>
      </w:pPr>
      <w:r>
        <w:rPr>
          <w:rStyle w:val="14pt"/>
        </w:rPr>
        <w:t>Як І. Франко характеризує дзвони монастирів? Чому він їх нази</w:t>
      </w:r>
      <w:r>
        <w:rPr>
          <w:rStyle w:val="14pt"/>
        </w:rPr>
        <w:softHyphen/>
        <w:t>ває «риданнями металевими»?</w:t>
      </w:r>
    </w:p>
    <w:p w:rsidR="00CE66F6" w:rsidRDefault="00CE66F6" w:rsidP="00CE66F6">
      <w:pPr>
        <w:pStyle w:val="80"/>
        <w:framePr w:w="8770" w:h="14040" w:hRule="exact" w:wrap="none" w:vAnchor="page" w:hAnchor="page" w:x="1810" w:y="1440"/>
        <w:numPr>
          <w:ilvl w:val="0"/>
          <w:numId w:val="10"/>
        </w:numPr>
        <w:shd w:val="clear" w:color="auto" w:fill="auto"/>
        <w:tabs>
          <w:tab w:val="left" w:pos="298"/>
        </w:tabs>
        <w:spacing w:line="336" w:lineRule="exact"/>
        <w:ind w:left="300" w:right="20" w:hanging="300"/>
      </w:pPr>
      <w:r>
        <w:rPr>
          <w:rStyle w:val="814pt0pt"/>
        </w:rPr>
        <w:t>Застосовуючи текст твору, опишіть церковний хід. Що автор нама</w:t>
      </w:r>
      <w:r>
        <w:rPr>
          <w:rStyle w:val="814pt0pt"/>
        </w:rPr>
        <w:softHyphen/>
        <w:t>гався підкреслити в ньому? (</w:t>
      </w:r>
      <w:r>
        <w:rPr>
          <w:rStyle w:val="812pt0pt"/>
          <w:i/>
          <w:iCs/>
        </w:rPr>
        <w:t>Віють хоругви червоні, наче проблиски пожежі, дерев’яний хрест з розп’ятим, передом помалу йде)</w:t>
      </w:r>
    </w:p>
    <w:p w:rsidR="00CE66F6" w:rsidRDefault="00CE66F6" w:rsidP="00CE66F6">
      <w:pPr>
        <w:pStyle w:val="21"/>
        <w:framePr w:w="8770" w:h="14040" w:hRule="exact" w:wrap="none" w:vAnchor="page" w:hAnchor="page" w:x="1810" w:y="1440"/>
        <w:numPr>
          <w:ilvl w:val="0"/>
          <w:numId w:val="10"/>
        </w:numPr>
        <w:shd w:val="clear" w:color="auto" w:fill="auto"/>
        <w:tabs>
          <w:tab w:val="left" w:pos="298"/>
        </w:tabs>
        <w:spacing w:line="336" w:lineRule="exact"/>
        <w:ind w:left="300" w:hanging="300"/>
        <w:jc w:val="both"/>
      </w:pPr>
      <w:r>
        <w:rPr>
          <w:rStyle w:val="14pt"/>
        </w:rPr>
        <w:t>3 якою метою церковники рухалися до печери?</w:t>
      </w:r>
    </w:p>
    <w:p w:rsidR="00CE66F6" w:rsidRDefault="00CE66F6" w:rsidP="00CE66F6">
      <w:pPr>
        <w:pStyle w:val="80"/>
        <w:framePr w:w="8770" w:h="14040" w:hRule="exact" w:wrap="none" w:vAnchor="page" w:hAnchor="page" w:x="1810" w:y="1440"/>
        <w:numPr>
          <w:ilvl w:val="0"/>
          <w:numId w:val="10"/>
        </w:numPr>
        <w:shd w:val="clear" w:color="auto" w:fill="auto"/>
        <w:tabs>
          <w:tab w:val="left" w:pos="283"/>
        </w:tabs>
        <w:spacing w:line="336" w:lineRule="exact"/>
        <w:ind w:left="300" w:right="20" w:hanging="300"/>
      </w:pPr>
      <w:r>
        <w:rPr>
          <w:rStyle w:val="814pt0pt"/>
        </w:rPr>
        <w:t>Яким був зовнішній вигляд монахів? Про що він свідчить? (</w:t>
      </w:r>
      <w:r>
        <w:rPr>
          <w:rStyle w:val="812pt0pt"/>
          <w:i/>
          <w:iCs/>
        </w:rPr>
        <w:t>Йдуть монахи бородаті, у фелонах-багряницях, знов монахи бородаті, босі, в простих сіряках)</w:t>
      </w:r>
    </w:p>
    <w:p w:rsidR="00CE66F6" w:rsidRDefault="00CE66F6" w:rsidP="00CE66F6">
      <w:pPr>
        <w:pStyle w:val="21"/>
        <w:framePr w:w="8770" w:h="14040" w:hRule="exact" w:wrap="none" w:vAnchor="page" w:hAnchor="page" w:x="1810" w:y="1440"/>
        <w:numPr>
          <w:ilvl w:val="0"/>
          <w:numId w:val="10"/>
        </w:numPr>
        <w:shd w:val="clear" w:color="auto" w:fill="auto"/>
        <w:tabs>
          <w:tab w:val="left" w:pos="288"/>
        </w:tabs>
        <w:spacing w:line="336" w:lineRule="exact"/>
        <w:ind w:left="300" w:hanging="300"/>
        <w:jc w:val="both"/>
      </w:pPr>
      <w:r>
        <w:rPr>
          <w:rStyle w:val="14pt"/>
        </w:rPr>
        <w:t>Чому, рухаючись, монахи співали?</w:t>
      </w:r>
    </w:p>
    <w:p w:rsidR="00CE66F6" w:rsidRDefault="00CE66F6" w:rsidP="00CE66F6">
      <w:pPr>
        <w:pStyle w:val="21"/>
        <w:framePr w:w="8770" w:h="14040" w:hRule="exact" w:wrap="none" w:vAnchor="page" w:hAnchor="page" w:x="1810" w:y="1440"/>
        <w:numPr>
          <w:ilvl w:val="0"/>
          <w:numId w:val="10"/>
        </w:numPr>
        <w:shd w:val="clear" w:color="auto" w:fill="auto"/>
        <w:tabs>
          <w:tab w:val="left" w:pos="283"/>
        </w:tabs>
        <w:spacing w:line="336" w:lineRule="exact"/>
        <w:ind w:left="300" w:hanging="300"/>
        <w:jc w:val="both"/>
      </w:pPr>
      <w:r>
        <w:rPr>
          <w:rStyle w:val="14pt"/>
        </w:rPr>
        <w:t>Які відчуття вас проймають, читаючи про церковний хід?</w:t>
      </w:r>
    </w:p>
    <w:p w:rsidR="00CE66F6" w:rsidRDefault="00CE66F6" w:rsidP="00CE66F6">
      <w:pPr>
        <w:pStyle w:val="21"/>
        <w:framePr w:w="8770" w:h="14040" w:hRule="exact" w:wrap="none" w:vAnchor="page" w:hAnchor="page" w:x="1810" w:y="1440"/>
        <w:numPr>
          <w:ilvl w:val="0"/>
          <w:numId w:val="10"/>
        </w:numPr>
        <w:shd w:val="clear" w:color="auto" w:fill="auto"/>
        <w:tabs>
          <w:tab w:val="left" w:pos="288"/>
        </w:tabs>
        <w:spacing w:line="336" w:lineRule="exact"/>
        <w:ind w:left="300" w:hanging="300"/>
        <w:jc w:val="both"/>
      </w:pPr>
      <w:r>
        <w:rPr>
          <w:rStyle w:val="14pt"/>
        </w:rPr>
        <w:t>Чому печера у скалі — це жива могила?</w:t>
      </w:r>
    </w:p>
    <w:p w:rsidR="00CE66F6" w:rsidRDefault="00CE66F6" w:rsidP="00CE66F6">
      <w:pPr>
        <w:pStyle w:val="80"/>
        <w:framePr w:w="8770" w:h="14040" w:hRule="exact" w:wrap="none" w:vAnchor="page" w:hAnchor="page" w:x="1810" w:y="1440"/>
        <w:numPr>
          <w:ilvl w:val="0"/>
          <w:numId w:val="10"/>
        </w:numPr>
        <w:shd w:val="clear" w:color="auto" w:fill="auto"/>
        <w:tabs>
          <w:tab w:val="left" w:pos="298"/>
        </w:tabs>
        <w:spacing w:line="336" w:lineRule="exact"/>
        <w:ind w:left="300" w:right="20" w:hanging="300"/>
      </w:pPr>
      <w:r>
        <w:rPr>
          <w:rStyle w:val="814pt0pt"/>
        </w:rPr>
        <w:t xml:space="preserve">Назвіть художні засоби, які використовує письменник, описуючи гірську скелю і монахів на ній? </w:t>
      </w:r>
      <w:r>
        <w:rPr>
          <w:rStyle w:val="812pt0pt"/>
          <w:i/>
          <w:iCs/>
        </w:rPr>
        <w:t>(Порівняння «мов гігантський мур гранітний», «мов ягнята»; епітет «голі скелі», «лазурова височінь», «гігантський мур»)</w:t>
      </w:r>
    </w:p>
    <w:p w:rsidR="00CE66F6" w:rsidRDefault="00CE66F6" w:rsidP="00CE66F6">
      <w:pPr>
        <w:pStyle w:val="21"/>
        <w:framePr w:w="8770" w:h="14040" w:hRule="exact" w:wrap="none" w:vAnchor="page" w:hAnchor="page" w:x="1810" w:y="1440"/>
        <w:numPr>
          <w:ilvl w:val="0"/>
          <w:numId w:val="10"/>
        </w:numPr>
        <w:shd w:val="clear" w:color="auto" w:fill="auto"/>
        <w:tabs>
          <w:tab w:val="left" w:pos="283"/>
        </w:tabs>
        <w:spacing w:line="336" w:lineRule="exact"/>
        <w:ind w:left="300" w:right="20" w:hanging="300"/>
        <w:jc w:val="both"/>
      </w:pPr>
      <w:r>
        <w:rPr>
          <w:rStyle w:val="14pt"/>
        </w:rPr>
        <w:t>Яким був шлях до печери? Чому людина, потрапивши до неї, вже не повертається до своєї родини, суспільства?</w:t>
      </w:r>
    </w:p>
    <w:p w:rsidR="00CE66F6" w:rsidRDefault="00CE66F6" w:rsidP="00CE66F6">
      <w:pPr>
        <w:pStyle w:val="70"/>
        <w:framePr w:w="8770" w:h="14040" w:hRule="exact" w:wrap="none" w:vAnchor="page" w:hAnchor="page" w:x="1810" w:y="1440"/>
        <w:numPr>
          <w:ilvl w:val="0"/>
          <w:numId w:val="14"/>
        </w:numPr>
        <w:shd w:val="clear" w:color="auto" w:fill="auto"/>
        <w:tabs>
          <w:tab w:val="left" w:pos="636"/>
        </w:tabs>
        <w:ind w:left="300" w:firstLine="0"/>
      </w:pPr>
      <w:r>
        <w:rPr>
          <w:rStyle w:val="70pt"/>
          <w:b/>
          <w:bCs/>
          <w:i/>
          <w:iCs/>
        </w:rPr>
        <w:t>розділ</w:t>
      </w:r>
    </w:p>
    <w:p w:rsidR="00CE66F6" w:rsidRDefault="00CE66F6" w:rsidP="00CE66F6">
      <w:pPr>
        <w:pStyle w:val="21"/>
        <w:framePr w:w="8770" w:h="14040" w:hRule="exact" w:wrap="none" w:vAnchor="page" w:hAnchor="page" w:x="1810" w:y="1440"/>
        <w:numPr>
          <w:ilvl w:val="0"/>
          <w:numId w:val="10"/>
        </w:numPr>
        <w:shd w:val="clear" w:color="auto" w:fill="auto"/>
        <w:tabs>
          <w:tab w:val="left" w:pos="283"/>
        </w:tabs>
        <w:spacing w:line="336" w:lineRule="exact"/>
        <w:ind w:left="300" w:hanging="300"/>
        <w:jc w:val="both"/>
      </w:pPr>
      <w:r>
        <w:rPr>
          <w:rStyle w:val="14pt"/>
        </w:rPr>
        <w:t>Для кого і з якою метою монахи читали останню молитву?</w:t>
      </w:r>
    </w:p>
    <w:p w:rsidR="00CE66F6" w:rsidRDefault="00CE66F6" w:rsidP="00CE66F6">
      <w:pPr>
        <w:pStyle w:val="21"/>
        <w:framePr w:w="8770" w:h="14040" w:hRule="exact" w:wrap="none" w:vAnchor="page" w:hAnchor="page" w:x="1810" w:y="1440"/>
        <w:numPr>
          <w:ilvl w:val="0"/>
          <w:numId w:val="10"/>
        </w:numPr>
        <w:shd w:val="clear" w:color="auto" w:fill="auto"/>
        <w:tabs>
          <w:tab w:val="left" w:pos="283"/>
        </w:tabs>
        <w:spacing w:line="336" w:lineRule="exact"/>
        <w:ind w:left="300" w:hanging="300"/>
        <w:jc w:val="both"/>
      </w:pPr>
      <w:r>
        <w:rPr>
          <w:rStyle w:val="14pt"/>
        </w:rPr>
        <w:t>Як Іван Вишенський поставився до цього?</w:t>
      </w:r>
    </w:p>
    <w:p w:rsidR="00CE66F6" w:rsidRDefault="00CE66F6" w:rsidP="00CE66F6">
      <w:pPr>
        <w:pStyle w:val="21"/>
        <w:framePr w:w="8770" w:h="14040" w:hRule="exact" w:wrap="none" w:vAnchor="page" w:hAnchor="page" w:x="1810" w:y="1440"/>
        <w:numPr>
          <w:ilvl w:val="0"/>
          <w:numId w:val="10"/>
        </w:numPr>
        <w:shd w:val="clear" w:color="auto" w:fill="auto"/>
        <w:tabs>
          <w:tab w:val="left" w:pos="298"/>
        </w:tabs>
        <w:spacing w:line="336" w:lineRule="exact"/>
        <w:ind w:left="300" w:hanging="300"/>
        <w:jc w:val="both"/>
      </w:pPr>
      <w:r>
        <w:rPr>
          <w:rStyle w:val="14pt"/>
        </w:rPr>
        <w:t>Що відчуває людина, залишаючись на самоті?</w:t>
      </w:r>
    </w:p>
    <w:p w:rsidR="00CE66F6" w:rsidRDefault="00CE66F6" w:rsidP="00CE66F6">
      <w:pPr>
        <w:pStyle w:val="21"/>
        <w:framePr w:w="8770" w:h="14040" w:hRule="exact" w:wrap="none" w:vAnchor="page" w:hAnchor="page" w:x="1810" w:y="1440"/>
        <w:numPr>
          <w:ilvl w:val="0"/>
          <w:numId w:val="10"/>
        </w:numPr>
        <w:shd w:val="clear" w:color="auto" w:fill="auto"/>
        <w:tabs>
          <w:tab w:val="left" w:pos="288"/>
        </w:tabs>
        <w:spacing w:line="336" w:lineRule="exact"/>
        <w:ind w:left="300" w:right="20" w:hanging="300"/>
        <w:jc w:val="both"/>
      </w:pPr>
      <w:r>
        <w:rPr>
          <w:rStyle w:val="14pt"/>
        </w:rPr>
        <w:t>Чи хотіли б ви жити спокійним життям або на самоті? Відповідь вмотивуйте.</w:t>
      </w:r>
    </w:p>
    <w:p w:rsidR="00CE66F6" w:rsidRDefault="00CE66F6" w:rsidP="00CE66F6">
      <w:pPr>
        <w:pStyle w:val="21"/>
        <w:framePr w:w="8770" w:h="14040" w:hRule="exact" w:wrap="none" w:vAnchor="page" w:hAnchor="page" w:x="1810" w:y="1440"/>
        <w:numPr>
          <w:ilvl w:val="0"/>
          <w:numId w:val="10"/>
        </w:numPr>
        <w:shd w:val="clear" w:color="auto" w:fill="auto"/>
        <w:tabs>
          <w:tab w:val="left" w:pos="288"/>
        </w:tabs>
        <w:spacing w:line="336" w:lineRule="exact"/>
        <w:ind w:left="300" w:hanging="300"/>
        <w:jc w:val="both"/>
      </w:pPr>
      <w:r>
        <w:rPr>
          <w:rStyle w:val="14pt"/>
        </w:rPr>
        <w:t>Чому ігумен вважає рішення Івана жити в печері подвигом?</w:t>
      </w:r>
    </w:p>
    <w:p w:rsidR="00CE66F6" w:rsidRDefault="00CE66F6" w:rsidP="00CE66F6">
      <w:pPr>
        <w:pStyle w:val="21"/>
        <w:framePr w:w="8770" w:h="14040" w:hRule="exact" w:wrap="none" w:vAnchor="page" w:hAnchor="page" w:x="1810" w:y="1440"/>
        <w:numPr>
          <w:ilvl w:val="0"/>
          <w:numId w:val="10"/>
        </w:numPr>
        <w:shd w:val="clear" w:color="auto" w:fill="auto"/>
        <w:tabs>
          <w:tab w:val="left" w:pos="283"/>
        </w:tabs>
        <w:spacing w:line="336" w:lineRule="exact"/>
        <w:ind w:left="300" w:hanging="300"/>
        <w:jc w:val="both"/>
      </w:pPr>
      <w:r>
        <w:rPr>
          <w:rStyle w:val="14pt"/>
        </w:rPr>
        <w:t>Які останні побажання надає ігумен Івану? Чи є вони щирими?</w:t>
      </w:r>
    </w:p>
    <w:p w:rsidR="00CE66F6" w:rsidRDefault="00CE66F6" w:rsidP="00CE66F6">
      <w:pPr>
        <w:pStyle w:val="80"/>
        <w:framePr w:w="8770" w:h="14040" w:hRule="exact" w:wrap="none" w:vAnchor="page" w:hAnchor="page" w:x="1810" w:y="1440"/>
        <w:numPr>
          <w:ilvl w:val="0"/>
          <w:numId w:val="10"/>
        </w:numPr>
        <w:shd w:val="clear" w:color="auto" w:fill="auto"/>
        <w:tabs>
          <w:tab w:val="left" w:pos="298"/>
        </w:tabs>
        <w:spacing w:line="336" w:lineRule="exact"/>
        <w:ind w:left="300" w:right="20" w:hanging="300"/>
      </w:pPr>
      <w:r>
        <w:rPr>
          <w:rStyle w:val="814pt0pt"/>
        </w:rPr>
        <w:t xml:space="preserve">Прокоментуйте слова ігумена герою: </w:t>
      </w:r>
      <w:r>
        <w:rPr>
          <w:rStyle w:val="812pt0pt"/>
          <w:i/>
          <w:iCs/>
        </w:rPr>
        <w:t>(Цілував ігумен старця, інші монахи потиху цілували його руки, поли сіряка його)</w:t>
      </w:r>
    </w:p>
    <w:p w:rsidR="00CE66F6" w:rsidRDefault="00CE66F6" w:rsidP="00CE66F6">
      <w:pPr>
        <w:pStyle w:val="80"/>
        <w:framePr w:w="8770" w:h="14040" w:hRule="exact" w:wrap="none" w:vAnchor="page" w:hAnchor="page" w:x="1810" w:y="1440"/>
        <w:numPr>
          <w:ilvl w:val="0"/>
          <w:numId w:val="10"/>
        </w:numPr>
        <w:shd w:val="clear" w:color="auto" w:fill="auto"/>
        <w:tabs>
          <w:tab w:val="left" w:pos="283"/>
        </w:tabs>
        <w:spacing w:line="336" w:lineRule="exact"/>
        <w:ind w:left="300" w:right="20" w:hanging="300"/>
      </w:pPr>
      <w:r>
        <w:rPr>
          <w:rStyle w:val="814pt0pt"/>
        </w:rPr>
        <w:t xml:space="preserve">Як монахи опустили зі скелі старця до печери? </w:t>
      </w:r>
      <w:r>
        <w:rPr>
          <w:rStyle w:val="812pt0pt"/>
          <w:i/>
          <w:iCs/>
        </w:rPr>
        <w:t>(Потім два що</w:t>
      </w:r>
      <w:r>
        <w:rPr>
          <w:rStyle w:val="812pt0pt"/>
          <w:i/>
          <w:iCs/>
        </w:rPr>
        <w:softHyphen/>
        <w:t>наймолодші шнуром старця обв’язали попід пахи, кіпці шнура в руки міцно приняли)</w:t>
      </w:r>
    </w:p>
    <w:p w:rsidR="00CE66F6" w:rsidRDefault="00CE66F6" w:rsidP="00CE66F6">
      <w:pPr>
        <w:pStyle w:val="21"/>
        <w:framePr w:w="8770" w:h="14040" w:hRule="exact" w:wrap="none" w:vAnchor="page" w:hAnchor="page" w:x="1810" w:y="1440"/>
        <w:numPr>
          <w:ilvl w:val="0"/>
          <w:numId w:val="10"/>
        </w:numPr>
        <w:shd w:val="clear" w:color="auto" w:fill="auto"/>
        <w:tabs>
          <w:tab w:val="left" w:pos="298"/>
        </w:tabs>
        <w:spacing w:line="336" w:lineRule="exact"/>
        <w:ind w:left="300" w:right="20" w:hanging="300"/>
        <w:jc w:val="both"/>
      </w:pPr>
      <w:r>
        <w:rPr>
          <w:rStyle w:val="14pt"/>
        </w:rPr>
        <w:t>Що символізує хрест? Чому Іван, спускаючись до печери, притис його до себе?</w:t>
      </w:r>
    </w:p>
    <w:p w:rsidR="00CE66F6" w:rsidRDefault="00CE66F6" w:rsidP="00CE66F6">
      <w:pPr>
        <w:pStyle w:val="21"/>
        <w:framePr w:w="8770" w:h="14040" w:hRule="exact" w:wrap="none" w:vAnchor="page" w:hAnchor="page" w:x="1810" w:y="1440"/>
        <w:numPr>
          <w:ilvl w:val="0"/>
          <w:numId w:val="12"/>
        </w:numPr>
        <w:shd w:val="clear" w:color="auto" w:fill="auto"/>
        <w:tabs>
          <w:tab w:val="left" w:pos="706"/>
        </w:tabs>
        <w:spacing w:line="336" w:lineRule="exact"/>
        <w:ind w:left="300" w:right="20" w:hanging="300"/>
        <w:jc w:val="both"/>
      </w:pPr>
      <w:r>
        <w:rPr>
          <w:rStyle w:val="14pt"/>
        </w:rPr>
        <w:t>Проведення «Мікрофону». Висловити власну думку щодо пи</w:t>
      </w:r>
      <w:r>
        <w:rPr>
          <w:rStyle w:val="14pt"/>
        </w:rPr>
        <w:softHyphen/>
        <w:t>тань:</w:t>
      </w:r>
    </w:p>
    <w:p w:rsidR="00CE66F6" w:rsidRDefault="00CE66F6" w:rsidP="00CE66F6">
      <w:pPr>
        <w:pStyle w:val="21"/>
        <w:framePr w:w="8770" w:h="14040" w:hRule="exact" w:wrap="none" w:vAnchor="page" w:hAnchor="page" w:x="1810" w:y="1440"/>
        <w:numPr>
          <w:ilvl w:val="0"/>
          <w:numId w:val="10"/>
        </w:numPr>
        <w:shd w:val="clear" w:color="auto" w:fill="auto"/>
        <w:tabs>
          <w:tab w:val="left" w:pos="302"/>
        </w:tabs>
        <w:spacing w:line="336" w:lineRule="exact"/>
        <w:ind w:left="300" w:hanging="300"/>
        <w:jc w:val="both"/>
      </w:pPr>
      <w:r>
        <w:rPr>
          <w:rStyle w:val="14pt"/>
        </w:rPr>
        <w:t>«Вмотивуйте, чи хотіли б ви жити самостійно».</w:t>
      </w:r>
    </w:p>
    <w:p w:rsidR="00CE66F6" w:rsidRDefault="00CE66F6" w:rsidP="00CE66F6">
      <w:pPr>
        <w:pStyle w:val="21"/>
        <w:framePr w:w="8770" w:h="14040" w:hRule="exact" w:wrap="none" w:vAnchor="page" w:hAnchor="page" w:x="1810" w:y="1440"/>
        <w:numPr>
          <w:ilvl w:val="0"/>
          <w:numId w:val="10"/>
        </w:numPr>
        <w:shd w:val="clear" w:color="auto" w:fill="auto"/>
        <w:tabs>
          <w:tab w:val="left" w:pos="302"/>
        </w:tabs>
        <w:spacing w:line="336" w:lineRule="exact"/>
        <w:ind w:left="300" w:hanging="300"/>
        <w:jc w:val="both"/>
      </w:pPr>
      <w:r>
        <w:rPr>
          <w:rStyle w:val="14pt"/>
        </w:rPr>
        <w:t>«Самотність — це щастя чи задоволення власних потреб?»</w:t>
      </w:r>
    </w:p>
    <w:p w:rsidR="00CE66F6" w:rsidRDefault="00CE66F6" w:rsidP="00CE66F6">
      <w:pPr>
        <w:pStyle w:val="21"/>
        <w:framePr w:w="8770" w:h="14040" w:hRule="exact" w:wrap="none" w:vAnchor="page" w:hAnchor="page" w:x="1810" w:y="1440"/>
        <w:numPr>
          <w:ilvl w:val="0"/>
          <w:numId w:val="10"/>
        </w:numPr>
        <w:shd w:val="clear" w:color="auto" w:fill="auto"/>
        <w:tabs>
          <w:tab w:val="left" w:pos="302"/>
        </w:tabs>
        <w:spacing w:line="336" w:lineRule="exact"/>
        <w:ind w:left="300" w:hanging="300"/>
        <w:jc w:val="both"/>
      </w:pPr>
      <w:r>
        <w:rPr>
          <w:rStyle w:val="14pt"/>
        </w:rPr>
        <w:t>«Чи можна вважати рішення Івана необхідним?»</w:t>
      </w:r>
    </w:p>
    <w:p w:rsidR="00CE66F6" w:rsidRDefault="00CE66F6" w:rsidP="00CE66F6">
      <w:pPr>
        <w:pStyle w:val="21"/>
        <w:framePr w:w="8770" w:h="14040" w:hRule="exact" w:wrap="none" w:vAnchor="page" w:hAnchor="page" w:x="1810" w:y="1440"/>
        <w:numPr>
          <w:ilvl w:val="0"/>
          <w:numId w:val="12"/>
        </w:numPr>
        <w:shd w:val="clear" w:color="auto" w:fill="auto"/>
        <w:tabs>
          <w:tab w:val="left" w:pos="672"/>
        </w:tabs>
        <w:spacing w:line="336" w:lineRule="exact"/>
        <w:ind w:left="300" w:right="20" w:hanging="300"/>
        <w:jc w:val="both"/>
      </w:pPr>
      <w:r>
        <w:rPr>
          <w:rStyle w:val="14pt"/>
        </w:rPr>
        <w:t>Робота у малих групах. Застосовуючи прийом «Доміно», надати відповіді на запитання:</w:t>
      </w:r>
    </w:p>
    <w:p w:rsidR="00CE66F6" w:rsidRDefault="00CE66F6" w:rsidP="00CE66F6">
      <w:pPr>
        <w:rPr>
          <w:sz w:val="2"/>
          <w:szCs w:val="2"/>
        </w:rPr>
        <w:sectPr w:rsidR="00CE66F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E66F6" w:rsidRDefault="00CE66F6" w:rsidP="00CE66F6">
      <w:pPr>
        <w:pStyle w:val="a0"/>
        <w:framePr w:wrap="none" w:vAnchor="page" w:hAnchor="page" w:x="1592" w:y="94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CE66F6" w:rsidRDefault="00CE66F6" w:rsidP="00CE66F6">
      <w:pPr>
        <w:pStyle w:val="20"/>
        <w:framePr w:wrap="none" w:vAnchor="page" w:hAnchor="page" w:x="10102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t>187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numPr>
          <w:ilvl w:val="0"/>
          <w:numId w:val="10"/>
        </w:numPr>
        <w:shd w:val="clear" w:color="auto" w:fill="auto"/>
        <w:tabs>
          <w:tab w:val="left" w:pos="442"/>
        </w:tabs>
        <w:spacing w:line="322" w:lineRule="exact"/>
        <w:ind w:left="480" w:hanging="340"/>
      </w:pPr>
      <w:r>
        <w:rPr>
          <w:rStyle w:val="14pt"/>
        </w:rPr>
        <w:t>Щоб я робив, перебуваючи на самоті?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numPr>
          <w:ilvl w:val="0"/>
          <w:numId w:val="10"/>
        </w:numPr>
        <w:shd w:val="clear" w:color="auto" w:fill="auto"/>
        <w:tabs>
          <w:tab w:val="left" w:pos="442"/>
        </w:tabs>
        <w:spacing w:line="322" w:lineRule="exact"/>
        <w:ind w:left="480" w:hanging="340"/>
      </w:pPr>
      <w:r>
        <w:rPr>
          <w:rStyle w:val="14pt"/>
        </w:rPr>
        <w:t>Мої корисні справи на благо інших.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numPr>
          <w:ilvl w:val="0"/>
          <w:numId w:val="10"/>
        </w:numPr>
        <w:shd w:val="clear" w:color="auto" w:fill="auto"/>
        <w:tabs>
          <w:tab w:val="left" w:pos="442"/>
        </w:tabs>
        <w:spacing w:after="237" w:line="322" w:lineRule="exact"/>
        <w:ind w:left="480" w:hanging="340"/>
      </w:pPr>
      <w:r>
        <w:rPr>
          <w:rStyle w:val="14pt"/>
        </w:rPr>
        <w:t>В чому, на ваш погляд, призначення кожної людини на землі?</w:t>
      </w:r>
    </w:p>
    <w:p w:rsidR="00CE66F6" w:rsidRDefault="00CE66F6" w:rsidP="00CE66F6">
      <w:pPr>
        <w:pStyle w:val="60"/>
        <w:framePr w:w="9168" w:h="14024" w:hRule="exact" w:wrap="none" w:vAnchor="page" w:hAnchor="page" w:x="1611" w:y="1439"/>
        <w:numPr>
          <w:ilvl w:val="0"/>
          <w:numId w:val="15"/>
        </w:numPr>
        <w:shd w:val="clear" w:color="auto" w:fill="auto"/>
        <w:tabs>
          <w:tab w:val="left" w:pos="763"/>
        </w:tabs>
        <w:spacing w:before="0" w:after="71" w:line="250" w:lineRule="exact"/>
        <w:ind w:left="140" w:firstLine="340"/>
      </w:pPr>
      <w:r>
        <w:rPr>
          <w:rStyle w:val="6125pt0pt"/>
          <w:b/>
          <w:bCs/>
        </w:rPr>
        <w:t>Теорія літератури. Поняття про історичну поему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shd w:val="clear" w:color="auto" w:fill="auto"/>
        <w:spacing w:after="225"/>
        <w:ind w:left="140" w:right="360" w:firstLine="340"/>
      </w:pPr>
      <w:r>
        <w:rPr>
          <w:rStyle w:val="14pt"/>
        </w:rPr>
        <w:t>Історична поема — ліро-епічний твір героїчного характеру про важливі події минулого та відомих історичних осіб.</w:t>
      </w:r>
    </w:p>
    <w:p w:rsidR="00CE66F6" w:rsidRDefault="00CE66F6" w:rsidP="00CE66F6">
      <w:pPr>
        <w:pStyle w:val="23"/>
        <w:framePr w:w="9168" w:h="14024" w:hRule="exact" w:wrap="none" w:vAnchor="page" w:hAnchor="page" w:x="1611" w:y="1439"/>
        <w:numPr>
          <w:ilvl w:val="0"/>
          <w:numId w:val="16"/>
        </w:numPr>
        <w:shd w:val="clear" w:color="auto" w:fill="auto"/>
        <w:tabs>
          <w:tab w:val="left" w:pos="845"/>
        </w:tabs>
        <w:spacing w:after="2" w:line="270" w:lineRule="exact"/>
        <w:ind w:left="140" w:firstLine="340"/>
      </w:pPr>
      <w:bookmarkStart w:id="3" w:name="bookmark183"/>
      <w:r>
        <w:rPr>
          <w:rStyle w:val="2Arial135pt0pt"/>
          <w:b/>
          <w:bCs/>
        </w:rPr>
        <w:t>Закріплення вивченого матеріалу</w:t>
      </w:r>
      <w:bookmarkEnd w:id="3"/>
    </w:p>
    <w:p w:rsidR="00CE66F6" w:rsidRDefault="00CE66F6" w:rsidP="00CE66F6">
      <w:pPr>
        <w:pStyle w:val="60"/>
        <w:framePr w:w="9168" w:h="14024" w:hRule="exact" w:wrap="none" w:vAnchor="page" w:hAnchor="page" w:x="1611" w:y="1439"/>
        <w:numPr>
          <w:ilvl w:val="0"/>
          <w:numId w:val="17"/>
        </w:numPr>
        <w:shd w:val="clear" w:color="auto" w:fill="auto"/>
        <w:tabs>
          <w:tab w:val="left" w:pos="754"/>
        </w:tabs>
        <w:spacing w:before="0" w:after="0" w:line="408" w:lineRule="exact"/>
        <w:ind w:left="140" w:firstLine="340"/>
      </w:pPr>
      <w:r>
        <w:rPr>
          <w:rStyle w:val="6125pt0pt"/>
          <w:b/>
          <w:bCs/>
        </w:rPr>
        <w:t>Проведення тестового опитування</w:t>
      </w:r>
    </w:p>
    <w:p w:rsidR="00CE66F6" w:rsidRDefault="00CE66F6" w:rsidP="00CE66F6">
      <w:pPr>
        <w:pStyle w:val="70"/>
        <w:framePr w:w="9168" w:h="14024" w:hRule="exact" w:wrap="none" w:vAnchor="page" w:hAnchor="page" w:x="1611" w:y="1439"/>
        <w:shd w:val="clear" w:color="auto" w:fill="auto"/>
        <w:tabs>
          <w:tab w:val="left" w:pos="658"/>
        </w:tabs>
        <w:spacing w:line="408" w:lineRule="exact"/>
        <w:ind w:left="140" w:firstLine="340"/>
      </w:pPr>
      <w:r>
        <w:rPr>
          <w:rStyle w:val="70pt"/>
          <w:b/>
          <w:bCs/>
          <w:i/>
          <w:iCs/>
        </w:rPr>
        <w:t>І</w:t>
      </w:r>
      <w:r>
        <w:rPr>
          <w:rStyle w:val="70pt"/>
          <w:b/>
          <w:bCs/>
          <w:i/>
          <w:iCs/>
        </w:rPr>
        <w:tab/>
        <w:t>розділ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numPr>
          <w:ilvl w:val="0"/>
          <w:numId w:val="18"/>
        </w:numPr>
        <w:shd w:val="clear" w:color="auto" w:fill="auto"/>
        <w:tabs>
          <w:tab w:val="left" w:pos="433"/>
        </w:tabs>
        <w:spacing w:line="322" w:lineRule="exact"/>
        <w:ind w:left="480" w:right="360" w:hanging="340"/>
      </w:pPr>
      <w:r>
        <w:rPr>
          <w:rStyle w:val="14pt"/>
        </w:rPr>
        <w:t xml:space="preserve">На рівнині велетенських ізмарагд порівнюється із: а) </w:t>
      </w:r>
      <w:r>
        <w:rPr>
          <w:rStyle w:val="12pt0pt"/>
        </w:rPr>
        <w:t>зеленою пірамідою",</w:t>
      </w:r>
      <w:r>
        <w:rPr>
          <w:rStyle w:val="14pt"/>
        </w:rPr>
        <w:t xml:space="preserve"> б) пам’ятником;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shd w:val="clear" w:color="auto" w:fill="auto"/>
        <w:tabs>
          <w:tab w:val="left" w:pos="830"/>
        </w:tabs>
        <w:spacing w:line="322" w:lineRule="exact"/>
        <w:ind w:left="140" w:firstLine="340"/>
      </w:pPr>
      <w:r>
        <w:rPr>
          <w:rStyle w:val="14pt"/>
        </w:rPr>
        <w:t>в)</w:t>
      </w:r>
      <w:r>
        <w:rPr>
          <w:rStyle w:val="14pt"/>
        </w:rPr>
        <w:tab/>
        <w:t>багатоповерховим будинком; г) вежею.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numPr>
          <w:ilvl w:val="0"/>
          <w:numId w:val="18"/>
        </w:numPr>
        <w:shd w:val="clear" w:color="auto" w:fill="auto"/>
        <w:tabs>
          <w:tab w:val="left" w:pos="457"/>
        </w:tabs>
        <w:spacing w:line="322" w:lineRule="exact"/>
        <w:ind w:left="480" w:hanging="340"/>
      </w:pPr>
      <w:r>
        <w:rPr>
          <w:rStyle w:val="14pt"/>
        </w:rPr>
        <w:t>Гора, яка облита морем: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shd w:val="clear" w:color="auto" w:fill="auto"/>
        <w:spacing w:line="322" w:lineRule="exact"/>
        <w:ind w:left="140" w:firstLine="340"/>
      </w:pPr>
      <w:r>
        <w:rPr>
          <w:rStyle w:val="14pt"/>
        </w:rPr>
        <w:t xml:space="preserve">а) Африканська; б) </w:t>
      </w:r>
      <w:r>
        <w:rPr>
          <w:rStyle w:val="12pt0pt"/>
        </w:rPr>
        <w:t>Афонська</w:t>
      </w:r>
      <w:r>
        <w:rPr>
          <w:rStyle w:val="14pt"/>
        </w:rPr>
        <w:t>; в) Афінська; г) Азіатська.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numPr>
          <w:ilvl w:val="0"/>
          <w:numId w:val="18"/>
        </w:numPr>
        <w:shd w:val="clear" w:color="auto" w:fill="auto"/>
        <w:tabs>
          <w:tab w:val="left" w:pos="447"/>
        </w:tabs>
        <w:spacing w:line="322" w:lineRule="exact"/>
        <w:ind w:left="480" w:right="360" w:hanging="340"/>
      </w:pPr>
      <w:r>
        <w:rPr>
          <w:rStyle w:val="14pt"/>
        </w:rPr>
        <w:t>Про кого у творі зазначається: «...ненастанно тут працює, нена</w:t>
      </w:r>
      <w:r>
        <w:rPr>
          <w:rStyle w:val="14pt"/>
        </w:rPr>
        <w:softHyphen/>
        <w:t>станно строїть...»?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shd w:val="clear" w:color="auto" w:fill="auto"/>
        <w:spacing w:line="322" w:lineRule="exact"/>
        <w:ind w:left="140" w:firstLine="340"/>
      </w:pPr>
      <w:r>
        <w:rPr>
          <w:rStyle w:val="14pt"/>
        </w:rPr>
        <w:t xml:space="preserve">а) Простий люд; б) археолога; в) </w:t>
      </w:r>
      <w:r>
        <w:rPr>
          <w:rStyle w:val="12pt0pt"/>
        </w:rPr>
        <w:t>природу-мати;</w:t>
      </w:r>
      <w:r>
        <w:rPr>
          <w:rStyle w:val="14pt"/>
        </w:rPr>
        <w:t xml:space="preserve"> г) пустелю.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numPr>
          <w:ilvl w:val="0"/>
          <w:numId w:val="18"/>
        </w:numPr>
        <w:shd w:val="clear" w:color="auto" w:fill="auto"/>
        <w:tabs>
          <w:tab w:val="left" w:pos="442"/>
        </w:tabs>
        <w:spacing w:line="322" w:lineRule="exact"/>
        <w:ind w:left="480" w:hanging="340"/>
      </w:pPr>
      <w:r>
        <w:rPr>
          <w:rStyle w:val="14pt"/>
        </w:rPr>
        <w:t>Якими були скали, що «гордо, просто вгору пнуться»?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shd w:val="clear" w:color="auto" w:fill="auto"/>
        <w:spacing w:line="322" w:lineRule="exact"/>
        <w:ind w:left="140" w:firstLine="340"/>
      </w:pPr>
      <w:r>
        <w:rPr>
          <w:rStyle w:val="14pt"/>
        </w:rPr>
        <w:t>а) Мармуровими і білими; б) обліплені пташиними гніздами;</w:t>
      </w:r>
    </w:p>
    <w:p w:rsidR="00CE66F6" w:rsidRDefault="00CE66F6" w:rsidP="00CE66F6">
      <w:pPr>
        <w:pStyle w:val="80"/>
        <w:framePr w:w="9168" w:h="14024" w:hRule="exact" w:wrap="none" w:vAnchor="page" w:hAnchor="page" w:x="1611" w:y="1439"/>
        <w:shd w:val="clear" w:color="auto" w:fill="auto"/>
        <w:tabs>
          <w:tab w:val="left" w:pos="830"/>
        </w:tabs>
        <w:spacing w:line="322" w:lineRule="exact"/>
        <w:ind w:left="140" w:firstLine="340"/>
        <w:jc w:val="left"/>
      </w:pPr>
      <w:r>
        <w:rPr>
          <w:rStyle w:val="814pt0pt"/>
        </w:rPr>
        <w:t>в)</w:t>
      </w:r>
      <w:r>
        <w:rPr>
          <w:rStyle w:val="814pt0pt"/>
        </w:rPr>
        <w:tab/>
        <w:t xml:space="preserve">святими; г) </w:t>
      </w:r>
      <w:r>
        <w:rPr>
          <w:rStyle w:val="812pt0pt"/>
          <w:i/>
          <w:iCs/>
        </w:rPr>
        <w:t>гранітовими і сірими.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numPr>
          <w:ilvl w:val="0"/>
          <w:numId w:val="18"/>
        </w:numPr>
        <w:shd w:val="clear" w:color="auto" w:fill="auto"/>
        <w:tabs>
          <w:tab w:val="left" w:pos="438"/>
        </w:tabs>
        <w:spacing w:line="322" w:lineRule="exact"/>
        <w:ind w:left="480" w:hanging="340"/>
      </w:pPr>
      <w:r>
        <w:rPr>
          <w:rStyle w:val="14pt"/>
        </w:rPr>
        <w:t>Хвилі, що «б’ються о каміння», нагадують: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shd w:val="clear" w:color="auto" w:fill="auto"/>
        <w:spacing w:line="322" w:lineRule="exact"/>
        <w:ind w:left="140" w:firstLine="340"/>
      </w:pPr>
      <w:r>
        <w:rPr>
          <w:rStyle w:val="14pt"/>
        </w:rPr>
        <w:t xml:space="preserve">а) </w:t>
      </w:r>
      <w:r>
        <w:rPr>
          <w:rStyle w:val="12pt0pt"/>
        </w:rPr>
        <w:t>музику',</w:t>
      </w:r>
      <w:r>
        <w:rPr>
          <w:rStyle w:val="14pt"/>
        </w:rPr>
        <w:t xml:space="preserve"> б) дзвін; в) брязкіт скла; г) стукіт о подорожній глек.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numPr>
          <w:ilvl w:val="0"/>
          <w:numId w:val="18"/>
        </w:numPr>
        <w:shd w:val="clear" w:color="auto" w:fill="auto"/>
        <w:tabs>
          <w:tab w:val="left" w:pos="452"/>
        </w:tabs>
        <w:spacing w:line="322" w:lineRule="exact"/>
        <w:ind w:left="480" w:hanging="340"/>
      </w:pPr>
      <w:r>
        <w:rPr>
          <w:rStyle w:val="14pt"/>
        </w:rPr>
        <w:t>Гірські хребти покриті: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shd w:val="clear" w:color="auto" w:fill="auto"/>
        <w:spacing w:line="322" w:lineRule="exact"/>
        <w:ind w:left="140" w:firstLine="340"/>
      </w:pPr>
      <w:r>
        <w:rPr>
          <w:rStyle w:val="14pt"/>
        </w:rPr>
        <w:t xml:space="preserve">а) мохом; б) </w:t>
      </w:r>
      <w:r>
        <w:rPr>
          <w:rStyle w:val="12pt0pt"/>
        </w:rPr>
        <w:t>віковим лісом’,</w:t>
      </w:r>
      <w:r>
        <w:rPr>
          <w:rStyle w:val="14pt"/>
        </w:rPr>
        <w:t xml:space="preserve"> в) снігом; г) зеленою травою.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numPr>
          <w:ilvl w:val="0"/>
          <w:numId w:val="18"/>
        </w:numPr>
        <w:shd w:val="clear" w:color="auto" w:fill="auto"/>
        <w:tabs>
          <w:tab w:val="left" w:pos="452"/>
        </w:tabs>
        <w:spacing w:line="322" w:lineRule="exact"/>
        <w:ind w:left="480" w:hanging="340"/>
      </w:pPr>
      <w:r>
        <w:rPr>
          <w:rStyle w:val="14pt"/>
        </w:rPr>
        <w:t>Описуючи гору, І. Франко зазначає, що вона: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shd w:val="clear" w:color="auto" w:fill="auto"/>
        <w:spacing w:line="322" w:lineRule="exact"/>
        <w:ind w:left="140" w:firstLine="340"/>
      </w:pPr>
      <w:r>
        <w:rPr>
          <w:rStyle w:val="14pt"/>
        </w:rPr>
        <w:t>а) завжди весела; б) намагається всіх розважити;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shd w:val="clear" w:color="auto" w:fill="auto"/>
        <w:tabs>
          <w:tab w:val="left" w:pos="826"/>
        </w:tabs>
        <w:spacing w:line="322" w:lineRule="exact"/>
        <w:ind w:left="140" w:firstLine="340"/>
      </w:pPr>
      <w:r>
        <w:rPr>
          <w:rStyle w:val="14pt"/>
        </w:rPr>
        <w:t>в)</w:t>
      </w:r>
      <w:r>
        <w:rPr>
          <w:rStyle w:val="14pt"/>
        </w:rPr>
        <w:tab/>
      </w:r>
      <w:r>
        <w:rPr>
          <w:rStyle w:val="12pt0pt"/>
        </w:rPr>
        <w:t>дрімає’,</w:t>
      </w:r>
      <w:r>
        <w:rPr>
          <w:rStyle w:val="14pt"/>
        </w:rPr>
        <w:t xml:space="preserve"> г) надає допомогу тим, хто її потребує.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numPr>
          <w:ilvl w:val="0"/>
          <w:numId w:val="18"/>
        </w:numPr>
        <w:shd w:val="clear" w:color="auto" w:fill="auto"/>
        <w:tabs>
          <w:tab w:val="left" w:pos="452"/>
        </w:tabs>
        <w:spacing w:line="322" w:lineRule="exact"/>
        <w:ind w:left="480" w:hanging="340"/>
      </w:pPr>
      <w:r>
        <w:rPr>
          <w:rStyle w:val="14pt"/>
        </w:rPr>
        <w:t>Стежечки у горах, немов: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shd w:val="clear" w:color="auto" w:fill="auto"/>
        <w:spacing w:line="322" w:lineRule="exact"/>
        <w:ind w:left="140" w:firstLine="340"/>
      </w:pPr>
      <w:r>
        <w:rPr>
          <w:rStyle w:val="14pt"/>
        </w:rPr>
        <w:t>а) стрічки; б) райдужне світло;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shd w:val="clear" w:color="auto" w:fill="auto"/>
        <w:tabs>
          <w:tab w:val="left" w:pos="811"/>
        </w:tabs>
        <w:spacing w:line="322" w:lineRule="exact"/>
        <w:ind w:left="140" w:firstLine="340"/>
      </w:pPr>
      <w:r>
        <w:rPr>
          <w:rStyle w:val="14pt"/>
        </w:rPr>
        <w:t>в)</w:t>
      </w:r>
      <w:r>
        <w:rPr>
          <w:rStyle w:val="14pt"/>
        </w:rPr>
        <w:tab/>
        <w:t xml:space="preserve">рожеві смуги на білому полотні; г) </w:t>
      </w:r>
      <w:r>
        <w:rPr>
          <w:rStyle w:val="12pt0pt"/>
        </w:rPr>
        <w:t>гадюки.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numPr>
          <w:ilvl w:val="0"/>
          <w:numId w:val="18"/>
        </w:numPr>
        <w:shd w:val="clear" w:color="auto" w:fill="auto"/>
        <w:tabs>
          <w:tab w:val="left" w:pos="452"/>
        </w:tabs>
        <w:spacing w:line="322" w:lineRule="exact"/>
        <w:ind w:left="480" w:right="360" w:hanging="340"/>
      </w:pPr>
      <w:r>
        <w:rPr>
          <w:rStyle w:val="14pt"/>
        </w:rPr>
        <w:t xml:space="preserve">Що не «розсипано по горах»? а) </w:t>
      </w:r>
      <w:r>
        <w:rPr>
          <w:rStyle w:val="12pt0pt"/>
        </w:rPr>
        <w:t>Гаї’,</w:t>
      </w:r>
      <w:r>
        <w:rPr>
          <w:rStyle w:val="14pt"/>
        </w:rPr>
        <w:t xml:space="preserve"> б) яри; в) лісі; г) хати.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numPr>
          <w:ilvl w:val="0"/>
          <w:numId w:val="18"/>
        </w:numPr>
        <w:shd w:val="clear" w:color="auto" w:fill="auto"/>
        <w:tabs>
          <w:tab w:val="left" w:pos="586"/>
        </w:tabs>
        <w:spacing w:line="322" w:lineRule="exact"/>
        <w:ind w:left="480" w:right="360" w:hanging="340"/>
      </w:pPr>
      <w:r>
        <w:rPr>
          <w:rStyle w:val="14pt"/>
        </w:rPr>
        <w:t xml:space="preserve">Що було характерним для осель, які знаходилися у горах? а) Вони мали білий колір; б) </w:t>
      </w:r>
      <w:r>
        <w:rPr>
          <w:rStyle w:val="12pt0pt"/>
        </w:rPr>
        <w:t>мовчазність і тиша’,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shd w:val="clear" w:color="auto" w:fill="auto"/>
        <w:tabs>
          <w:tab w:val="left" w:pos="811"/>
        </w:tabs>
        <w:spacing w:line="322" w:lineRule="exact"/>
        <w:ind w:left="140" w:firstLine="340"/>
      </w:pPr>
      <w:r>
        <w:rPr>
          <w:rStyle w:val="14pt"/>
        </w:rPr>
        <w:t>в)</w:t>
      </w:r>
      <w:r>
        <w:rPr>
          <w:rStyle w:val="14pt"/>
        </w:rPr>
        <w:tab/>
        <w:t>радість і сміх; г) гостинність і щирість.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numPr>
          <w:ilvl w:val="0"/>
          <w:numId w:val="18"/>
        </w:numPr>
        <w:shd w:val="clear" w:color="auto" w:fill="auto"/>
        <w:tabs>
          <w:tab w:val="left" w:pos="586"/>
        </w:tabs>
        <w:spacing w:line="322" w:lineRule="exact"/>
        <w:ind w:left="480" w:hanging="340"/>
      </w:pPr>
      <w:r>
        <w:rPr>
          <w:rStyle w:val="14pt"/>
        </w:rPr>
        <w:t>Одяг, яки мали мешканці цих осель: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shd w:val="clear" w:color="auto" w:fill="auto"/>
        <w:tabs>
          <w:tab w:val="left" w:pos="561"/>
        </w:tabs>
        <w:spacing w:line="322" w:lineRule="exact"/>
        <w:ind w:left="220" w:firstLine="0"/>
        <w:jc w:val="center"/>
      </w:pPr>
      <w:r>
        <w:rPr>
          <w:rStyle w:val="14pt"/>
        </w:rPr>
        <w:t>а)</w:t>
      </w:r>
      <w:r>
        <w:rPr>
          <w:rStyle w:val="14pt"/>
        </w:rPr>
        <w:tab/>
        <w:t>святковий і яскравий; б) зручний для полювання у горах;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shd w:val="clear" w:color="auto" w:fill="auto"/>
        <w:tabs>
          <w:tab w:val="left" w:pos="826"/>
        </w:tabs>
        <w:spacing w:line="322" w:lineRule="exact"/>
        <w:ind w:left="140" w:firstLine="340"/>
      </w:pPr>
      <w:r>
        <w:rPr>
          <w:rStyle w:val="14pt"/>
        </w:rPr>
        <w:t>в)</w:t>
      </w:r>
      <w:r>
        <w:rPr>
          <w:rStyle w:val="14pt"/>
        </w:rPr>
        <w:tab/>
      </w:r>
      <w:r>
        <w:rPr>
          <w:rStyle w:val="12pt0pt"/>
        </w:rPr>
        <w:t>сірий’,</w:t>
      </w:r>
      <w:r>
        <w:rPr>
          <w:rStyle w:val="14pt"/>
        </w:rPr>
        <w:t xml:space="preserve"> г) темно-зелений.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numPr>
          <w:ilvl w:val="0"/>
          <w:numId w:val="18"/>
        </w:numPr>
        <w:shd w:val="clear" w:color="auto" w:fill="auto"/>
        <w:tabs>
          <w:tab w:val="left" w:pos="572"/>
        </w:tabs>
        <w:spacing w:line="322" w:lineRule="exact"/>
        <w:ind w:left="480" w:hanging="340"/>
      </w:pPr>
      <w:r>
        <w:rPr>
          <w:rStyle w:val="14pt"/>
        </w:rPr>
        <w:t>Дзвін у горах порівнюється з: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shd w:val="clear" w:color="auto" w:fill="auto"/>
        <w:tabs>
          <w:tab w:val="left" w:pos="551"/>
        </w:tabs>
        <w:spacing w:line="322" w:lineRule="exact"/>
        <w:ind w:left="220" w:firstLine="0"/>
        <w:jc w:val="center"/>
      </w:pPr>
      <w:r>
        <w:rPr>
          <w:rStyle w:val="14pt"/>
        </w:rPr>
        <w:t>а)</w:t>
      </w:r>
      <w:r>
        <w:rPr>
          <w:rStyle w:val="14pt"/>
        </w:rPr>
        <w:tab/>
      </w:r>
      <w:r>
        <w:rPr>
          <w:rStyle w:val="12pt0pt"/>
        </w:rPr>
        <w:t>квилінням лебедят’,</w:t>
      </w:r>
      <w:r>
        <w:rPr>
          <w:rStyle w:val="14pt"/>
        </w:rPr>
        <w:t xml:space="preserve"> б) співак жайворонків; в) скрипом дерев;</w:t>
      </w:r>
    </w:p>
    <w:p w:rsidR="00CE66F6" w:rsidRDefault="00CE66F6" w:rsidP="00CE66F6">
      <w:pPr>
        <w:pStyle w:val="21"/>
        <w:framePr w:w="9168" w:h="14024" w:hRule="exact" w:wrap="none" w:vAnchor="page" w:hAnchor="page" w:x="1611" w:y="1439"/>
        <w:shd w:val="clear" w:color="auto" w:fill="auto"/>
        <w:tabs>
          <w:tab w:val="left" w:pos="797"/>
        </w:tabs>
        <w:spacing w:line="322" w:lineRule="exact"/>
        <w:ind w:left="140" w:firstLine="340"/>
      </w:pPr>
      <w:r>
        <w:rPr>
          <w:rStyle w:val="14pt"/>
        </w:rPr>
        <w:t>г)</w:t>
      </w:r>
      <w:r>
        <w:rPr>
          <w:rStyle w:val="14pt"/>
        </w:rPr>
        <w:tab/>
        <w:t>клепанням коси.</w:t>
      </w:r>
    </w:p>
    <w:p w:rsidR="00CE66F6" w:rsidRDefault="00CE66F6" w:rsidP="00CE66F6">
      <w:pPr>
        <w:rPr>
          <w:sz w:val="2"/>
          <w:szCs w:val="2"/>
        </w:rPr>
        <w:sectPr w:rsidR="00CE66F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E66F6" w:rsidRDefault="00CE66F6" w:rsidP="00CE66F6">
      <w:pPr>
        <w:pStyle w:val="20"/>
        <w:framePr w:wrap="none" w:vAnchor="page" w:hAnchor="page" w:x="1592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lastRenderedPageBreak/>
        <w:t>188</w:t>
      </w:r>
    </w:p>
    <w:p w:rsidR="00CE66F6" w:rsidRDefault="00CE66F6" w:rsidP="00CE66F6">
      <w:pPr>
        <w:pStyle w:val="a0"/>
        <w:framePr w:wrap="none" w:vAnchor="page" w:hAnchor="page" w:x="5374" w:y="97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CE66F6" w:rsidRDefault="00CE66F6" w:rsidP="00CE66F6">
      <w:pPr>
        <w:pStyle w:val="70"/>
        <w:framePr w:w="9158" w:h="14040" w:hRule="exact" w:wrap="none" w:vAnchor="page" w:hAnchor="page" w:x="1616" w:y="1440"/>
        <w:numPr>
          <w:ilvl w:val="0"/>
          <w:numId w:val="19"/>
        </w:numPr>
        <w:shd w:val="clear" w:color="auto" w:fill="auto"/>
        <w:tabs>
          <w:tab w:val="left" w:pos="743"/>
        </w:tabs>
        <w:ind w:left="460" w:firstLine="0"/>
      </w:pPr>
      <w:r>
        <w:rPr>
          <w:rStyle w:val="70pt"/>
          <w:b/>
          <w:bCs/>
          <w:i/>
          <w:iCs/>
        </w:rPr>
        <w:t>розділ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numPr>
          <w:ilvl w:val="0"/>
          <w:numId w:val="20"/>
        </w:numPr>
        <w:shd w:val="clear" w:color="auto" w:fill="auto"/>
        <w:tabs>
          <w:tab w:val="left" w:pos="413"/>
        </w:tabs>
        <w:spacing w:line="336" w:lineRule="exact"/>
        <w:ind w:left="460" w:hanging="340"/>
      </w:pPr>
      <w:r>
        <w:rPr>
          <w:rStyle w:val="14pt"/>
        </w:rPr>
        <w:t>Ватопед — це назва гірського: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shd w:val="clear" w:color="auto" w:fill="auto"/>
        <w:spacing w:line="336" w:lineRule="exact"/>
        <w:ind w:left="460" w:firstLine="0"/>
      </w:pPr>
      <w:r>
        <w:rPr>
          <w:rStyle w:val="14pt"/>
        </w:rPr>
        <w:t xml:space="preserve">а) лісу б) </w:t>
      </w:r>
      <w:r>
        <w:rPr>
          <w:rStyle w:val="12pt0pt"/>
        </w:rPr>
        <w:t>монастиря",</w:t>
      </w:r>
      <w:r>
        <w:rPr>
          <w:rStyle w:val="14pt"/>
        </w:rPr>
        <w:t xml:space="preserve"> в) поселення; г) озера.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numPr>
          <w:ilvl w:val="0"/>
          <w:numId w:val="20"/>
        </w:numPr>
        <w:shd w:val="clear" w:color="auto" w:fill="auto"/>
        <w:tabs>
          <w:tab w:val="left" w:pos="427"/>
        </w:tabs>
        <w:spacing w:line="336" w:lineRule="exact"/>
        <w:ind w:left="460" w:right="280" w:hanging="340"/>
      </w:pPr>
      <w:r>
        <w:rPr>
          <w:rStyle w:val="14pt"/>
        </w:rPr>
        <w:t>Художній прийом, використаний І. Франком у фразі «ті ридання металеві»: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shd w:val="clear" w:color="auto" w:fill="auto"/>
        <w:spacing w:line="336" w:lineRule="exact"/>
        <w:ind w:left="460" w:firstLine="0"/>
      </w:pPr>
      <w:r>
        <w:rPr>
          <w:rStyle w:val="14pt"/>
        </w:rPr>
        <w:t xml:space="preserve">а) </w:t>
      </w:r>
      <w:r>
        <w:rPr>
          <w:rStyle w:val="12pt0pt"/>
        </w:rPr>
        <w:t>епітет',</w:t>
      </w:r>
      <w:r>
        <w:rPr>
          <w:rStyle w:val="14pt"/>
        </w:rPr>
        <w:t xml:space="preserve"> б) порівняння; в) метафору; г) алегорію.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numPr>
          <w:ilvl w:val="0"/>
          <w:numId w:val="20"/>
        </w:numPr>
        <w:shd w:val="clear" w:color="auto" w:fill="auto"/>
        <w:tabs>
          <w:tab w:val="left" w:pos="427"/>
        </w:tabs>
        <w:spacing w:line="336" w:lineRule="exact"/>
        <w:ind w:left="460" w:hanging="340"/>
      </w:pPr>
      <w:r>
        <w:rPr>
          <w:rStyle w:val="14pt"/>
        </w:rPr>
        <w:t>Коли залунали церковні дзвони, то: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shd w:val="clear" w:color="auto" w:fill="auto"/>
        <w:spacing w:line="336" w:lineRule="exact"/>
        <w:ind w:left="460" w:firstLine="0"/>
      </w:pPr>
      <w:r>
        <w:rPr>
          <w:rStyle w:val="14pt"/>
        </w:rPr>
        <w:t>а) зграя воронів підвелася під небо; б) засяяло сонечко;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shd w:val="clear" w:color="auto" w:fill="auto"/>
        <w:tabs>
          <w:tab w:val="left" w:pos="806"/>
        </w:tabs>
        <w:spacing w:line="336" w:lineRule="exact"/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  <w:t>багатотисячна товпа вирушила до підніжжя гори;</w:t>
      </w:r>
    </w:p>
    <w:p w:rsidR="00CE66F6" w:rsidRDefault="00CE66F6" w:rsidP="00CE66F6">
      <w:pPr>
        <w:pStyle w:val="80"/>
        <w:framePr w:w="9158" w:h="14040" w:hRule="exact" w:wrap="none" w:vAnchor="page" w:hAnchor="page" w:x="1616" w:y="1440"/>
        <w:shd w:val="clear" w:color="auto" w:fill="auto"/>
        <w:tabs>
          <w:tab w:val="left" w:pos="762"/>
        </w:tabs>
        <w:spacing w:line="336" w:lineRule="exact"/>
        <w:ind w:left="46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люди почали хреститися.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numPr>
          <w:ilvl w:val="0"/>
          <w:numId w:val="20"/>
        </w:numPr>
        <w:shd w:val="clear" w:color="auto" w:fill="auto"/>
        <w:tabs>
          <w:tab w:val="left" w:pos="422"/>
        </w:tabs>
        <w:spacing w:line="336" w:lineRule="exact"/>
        <w:ind w:left="460" w:hanging="340"/>
      </w:pPr>
      <w:r>
        <w:rPr>
          <w:rStyle w:val="14pt"/>
        </w:rPr>
        <w:t>Якою була новина для гірських мешканців?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shd w:val="clear" w:color="auto" w:fill="auto"/>
        <w:tabs>
          <w:tab w:val="left" w:pos="796"/>
        </w:tabs>
        <w:spacing w:line="336" w:lineRule="exact"/>
        <w:ind w:left="460" w:firstLine="0"/>
      </w:pPr>
      <w:r>
        <w:rPr>
          <w:rStyle w:val="14pt"/>
        </w:rPr>
        <w:t>а)</w:t>
      </w:r>
      <w:r>
        <w:rPr>
          <w:rStyle w:val="14pt"/>
        </w:rPr>
        <w:tab/>
        <w:t>їм намагалися нав’язати іншу віру;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shd w:val="clear" w:color="auto" w:fill="auto"/>
        <w:tabs>
          <w:tab w:val="left" w:pos="806"/>
        </w:tabs>
        <w:spacing w:line="336" w:lineRule="exact"/>
        <w:ind w:left="460" w:firstLine="0"/>
      </w:pPr>
      <w:r>
        <w:rPr>
          <w:rStyle w:val="14pt"/>
        </w:rPr>
        <w:t>б)</w:t>
      </w:r>
      <w:r>
        <w:rPr>
          <w:rStyle w:val="14pt"/>
        </w:rPr>
        <w:tab/>
        <w:t>влада видала наказ про зруйнування Верона;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shd w:val="clear" w:color="auto" w:fill="auto"/>
        <w:tabs>
          <w:tab w:val="left" w:pos="801"/>
        </w:tabs>
        <w:spacing w:line="336" w:lineRule="exact"/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  <w:t xml:space="preserve">наближався буревій; г) </w:t>
      </w:r>
      <w:r>
        <w:rPr>
          <w:rStyle w:val="12pt0pt"/>
        </w:rPr>
        <w:t>хтось помер.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numPr>
          <w:ilvl w:val="0"/>
          <w:numId w:val="20"/>
        </w:numPr>
        <w:shd w:val="clear" w:color="auto" w:fill="auto"/>
        <w:tabs>
          <w:tab w:val="left" w:pos="413"/>
        </w:tabs>
        <w:spacing w:line="336" w:lineRule="exact"/>
        <w:ind w:left="460" w:hanging="340"/>
      </w:pPr>
      <w:r>
        <w:rPr>
          <w:rStyle w:val="14pt"/>
        </w:rPr>
        <w:t>Як у творі характеризується скитник? Він: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shd w:val="clear" w:color="auto" w:fill="auto"/>
        <w:spacing w:line="336" w:lineRule="exact"/>
        <w:ind w:left="460" w:firstLine="0"/>
      </w:pPr>
      <w:r>
        <w:rPr>
          <w:rStyle w:val="14pt"/>
        </w:rPr>
        <w:t xml:space="preserve">а) </w:t>
      </w:r>
      <w:r>
        <w:rPr>
          <w:rStyle w:val="12pt0pt"/>
        </w:rPr>
        <w:t>самотній і тихий’,</w:t>
      </w:r>
      <w:r>
        <w:rPr>
          <w:rStyle w:val="14pt"/>
        </w:rPr>
        <w:t xml:space="preserve"> б) молодий та енергійний;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shd w:val="clear" w:color="auto" w:fill="auto"/>
        <w:tabs>
          <w:tab w:val="left" w:pos="806"/>
        </w:tabs>
        <w:spacing w:line="336" w:lineRule="exact"/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  <w:t>злий і роздратований; г) щирий і відповідальний.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numPr>
          <w:ilvl w:val="0"/>
          <w:numId w:val="20"/>
        </w:numPr>
        <w:shd w:val="clear" w:color="auto" w:fill="auto"/>
        <w:tabs>
          <w:tab w:val="left" w:pos="432"/>
        </w:tabs>
        <w:spacing w:line="336" w:lineRule="exact"/>
        <w:ind w:left="460" w:hanging="340"/>
      </w:pPr>
      <w:r>
        <w:rPr>
          <w:rStyle w:val="14pt"/>
        </w:rPr>
        <w:t>Робота, яку виконував чернець у кельї: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shd w:val="clear" w:color="auto" w:fill="auto"/>
        <w:spacing w:line="336" w:lineRule="exact"/>
        <w:ind w:left="460" w:firstLine="0"/>
      </w:pPr>
      <w:r>
        <w:rPr>
          <w:rStyle w:val="14pt"/>
        </w:rPr>
        <w:t xml:space="preserve">а) прибирав приміщення; б) </w:t>
      </w:r>
      <w:r>
        <w:rPr>
          <w:rStyle w:val="12pt0pt"/>
        </w:rPr>
        <w:t>писав святу книгу,</w:t>
      </w:r>
      <w:r>
        <w:rPr>
          <w:rStyle w:val="14pt"/>
        </w:rPr>
        <w:t xml:space="preserve"> в) готував їжу;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shd w:val="clear" w:color="auto" w:fill="auto"/>
        <w:tabs>
          <w:tab w:val="left" w:pos="772"/>
        </w:tabs>
        <w:spacing w:line="336" w:lineRule="exact"/>
        <w:ind w:left="460" w:firstLine="0"/>
      </w:pPr>
      <w:r>
        <w:rPr>
          <w:rStyle w:val="14pt"/>
        </w:rPr>
        <w:t>г)</w:t>
      </w:r>
      <w:r>
        <w:rPr>
          <w:rStyle w:val="14pt"/>
        </w:rPr>
        <w:tab/>
        <w:t>реставрував ікону.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numPr>
          <w:ilvl w:val="0"/>
          <w:numId w:val="20"/>
        </w:numPr>
        <w:shd w:val="clear" w:color="auto" w:fill="auto"/>
        <w:tabs>
          <w:tab w:val="left" w:pos="432"/>
        </w:tabs>
        <w:spacing w:line="336" w:lineRule="exact"/>
        <w:ind w:left="460" w:right="280" w:hanging="340"/>
      </w:pPr>
      <w:r>
        <w:rPr>
          <w:rStyle w:val="14pt"/>
        </w:rPr>
        <w:t>Що за змістом твору означає «сходити на останній ступінь»? а) Закінчити навчання; б) отримати високу посаду;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shd w:val="clear" w:color="auto" w:fill="auto"/>
        <w:tabs>
          <w:tab w:val="left" w:pos="806"/>
        </w:tabs>
        <w:spacing w:line="336" w:lineRule="exact"/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</w:r>
      <w:r>
        <w:rPr>
          <w:rStyle w:val="12pt0pt"/>
        </w:rPr>
        <w:t>очікувати на смерть</w:t>
      </w:r>
      <w:r>
        <w:rPr>
          <w:rStyle w:val="14pt"/>
        </w:rPr>
        <w:t>; г) деградувати як особистість.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numPr>
          <w:ilvl w:val="0"/>
          <w:numId w:val="20"/>
        </w:numPr>
        <w:shd w:val="clear" w:color="auto" w:fill="auto"/>
        <w:tabs>
          <w:tab w:val="left" w:pos="432"/>
        </w:tabs>
        <w:spacing w:line="336" w:lineRule="exact"/>
        <w:ind w:left="460" w:hanging="340"/>
      </w:pPr>
      <w:r>
        <w:rPr>
          <w:rStyle w:val="14pt"/>
        </w:rPr>
        <w:t>Стіни у скелях над морським валом: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shd w:val="clear" w:color="auto" w:fill="auto"/>
        <w:spacing w:line="336" w:lineRule="exact"/>
        <w:ind w:left="460" w:firstLine="0"/>
      </w:pPr>
      <w:r>
        <w:rPr>
          <w:rStyle w:val="14pt"/>
        </w:rPr>
        <w:t xml:space="preserve">а) зігнулися; б) стоять; в) обсипалися; г) </w:t>
      </w:r>
      <w:r>
        <w:rPr>
          <w:rStyle w:val="12pt0pt"/>
        </w:rPr>
        <w:t>висять.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numPr>
          <w:ilvl w:val="0"/>
          <w:numId w:val="20"/>
        </w:numPr>
        <w:shd w:val="clear" w:color="auto" w:fill="auto"/>
        <w:tabs>
          <w:tab w:val="left" w:pos="432"/>
        </w:tabs>
        <w:spacing w:line="336" w:lineRule="exact"/>
        <w:ind w:left="460" w:right="280" w:hanging="340"/>
      </w:pPr>
      <w:r>
        <w:rPr>
          <w:rStyle w:val="14pt"/>
        </w:rPr>
        <w:t xml:space="preserve">Нори, висічені в скелях, це схованка хіба що для: а) </w:t>
      </w:r>
      <w:r>
        <w:rPr>
          <w:rStyle w:val="12pt0pt"/>
        </w:rPr>
        <w:t>мев; б)</w:t>
      </w:r>
      <w:r>
        <w:rPr>
          <w:rStyle w:val="14pt"/>
        </w:rPr>
        <w:t xml:space="preserve"> ластівок; в) гадюк; г) комах.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numPr>
          <w:ilvl w:val="0"/>
          <w:numId w:val="20"/>
        </w:numPr>
        <w:shd w:val="clear" w:color="auto" w:fill="auto"/>
        <w:tabs>
          <w:tab w:val="left" w:pos="557"/>
        </w:tabs>
        <w:spacing w:line="336" w:lineRule="exact"/>
        <w:ind w:left="460" w:right="280" w:hanging="340"/>
      </w:pPr>
      <w:r>
        <w:rPr>
          <w:rStyle w:val="14pt"/>
        </w:rPr>
        <w:t>Який прикметник слід застосовувати, характеризуючи працю в ти</w:t>
      </w:r>
      <w:r>
        <w:rPr>
          <w:rStyle w:val="14pt"/>
        </w:rPr>
        <w:softHyphen/>
        <w:t>хому скиті?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shd w:val="clear" w:color="auto" w:fill="auto"/>
        <w:spacing w:line="336" w:lineRule="exact"/>
        <w:ind w:left="460" w:firstLine="0"/>
      </w:pPr>
      <w:r>
        <w:rPr>
          <w:rStyle w:val="14pt"/>
        </w:rPr>
        <w:t xml:space="preserve">а) Сумною і нецікавою; б) </w:t>
      </w:r>
      <w:r>
        <w:rPr>
          <w:rStyle w:val="12pt0pt"/>
        </w:rPr>
        <w:t>важкою і мовчазною</w:t>
      </w:r>
      <w:r>
        <w:rPr>
          <w:rStyle w:val="14pt"/>
        </w:rPr>
        <w:t>;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shd w:val="clear" w:color="auto" w:fill="auto"/>
        <w:tabs>
          <w:tab w:val="left" w:pos="806"/>
        </w:tabs>
        <w:spacing w:line="336" w:lineRule="exact"/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  <w:t>сумлінною і відповідальною; г) ретельною і поважною.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numPr>
          <w:ilvl w:val="0"/>
          <w:numId w:val="20"/>
        </w:numPr>
        <w:shd w:val="clear" w:color="auto" w:fill="auto"/>
        <w:tabs>
          <w:tab w:val="left" w:pos="576"/>
        </w:tabs>
        <w:spacing w:line="336" w:lineRule="exact"/>
        <w:ind w:left="460" w:right="280" w:hanging="340"/>
      </w:pPr>
      <w:r>
        <w:rPr>
          <w:rStyle w:val="14pt"/>
        </w:rPr>
        <w:t>«Хто бажає довершити аскетичний, острий подвиг», той повинен: а) щодня оздоровлюватися; б) щонеділі відвідувати монастир;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shd w:val="clear" w:color="auto" w:fill="auto"/>
        <w:tabs>
          <w:tab w:val="left" w:pos="801"/>
        </w:tabs>
        <w:spacing w:line="336" w:lineRule="exact"/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</w:r>
      <w:r>
        <w:rPr>
          <w:rStyle w:val="12pt0pt"/>
        </w:rPr>
        <w:t>поститися і мовчати',</w:t>
      </w:r>
      <w:r>
        <w:rPr>
          <w:rStyle w:val="14pt"/>
        </w:rPr>
        <w:t xml:space="preserve"> г) працювати на благо народу.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numPr>
          <w:ilvl w:val="0"/>
          <w:numId w:val="20"/>
        </w:numPr>
        <w:shd w:val="clear" w:color="auto" w:fill="auto"/>
        <w:tabs>
          <w:tab w:val="left" w:pos="576"/>
        </w:tabs>
        <w:spacing w:line="336" w:lineRule="exact"/>
        <w:ind w:left="460" w:hanging="340"/>
      </w:pPr>
      <w:r>
        <w:rPr>
          <w:rStyle w:val="14pt"/>
        </w:rPr>
        <w:t>Сильною, на думку І. Франка, вважається та людина, яка: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shd w:val="clear" w:color="auto" w:fill="auto"/>
        <w:tabs>
          <w:tab w:val="left" w:pos="791"/>
        </w:tabs>
        <w:spacing w:line="336" w:lineRule="exact"/>
        <w:ind w:left="460" w:firstLine="0"/>
      </w:pPr>
      <w:r>
        <w:rPr>
          <w:rStyle w:val="14pt"/>
        </w:rPr>
        <w:t>а)</w:t>
      </w:r>
      <w:r>
        <w:rPr>
          <w:rStyle w:val="14pt"/>
        </w:rPr>
        <w:tab/>
        <w:t>займається спортом;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shd w:val="clear" w:color="auto" w:fill="auto"/>
        <w:tabs>
          <w:tab w:val="left" w:pos="566"/>
        </w:tabs>
        <w:spacing w:line="336" w:lineRule="exact"/>
        <w:ind w:left="220" w:firstLine="0"/>
        <w:jc w:val="center"/>
      </w:pPr>
      <w:r>
        <w:rPr>
          <w:rStyle w:val="14pt"/>
        </w:rPr>
        <w:t>б)</w:t>
      </w:r>
      <w:r>
        <w:rPr>
          <w:rStyle w:val="14pt"/>
        </w:rPr>
        <w:tab/>
        <w:t>вміє протистояти життєвим негараздам; в) багато працює;</w:t>
      </w:r>
    </w:p>
    <w:p w:rsidR="00CE66F6" w:rsidRDefault="00CE66F6" w:rsidP="00CE66F6">
      <w:pPr>
        <w:pStyle w:val="80"/>
        <w:framePr w:w="9158" w:h="14040" w:hRule="exact" w:wrap="none" w:vAnchor="page" w:hAnchor="page" w:x="1616" w:y="1440"/>
        <w:shd w:val="clear" w:color="auto" w:fill="auto"/>
        <w:tabs>
          <w:tab w:val="left" w:pos="782"/>
        </w:tabs>
        <w:spacing w:line="336" w:lineRule="exact"/>
        <w:ind w:left="46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не підтримує зв’язки з оточуючим її світом.</w:t>
      </w:r>
    </w:p>
    <w:p w:rsidR="00CE66F6" w:rsidRDefault="00CE66F6" w:rsidP="00CE66F6">
      <w:pPr>
        <w:pStyle w:val="70"/>
        <w:framePr w:w="9158" w:h="14040" w:hRule="exact" w:wrap="none" w:vAnchor="page" w:hAnchor="page" w:x="1616" w:y="1440"/>
        <w:numPr>
          <w:ilvl w:val="0"/>
          <w:numId w:val="19"/>
        </w:numPr>
        <w:shd w:val="clear" w:color="auto" w:fill="auto"/>
        <w:tabs>
          <w:tab w:val="left" w:pos="863"/>
        </w:tabs>
        <w:ind w:left="460" w:firstLine="0"/>
      </w:pPr>
      <w:r>
        <w:rPr>
          <w:rStyle w:val="70pt"/>
          <w:b/>
          <w:bCs/>
          <w:i/>
          <w:iCs/>
        </w:rPr>
        <w:t>розділ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numPr>
          <w:ilvl w:val="0"/>
          <w:numId w:val="21"/>
        </w:numPr>
        <w:shd w:val="clear" w:color="auto" w:fill="auto"/>
        <w:tabs>
          <w:tab w:val="left" w:pos="398"/>
        </w:tabs>
        <w:spacing w:line="336" w:lineRule="exact"/>
        <w:ind w:left="460" w:hanging="340"/>
      </w:pPr>
      <w:r>
        <w:rPr>
          <w:rStyle w:val="14pt"/>
        </w:rPr>
        <w:t>Дзвіниці якого монастиря починають лунати «у неділю по вечерні»:</w:t>
      </w:r>
    </w:p>
    <w:p w:rsidR="00CE66F6" w:rsidRDefault="00CE66F6" w:rsidP="00CE66F6">
      <w:pPr>
        <w:pStyle w:val="21"/>
        <w:framePr w:w="9158" w:h="14040" w:hRule="exact" w:wrap="none" w:vAnchor="page" w:hAnchor="page" w:x="1616" w:y="1440"/>
        <w:shd w:val="clear" w:color="auto" w:fill="auto"/>
        <w:tabs>
          <w:tab w:val="left" w:pos="786"/>
        </w:tabs>
        <w:spacing w:line="336" w:lineRule="exact"/>
        <w:ind w:left="460" w:firstLine="0"/>
      </w:pPr>
      <w:r>
        <w:rPr>
          <w:rStyle w:val="14pt"/>
        </w:rPr>
        <w:t>а)</w:t>
      </w:r>
      <w:r>
        <w:rPr>
          <w:rStyle w:val="14pt"/>
        </w:rPr>
        <w:tab/>
      </w:r>
      <w:r>
        <w:rPr>
          <w:rStyle w:val="12pt0pt"/>
        </w:rPr>
        <w:t>Прота\</w:t>
      </w:r>
      <w:r>
        <w:rPr>
          <w:rStyle w:val="14pt"/>
        </w:rPr>
        <w:t xml:space="preserve"> б) Зограду; в) Есфігмену; г) Павлю.</w:t>
      </w:r>
    </w:p>
    <w:p w:rsidR="00CE66F6" w:rsidRDefault="00CE66F6" w:rsidP="00CE66F6">
      <w:pPr>
        <w:rPr>
          <w:sz w:val="2"/>
          <w:szCs w:val="2"/>
        </w:rPr>
        <w:sectPr w:rsidR="00CE66F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E66F6" w:rsidRDefault="00CE66F6" w:rsidP="00CE66F6">
      <w:pPr>
        <w:pStyle w:val="a0"/>
        <w:framePr w:wrap="none" w:vAnchor="page" w:hAnchor="page" w:x="1570" w:y="94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CE66F6" w:rsidRDefault="00CE66F6" w:rsidP="00CE66F6">
      <w:pPr>
        <w:pStyle w:val="20"/>
        <w:framePr w:wrap="none" w:vAnchor="page" w:hAnchor="page" w:x="10081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t>189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numPr>
          <w:ilvl w:val="0"/>
          <w:numId w:val="21"/>
        </w:numPr>
        <w:shd w:val="clear" w:color="auto" w:fill="auto"/>
        <w:tabs>
          <w:tab w:val="left" w:pos="417"/>
        </w:tabs>
        <w:ind w:left="440" w:hanging="340"/>
      </w:pPr>
      <w:r>
        <w:rPr>
          <w:rStyle w:val="14pt"/>
        </w:rPr>
        <w:t>В Іверона колокола: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shd w:val="clear" w:color="auto" w:fill="auto"/>
        <w:ind w:left="440" w:firstLine="0"/>
      </w:pPr>
      <w:r>
        <w:rPr>
          <w:rStyle w:val="14pt"/>
        </w:rPr>
        <w:t xml:space="preserve">а) зойкнули; б) </w:t>
      </w:r>
      <w:r>
        <w:rPr>
          <w:rStyle w:val="12pt0pt"/>
        </w:rPr>
        <w:t>гуділи',</w:t>
      </w:r>
      <w:r>
        <w:rPr>
          <w:rStyle w:val="14pt"/>
        </w:rPr>
        <w:t xml:space="preserve"> в) стогнали; г) кричали.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numPr>
          <w:ilvl w:val="0"/>
          <w:numId w:val="21"/>
        </w:numPr>
        <w:shd w:val="clear" w:color="auto" w:fill="auto"/>
        <w:tabs>
          <w:tab w:val="left" w:pos="407"/>
        </w:tabs>
        <w:ind w:left="440" w:right="1520" w:hanging="340"/>
      </w:pPr>
      <w:r>
        <w:rPr>
          <w:rStyle w:val="14pt"/>
        </w:rPr>
        <w:t xml:space="preserve">На металеві ридання не відгукувалися: а) скелі; б) скити; в) </w:t>
      </w:r>
      <w:r>
        <w:rPr>
          <w:rStyle w:val="12pt0pt"/>
        </w:rPr>
        <w:t>могили’,</w:t>
      </w:r>
      <w:r>
        <w:rPr>
          <w:rStyle w:val="14pt"/>
        </w:rPr>
        <w:t xml:space="preserve"> г) яри.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numPr>
          <w:ilvl w:val="0"/>
          <w:numId w:val="21"/>
        </w:numPr>
        <w:shd w:val="clear" w:color="auto" w:fill="auto"/>
        <w:tabs>
          <w:tab w:val="left" w:pos="422"/>
        </w:tabs>
        <w:ind w:left="440" w:right="380" w:hanging="340"/>
      </w:pPr>
      <w:r>
        <w:rPr>
          <w:rStyle w:val="14pt"/>
        </w:rPr>
        <w:t xml:space="preserve">Коли відчинилася брама, то з монастирського подвір’я з’явилися: а) </w:t>
      </w:r>
      <w:r>
        <w:rPr>
          <w:rStyle w:val="12pt0pt"/>
        </w:rPr>
        <w:t>служителі церкви’,</w:t>
      </w:r>
      <w:r>
        <w:rPr>
          <w:rStyle w:val="14pt"/>
        </w:rPr>
        <w:t xml:space="preserve"> б) вози, навантажені ганчір’ям;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shd w:val="clear" w:color="auto" w:fill="auto"/>
        <w:tabs>
          <w:tab w:val="left" w:pos="781"/>
        </w:tabs>
        <w:ind w:left="440" w:firstLine="0"/>
      </w:pPr>
      <w:r>
        <w:rPr>
          <w:rStyle w:val="14pt"/>
        </w:rPr>
        <w:t>в)</w:t>
      </w:r>
      <w:r>
        <w:rPr>
          <w:rStyle w:val="14pt"/>
        </w:rPr>
        <w:tab/>
        <w:t>військові на конях; г) діти.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numPr>
          <w:ilvl w:val="0"/>
          <w:numId w:val="21"/>
        </w:numPr>
        <w:shd w:val="clear" w:color="auto" w:fill="auto"/>
        <w:tabs>
          <w:tab w:val="left" w:pos="398"/>
        </w:tabs>
        <w:ind w:left="440" w:hanging="340"/>
      </w:pPr>
      <w:r>
        <w:rPr>
          <w:rStyle w:val="14pt"/>
        </w:rPr>
        <w:t>Червоні хоругви монахів нагадували: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shd w:val="clear" w:color="auto" w:fill="auto"/>
        <w:ind w:left="440" w:firstLine="0"/>
      </w:pPr>
      <w:r>
        <w:rPr>
          <w:rStyle w:val="14pt"/>
        </w:rPr>
        <w:t xml:space="preserve">а) промінь сонця; б) осінній падолист; в) </w:t>
      </w:r>
      <w:r>
        <w:rPr>
          <w:rStyle w:val="12pt0pt"/>
        </w:rPr>
        <w:t>проблиски пожежі’,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shd w:val="clear" w:color="auto" w:fill="auto"/>
        <w:tabs>
          <w:tab w:val="left" w:pos="752"/>
        </w:tabs>
        <w:ind w:left="440" w:firstLine="0"/>
      </w:pPr>
      <w:r>
        <w:rPr>
          <w:rStyle w:val="14pt"/>
        </w:rPr>
        <w:t>г)</w:t>
      </w:r>
      <w:r>
        <w:rPr>
          <w:rStyle w:val="14pt"/>
        </w:rPr>
        <w:tab/>
        <w:t>розквітлу троянду.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numPr>
          <w:ilvl w:val="0"/>
          <w:numId w:val="21"/>
        </w:numPr>
        <w:shd w:val="clear" w:color="auto" w:fill="auto"/>
        <w:tabs>
          <w:tab w:val="left" w:pos="412"/>
        </w:tabs>
        <w:ind w:left="440" w:right="380" w:hanging="340"/>
      </w:pPr>
      <w:r>
        <w:rPr>
          <w:rStyle w:val="14pt"/>
        </w:rPr>
        <w:t>З якого дерева був зроблений хрест, що ніс похилий, сивобородий дідуля?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shd w:val="clear" w:color="auto" w:fill="auto"/>
        <w:ind w:left="440" w:firstLine="0"/>
      </w:pPr>
      <w:r>
        <w:rPr>
          <w:rStyle w:val="14pt"/>
        </w:rPr>
        <w:t xml:space="preserve">а) Осики; б) дуба; в) клена; г) </w:t>
      </w:r>
      <w:r>
        <w:rPr>
          <w:rStyle w:val="12pt0pt"/>
        </w:rPr>
        <w:t>берези.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numPr>
          <w:ilvl w:val="0"/>
          <w:numId w:val="21"/>
        </w:numPr>
        <w:shd w:val="clear" w:color="auto" w:fill="auto"/>
        <w:tabs>
          <w:tab w:val="left" w:pos="417"/>
        </w:tabs>
        <w:ind w:left="440" w:hanging="340"/>
      </w:pPr>
      <w:r>
        <w:rPr>
          <w:rStyle w:val="14pt"/>
        </w:rPr>
        <w:t>Вітер старого розвивав: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shd w:val="clear" w:color="auto" w:fill="auto"/>
        <w:ind w:left="440" w:firstLine="0"/>
      </w:pPr>
      <w:r>
        <w:rPr>
          <w:rStyle w:val="14pt"/>
        </w:rPr>
        <w:t xml:space="preserve">а) рясу; б) сорочку; в) волосся; г) </w:t>
      </w:r>
      <w:r>
        <w:rPr>
          <w:rStyle w:val="12pt0pt"/>
        </w:rPr>
        <w:t>бороду.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numPr>
          <w:ilvl w:val="0"/>
          <w:numId w:val="21"/>
        </w:numPr>
        <w:shd w:val="clear" w:color="auto" w:fill="auto"/>
        <w:tabs>
          <w:tab w:val="left" w:pos="407"/>
        </w:tabs>
        <w:ind w:left="440" w:hanging="340"/>
      </w:pPr>
      <w:r>
        <w:rPr>
          <w:rStyle w:val="14pt"/>
        </w:rPr>
        <w:t>Пісня у старця була: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shd w:val="clear" w:color="auto" w:fill="auto"/>
        <w:ind w:left="440" w:firstLine="0"/>
      </w:pPr>
      <w:r>
        <w:rPr>
          <w:rStyle w:val="14pt"/>
        </w:rPr>
        <w:t xml:space="preserve">а) </w:t>
      </w:r>
      <w:r>
        <w:rPr>
          <w:rStyle w:val="12pt0pt"/>
        </w:rPr>
        <w:t>сумною’,</w:t>
      </w:r>
      <w:r>
        <w:rPr>
          <w:rStyle w:val="14pt"/>
        </w:rPr>
        <w:t xml:space="preserve"> б) веселою; в) народною; г) популярною.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numPr>
          <w:ilvl w:val="0"/>
          <w:numId w:val="21"/>
        </w:numPr>
        <w:shd w:val="clear" w:color="auto" w:fill="auto"/>
        <w:tabs>
          <w:tab w:val="left" w:pos="417"/>
        </w:tabs>
        <w:ind w:left="440" w:hanging="340"/>
      </w:pPr>
      <w:r>
        <w:rPr>
          <w:rStyle w:val="14pt"/>
        </w:rPr>
        <w:t>Спів старців лунає: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shd w:val="clear" w:color="auto" w:fill="auto"/>
        <w:ind w:left="440" w:firstLine="0"/>
      </w:pPr>
      <w:r>
        <w:rPr>
          <w:rStyle w:val="14pt"/>
        </w:rPr>
        <w:t xml:space="preserve">а) високо у небі; б) </w:t>
      </w:r>
      <w:r>
        <w:rPr>
          <w:rStyle w:val="12pt0pt"/>
        </w:rPr>
        <w:t>серед пахощів вечірні’,</w:t>
      </w:r>
      <w:r>
        <w:rPr>
          <w:rStyle w:val="14pt"/>
        </w:rPr>
        <w:t xml:space="preserve"> в) на хвилях морських;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shd w:val="clear" w:color="auto" w:fill="auto"/>
        <w:tabs>
          <w:tab w:val="left" w:pos="752"/>
        </w:tabs>
        <w:ind w:left="440" w:firstLine="0"/>
      </w:pPr>
      <w:r>
        <w:rPr>
          <w:rStyle w:val="14pt"/>
        </w:rPr>
        <w:t>г)</w:t>
      </w:r>
      <w:r>
        <w:rPr>
          <w:rStyle w:val="14pt"/>
        </w:rPr>
        <w:tab/>
        <w:t>у серці кожної порядної людини.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numPr>
          <w:ilvl w:val="0"/>
          <w:numId w:val="21"/>
        </w:numPr>
        <w:shd w:val="clear" w:color="auto" w:fill="auto"/>
        <w:tabs>
          <w:tab w:val="left" w:pos="532"/>
        </w:tabs>
        <w:ind w:left="440" w:right="380" w:hanging="340"/>
      </w:pPr>
      <w:r>
        <w:rPr>
          <w:rStyle w:val="14pt"/>
        </w:rPr>
        <w:t xml:space="preserve">Якщо подивитися з гори на човен у морі, то він нагадуватиме: а) хвилю з піною; б) чайку, що полює на рибу; в) </w:t>
      </w:r>
      <w:r>
        <w:rPr>
          <w:rStyle w:val="12pt0pt"/>
        </w:rPr>
        <w:t>білого лебедя’,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shd w:val="clear" w:color="auto" w:fill="auto"/>
        <w:tabs>
          <w:tab w:val="left" w:pos="872"/>
          <w:tab w:val="left" w:pos="762"/>
        </w:tabs>
        <w:ind w:left="440" w:firstLine="0"/>
      </w:pPr>
      <w:r>
        <w:rPr>
          <w:rStyle w:val="14pt"/>
        </w:rPr>
        <w:t>г)</w:t>
      </w:r>
      <w:r>
        <w:rPr>
          <w:rStyle w:val="14pt"/>
        </w:rPr>
        <w:tab/>
        <w:t>стовбур сухої берези.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numPr>
          <w:ilvl w:val="0"/>
          <w:numId w:val="21"/>
        </w:numPr>
        <w:shd w:val="clear" w:color="auto" w:fill="auto"/>
        <w:tabs>
          <w:tab w:val="left" w:pos="532"/>
        </w:tabs>
        <w:ind w:left="440" w:right="380" w:hanging="340"/>
      </w:pPr>
      <w:r>
        <w:rPr>
          <w:rStyle w:val="14pt"/>
        </w:rPr>
        <w:t xml:space="preserve">До пустельницької печери можна потрапити за допомогою: а) </w:t>
      </w:r>
      <w:r>
        <w:rPr>
          <w:rStyle w:val="12pt0pt"/>
        </w:rPr>
        <w:t>шнура’,</w:t>
      </w:r>
      <w:r>
        <w:rPr>
          <w:rStyle w:val="14pt"/>
        </w:rPr>
        <w:t xml:space="preserve"> б) драбини; в) літака; г) підводного човна.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numPr>
          <w:ilvl w:val="0"/>
          <w:numId w:val="21"/>
        </w:numPr>
        <w:shd w:val="clear" w:color="auto" w:fill="auto"/>
        <w:tabs>
          <w:tab w:val="left" w:pos="546"/>
        </w:tabs>
        <w:ind w:left="440" w:hanging="340"/>
      </w:pPr>
      <w:r>
        <w:rPr>
          <w:rStyle w:val="14pt"/>
        </w:rPr>
        <w:t>Риторичне запитання, яким закінчується третій розділ: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shd w:val="clear" w:color="auto" w:fill="auto"/>
        <w:tabs>
          <w:tab w:val="left" w:pos="781"/>
        </w:tabs>
        <w:ind w:left="440" w:firstLine="0"/>
      </w:pPr>
      <w:r>
        <w:rPr>
          <w:rStyle w:val="14pt"/>
        </w:rPr>
        <w:t>а)</w:t>
      </w:r>
      <w:r>
        <w:rPr>
          <w:rStyle w:val="14pt"/>
        </w:rPr>
        <w:tab/>
        <w:t>«Де ж знаходиться вхід до печери?»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shd w:val="clear" w:color="auto" w:fill="auto"/>
        <w:tabs>
          <w:tab w:val="left" w:pos="360"/>
        </w:tabs>
        <w:ind w:right="380" w:firstLine="0"/>
        <w:jc w:val="right"/>
      </w:pPr>
      <w:r>
        <w:rPr>
          <w:rStyle w:val="14pt"/>
        </w:rPr>
        <w:t>б)</w:t>
      </w:r>
      <w:r>
        <w:rPr>
          <w:rStyle w:val="14pt"/>
        </w:rPr>
        <w:tab/>
        <w:t xml:space="preserve">«Кому призначена ця печера?» в) </w:t>
      </w:r>
      <w:r>
        <w:rPr>
          <w:rStyle w:val="12pt0pt"/>
        </w:rPr>
        <w:t>«Де блаженний той аскет?»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shd w:val="clear" w:color="auto" w:fill="auto"/>
        <w:tabs>
          <w:tab w:val="left" w:pos="800"/>
          <w:tab w:val="left" w:pos="762"/>
        </w:tabs>
        <w:spacing w:after="60"/>
        <w:ind w:left="440" w:firstLine="0"/>
      </w:pPr>
      <w:r>
        <w:rPr>
          <w:rStyle w:val="14pt"/>
        </w:rPr>
        <w:t>г)</w:t>
      </w:r>
      <w:r>
        <w:rPr>
          <w:rStyle w:val="14pt"/>
        </w:rPr>
        <w:tab/>
        <w:t>«Чому спинився хід церковний?»</w:t>
      </w:r>
    </w:p>
    <w:p w:rsidR="00CE66F6" w:rsidRDefault="00CE66F6" w:rsidP="00CE66F6">
      <w:pPr>
        <w:pStyle w:val="70"/>
        <w:framePr w:w="9154" w:h="14030" w:hRule="exact" w:wrap="none" w:vAnchor="page" w:hAnchor="page" w:x="1618" w:y="1439"/>
        <w:numPr>
          <w:ilvl w:val="0"/>
          <w:numId w:val="19"/>
        </w:numPr>
        <w:shd w:val="clear" w:color="auto" w:fill="auto"/>
        <w:tabs>
          <w:tab w:val="left" w:pos="781"/>
        </w:tabs>
        <w:spacing w:line="326" w:lineRule="exact"/>
        <w:ind w:left="440" w:firstLine="0"/>
      </w:pPr>
      <w:r>
        <w:rPr>
          <w:rStyle w:val="70pt"/>
          <w:b/>
          <w:bCs/>
          <w:i/>
          <w:iCs/>
        </w:rPr>
        <w:t>розділ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numPr>
          <w:ilvl w:val="0"/>
          <w:numId w:val="22"/>
        </w:numPr>
        <w:shd w:val="clear" w:color="auto" w:fill="auto"/>
        <w:tabs>
          <w:tab w:val="left" w:pos="393"/>
        </w:tabs>
        <w:ind w:left="440" w:hanging="340"/>
      </w:pPr>
      <w:r>
        <w:rPr>
          <w:rStyle w:val="14pt"/>
        </w:rPr>
        <w:t>Останню молитву пустинники і чеченці шептали: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shd w:val="clear" w:color="auto" w:fill="auto"/>
        <w:ind w:left="440" w:firstLine="0"/>
      </w:pPr>
      <w:r>
        <w:rPr>
          <w:rStyle w:val="14pt"/>
        </w:rPr>
        <w:t xml:space="preserve">а) дивлячись на захід; б) сидячи на скелі; в) </w:t>
      </w:r>
      <w:r>
        <w:rPr>
          <w:rStyle w:val="12pt0pt"/>
        </w:rPr>
        <w:t>стоячи на колінах’,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shd w:val="clear" w:color="auto" w:fill="auto"/>
        <w:tabs>
          <w:tab w:val="left" w:pos="762"/>
        </w:tabs>
        <w:ind w:left="440" w:firstLine="0"/>
      </w:pPr>
      <w:r>
        <w:rPr>
          <w:rStyle w:val="14pt"/>
        </w:rPr>
        <w:t>г)</w:t>
      </w:r>
      <w:r>
        <w:rPr>
          <w:rStyle w:val="14pt"/>
        </w:rPr>
        <w:tab/>
        <w:t>закривши очі.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numPr>
          <w:ilvl w:val="0"/>
          <w:numId w:val="22"/>
        </w:numPr>
        <w:shd w:val="clear" w:color="auto" w:fill="auto"/>
        <w:tabs>
          <w:tab w:val="left" w:pos="417"/>
        </w:tabs>
        <w:ind w:left="440" w:hanging="340"/>
      </w:pPr>
      <w:r>
        <w:rPr>
          <w:rStyle w:val="14pt"/>
        </w:rPr>
        <w:t>Після молитви першим до монахів озвався: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shd w:val="clear" w:color="auto" w:fill="auto"/>
        <w:ind w:left="440" w:firstLine="0"/>
      </w:pPr>
      <w:r>
        <w:rPr>
          <w:rStyle w:val="14pt"/>
        </w:rPr>
        <w:t xml:space="preserve">а) той, хто ніс хоругву; б) дід з хрестом; в) мудрець; г) </w:t>
      </w:r>
      <w:r>
        <w:rPr>
          <w:rStyle w:val="12pt0pt"/>
        </w:rPr>
        <w:t>ігумен.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numPr>
          <w:ilvl w:val="0"/>
          <w:numId w:val="22"/>
        </w:numPr>
        <w:shd w:val="clear" w:color="auto" w:fill="auto"/>
        <w:tabs>
          <w:tab w:val="left" w:pos="412"/>
        </w:tabs>
        <w:ind w:left="440" w:hanging="340"/>
      </w:pPr>
      <w:r>
        <w:rPr>
          <w:rStyle w:val="14pt"/>
        </w:rPr>
        <w:t>Старця з хрестом звали: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shd w:val="clear" w:color="auto" w:fill="auto"/>
        <w:ind w:left="440" w:firstLine="0"/>
      </w:pPr>
      <w:r>
        <w:rPr>
          <w:rStyle w:val="14pt"/>
        </w:rPr>
        <w:t xml:space="preserve">а) </w:t>
      </w:r>
      <w:r>
        <w:rPr>
          <w:rStyle w:val="12pt0pt"/>
        </w:rPr>
        <w:t>Іваном’,</w:t>
      </w:r>
      <w:r>
        <w:rPr>
          <w:rStyle w:val="14pt"/>
        </w:rPr>
        <w:t xml:space="preserve"> б) Йосипом; в) Миколою; г) Андрієм.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numPr>
          <w:ilvl w:val="0"/>
          <w:numId w:val="22"/>
        </w:numPr>
        <w:shd w:val="clear" w:color="auto" w:fill="auto"/>
        <w:tabs>
          <w:tab w:val="left" w:pos="422"/>
        </w:tabs>
        <w:ind w:left="440" w:hanging="340"/>
      </w:pPr>
      <w:r>
        <w:rPr>
          <w:rStyle w:val="14pt"/>
        </w:rPr>
        <w:t>З яким питанням головний монах звернувся до старця?</w:t>
      </w:r>
    </w:p>
    <w:p w:rsidR="00CE66F6" w:rsidRDefault="00CE66F6" w:rsidP="00CE66F6">
      <w:pPr>
        <w:pStyle w:val="80"/>
        <w:framePr w:w="9154" w:h="14030" w:hRule="exact" w:wrap="none" w:vAnchor="page" w:hAnchor="page" w:x="1618" w:y="1439"/>
        <w:shd w:val="clear" w:color="auto" w:fill="auto"/>
        <w:tabs>
          <w:tab w:val="left" w:pos="776"/>
        </w:tabs>
        <w:ind w:left="440" w:firstLine="0"/>
        <w:jc w:val="left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«Чи по добрій волі йдеш у цю печеру?»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shd w:val="clear" w:color="auto" w:fill="auto"/>
        <w:tabs>
          <w:tab w:val="left" w:pos="795"/>
        </w:tabs>
        <w:ind w:left="440" w:firstLine="0"/>
      </w:pPr>
      <w:r>
        <w:rPr>
          <w:rStyle w:val="14pt"/>
        </w:rPr>
        <w:t>б)</w:t>
      </w:r>
      <w:r>
        <w:rPr>
          <w:rStyle w:val="14pt"/>
        </w:rPr>
        <w:tab/>
        <w:t>«Чому ти вирішив прийняти нашу віру?»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shd w:val="clear" w:color="auto" w:fill="auto"/>
        <w:tabs>
          <w:tab w:val="left" w:pos="790"/>
        </w:tabs>
        <w:ind w:left="440" w:firstLine="0"/>
      </w:pPr>
      <w:r>
        <w:rPr>
          <w:rStyle w:val="14pt"/>
        </w:rPr>
        <w:t>в)</w:t>
      </w:r>
      <w:r>
        <w:rPr>
          <w:rStyle w:val="14pt"/>
        </w:rPr>
        <w:tab/>
        <w:t>«Що тобі заважає вернутися до своєї родини?»</w:t>
      </w:r>
    </w:p>
    <w:p w:rsidR="00CE66F6" w:rsidRDefault="00CE66F6" w:rsidP="00CE66F6">
      <w:pPr>
        <w:pStyle w:val="21"/>
        <w:framePr w:w="9154" w:h="14030" w:hRule="exact" w:wrap="none" w:vAnchor="page" w:hAnchor="page" w:x="1618" w:y="1439"/>
        <w:shd w:val="clear" w:color="auto" w:fill="auto"/>
        <w:tabs>
          <w:tab w:val="left" w:pos="766"/>
        </w:tabs>
        <w:ind w:left="440" w:firstLine="0"/>
      </w:pPr>
      <w:r>
        <w:rPr>
          <w:rStyle w:val="14pt"/>
        </w:rPr>
        <w:t>г)</w:t>
      </w:r>
      <w:r>
        <w:rPr>
          <w:rStyle w:val="14pt"/>
        </w:rPr>
        <w:tab/>
        <w:t>«Чи вірний обираєш шлях для подальшого життя?»</w:t>
      </w:r>
    </w:p>
    <w:p w:rsidR="00CE66F6" w:rsidRDefault="00CE66F6" w:rsidP="00CE66F6">
      <w:pPr>
        <w:rPr>
          <w:sz w:val="2"/>
          <w:szCs w:val="2"/>
        </w:rPr>
        <w:sectPr w:rsidR="00CE66F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E66F6" w:rsidRDefault="00CE66F6" w:rsidP="00CE66F6">
      <w:pPr>
        <w:pStyle w:val="20"/>
        <w:framePr w:wrap="none" w:vAnchor="page" w:hAnchor="page" w:x="1717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lastRenderedPageBreak/>
        <w:t>190</w:t>
      </w:r>
    </w:p>
    <w:p w:rsidR="00CE66F6" w:rsidRDefault="00CE66F6" w:rsidP="00CE66F6">
      <w:pPr>
        <w:pStyle w:val="a0"/>
        <w:framePr w:wrap="none" w:vAnchor="page" w:hAnchor="page" w:x="5499" w:y="97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numPr>
          <w:ilvl w:val="0"/>
          <w:numId w:val="22"/>
        </w:numPr>
        <w:shd w:val="clear" w:color="auto" w:fill="auto"/>
        <w:tabs>
          <w:tab w:val="left" w:pos="427"/>
        </w:tabs>
        <w:spacing w:line="322" w:lineRule="exact"/>
        <w:ind w:left="460" w:right="40" w:hanging="340"/>
        <w:jc w:val="both"/>
      </w:pPr>
      <w:r>
        <w:rPr>
          <w:rStyle w:val="14pt"/>
        </w:rPr>
        <w:t>Від чого застерігає монах старця, який вирішив залишитися жити у печері?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shd w:val="clear" w:color="auto" w:fill="auto"/>
        <w:spacing w:line="322" w:lineRule="exact"/>
        <w:ind w:left="460" w:firstLine="0"/>
      </w:pPr>
      <w:r>
        <w:rPr>
          <w:rStyle w:val="14pt"/>
        </w:rPr>
        <w:t xml:space="preserve">а) Великого гріха перед Богом; б) </w:t>
      </w:r>
      <w:r>
        <w:rPr>
          <w:rStyle w:val="12pt0pt"/>
        </w:rPr>
        <w:t>самотності",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shd w:val="clear" w:color="auto" w:fill="auto"/>
        <w:tabs>
          <w:tab w:val="left" w:pos="801"/>
        </w:tabs>
        <w:spacing w:line="322" w:lineRule="exact"/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  <w:t>грішного вчинку; г) холоду і голоду.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numPr>
          <w:ilvl w:val="0"/>
          <w:numId w:val="22"/>
        </w:numPr>
        <w:shd w:val="clear" w:color="auto" w:fill="auto"/>
        <w:tabs>
          <w:tab w:val="left" w:pos="418"/>
        </w:tabs>
        <w:spacing w:line="322" w:lineRule="exact"/>
        <w:ind w:left="460" w:right="2400" w:hanging="340"/>
      </w:pPr>
      <w:r>
        <w:rPr>
          <w:rStyle w:val="14pt"/>
        </w:rPr>
        <w:t xml:space="preserve">Життя старця у печері, на думку монаха — це: а) необдумане рішення; б) безглуздя; в) </w:t>
      </w:r>
      <w:r>
        <w:rPr>
          <w:rStyle w:val="12pt0pt"/>
        </w:rPr>
        <w:t>подвиг',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shd w:val="clear" w:color="auto" w:fill="auto"/>
        <w:tabs>
          <w:tab w:val="left" w:pos="772"/>
        </w:tabs>
        <w:spacing w:line="322" w:lineRule="exact"/>
        <w:ind w:left="460" w:firstLine="0"/>
      </w:pPr>
      <w:r>
        <w:rPr>
          <w:rStyle w:val="14pt"/>
        </w:rPr>
        <w:t>г)</w:t>
      </w:r>
      <w:r>
        <w:rPr>
          <w:rStyle w:val="14pt"/>
        </w:rPr>
        <w:tab/>
        <w:t>довічне страждання.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numPr>
          <w:ilvl w:val="0"/>
          <w:numId w:val="22"/>
        </w:numPr>
        <w:shd w:val="clear" w:color="auto" w:fill="auto"/>
        <w:tabs>
          <w:tab w:val="left" w:pos="437"/>
        </w:tabs>
        <w:spacing w:line="322" w:lineRule="exact"/>
        <w:ind w:left="460" w:hanging="340"/>
        <w:jc w:val="both"/>
      </w:pPr>
      <w:r>
        <w:rPr>
          <w:rStyle w:val="14pt"/>
        </w:rPr>
        <w:t>Старцеві може допомогти вижити в печері: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shd w:val="clear" w:color="auto" w:fill="auto"/>
        <w:tabs>
          <w:tab w:val="left" w:pos="791"/>
        </w:tabs>
        <w:spacing w:line="322" w:lineRule="exact"/>
        <w:ind w:left="460" w:firstLine="0"/>
      </w:pPr>
      <w:r>
        <w:rPr>
          <w:rStyle w:val="14pt"/>
        </w:rPr>
        <w:t>а)</w:t>
      </w:r>
      <w:r>
        <w:rPr>
          <w:rStyle w:val="14pt"/>
        </w:rPr>
        <w:tab/>
        <w:t>його наполегливість і цілеспрямованість;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shd w:val="clear" w:color="auto" w:fill="auto"/>
        <w:tabs>
          <w:tab w:val="left" w:pos="346"/>
        </w:tabs>
        <w:spacing w:line="322" w:lineRule="exact"/>
        <w:ind w:right="180" w:firstLine="0"/>
        <w:jc w:val="center"/>
      </w:pPr>
      <w:r>
        <w:rPr>
          <w:rStyle w:val="14pt"/>
        </w:rPr>
        <w:t>б)</w:t>
      </w:r>
      <w:r>
        <w:rPr>
          <w:rStyle w:val="14pt"/>
        </w:rPr>
        <w:tab/>
        <w:t xml:space="preserve">випадковий мандрівник; в) чай з лікарських трав; г) </w:t>
      </w:r>
      <w:r>
        <w:rPr>
          <w:rStyle w:val="12pt0pt"/>
        </w:rPr>
        <w:t>Бог.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numPr>
          <w:ilvl w:val="0"/>
          <w:numId w:val="22"/>
        </w:numPr>
        <w:shd w:val="clear" w:color="auto" w:fill="auto"/>
        <w:tabs>
          <w:tab w:val="left" w:pos="427"/>
        </w:tabs>
        <w:spacing w:line="322" w:lineRule="exact"/>
        <w:ind w:left="460" w:right="2000" w:hanging="340"/>
      </w:pPr>
      <w:r>
        <w:rPr>
          <w:rStyle w:val="14pt"/>
        </w:rPr>
        <w:t xml:space="preserve">Наостанок, залишаючи старця, монахи дали йому: а) теплий одяг; б) </w:t>
      </w:r>
      <w:r>
        <w:rPr>
          <w:rStyle w:val="12pt0pt"/>
        </w:rPr>
        <w:t>хрест',</w:t>
      </w:r>
      <w:r>
        <w:rPr>
          <w:rStyle w:val="14pt"/>
        </w:rPr>
        <w:t xml:space="preserve"> в) їжу і воду; г) Біблію.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numPr>
          <w:ilvl w:val="0"/>
          <w:numId w:val="22"/>
        </w:numPr>
        <w:shd w:val="clear" w:color="auto" w:fill="auto"/>
        <w:tabs>
          <w:tab w:val="left" w:pos="418"/>
        </w:tabs>
        <w:spacing w:line="322" w:lineRule="exact"/>
        <w:ind w:left="460" w:hanging="340"/>
        <w:jc w:val="both"/>
      </w:pPr>
      <w:r>
        <w:rPr>
          <w:rStyle w:val="14pt"/>
        </w:rPr>
        <w:t>Як часто монахи будуть відвідувати старця у печері?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shd w:val="clear" w:color="auto" w:fill="auto"/>
        <w:spacing w:line="322" w:lineRule="exact"/>
        <w:ind w:left="460" w:firstLine="0"/>
      </w:pPr>
      <w:r>
        <w:rPr>
          <w:rStyle w:val="14pt"/>
        </w:rPr>
        <w:t xml:space="preserve">а) Раз на місяць; б) щонеділі; в) </w:t>
      </w:r>
      <w:r>
        <w:rPr>
          <w:rStyle w:val="12pt0pt"/>
        </w:rPr>
        <w:t>раз на тиждень’,</w:t>
      </w:r>
      <w:r>
        <w:rPr>
          <w:rStyle w:val="14pt"/>
        </w:rPr>
        <w:t xml:space="preserve"> г) щодня.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numPr>
          <w:ilvl w:val="0"/>
          <w:numId w:val="22"/>
        </w:numPr>
        <w:shd w:val="clear" w:color="auto" w:fill="auto"/>
        <w:tabs>
          <w:tab w:val="left" w:pos="571"/>
        </w:tabs>
        <w:spacing w:line="322" w:lineRule="exact"/>
        <w:ind w:left="460" w:hanging="340"/>
        <w:jc w:val="both"/>
      </w:pPr>
      <w:r>
        <w:rPr>
          <w:rStyle w:val="14pt"/>
        </w:rPr>
        <w:t>Під час розтавання монахи старцеві: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shd w:val="clear" w:color="auto" w:fill="auto"/>
        <w:spacing w:line="322" w:lineRule="exact"/>
        <w:ind w:left="460" w:firstLine="0"/>
      </w:pPr>
      <w:r>
        <w:rPr>
          <w:rStyle w:val="14pt"/>
        </w:rPr>
        <w:t>а) співчували; б) висловлювали свої співчуття;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shd w:val="clear" w:color="auto" w:fill="auto"/>
        <w:tabs>
          <w:tab w:val="left" w:pos="801"/>
        </w:tabs>
        <w:spacing w:line="322" w:lineRule="exact"/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  <w:t xml:space="preserve">подарували оберег; г) </w:t>
      </w:r>
      <w:r>
        <w:rPr>
          <w:rStyle w:val="12pt0pt"/>
        </w:rPr>
        <w:t>цілували руки.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numPr>
          <w:ilvl w:val="0"/>
          <w:numId w:val="22"/>
        </w:numPr>
        <w:shd w:val="clear" w:color="auto" w:fill="auto"/>
        <w:tabs>
          <w:tab w:val="left" w:pos="571"/>
        </w:tabs>
        <w:spacing w:line="322" w:lineRule="exact"/>
        <w:ind w:left="460" w:hanging="340"/>
        <w:jc w:val="both"/>
      </w:pPr>
      <w:r>
        <w:rPr>
          <w:rStyle w:val="14pt"/>
        </w:rPr>
        <w:t>Щоб потрапити старцеві до печери, монахи його: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shd w:val="clear" w:color="auto" w:fill="auto"/>
        <w:spacing w:line="322" w:lineRule="exact"/>
        <w:ind w:left="460" w:firstLine="0"/>
      </w:pPr>
      <w:r>
        <w:rPr>
          <w:rStyle w:val="14pt"/>
        </w:rPr>
        <w:t xml:space="preserve">а) опускаючи, тримали за руки; б) </w:t>
      </w:r>
      <w:r>
        <w:rPr>
          <w:rStyle w:val="12pt0pt"/>
        </w:rPr>
        <w:t>обв’язали мотузками',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shd w:val="clear" w:color="auto" w:fill="auto"/>
        <w:tabs>
          <w:tab w:val="left" w:pos="801"/>
        </w:tabs>
        <w:spacing w:line="322" w:lineRule="exact"/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  <w:t>переправили через глибокий рівчак;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shd w:val="clear" w:color="auto" w:fill="auto"/>
        <w:tabs>
          <w:tab w:val="left" w:pos="322"/>
        </w:tabs>
        <w:spacing w:line="322" w:lineRule="exact"/>
        <w:ind w:right="40" w:firstLine="0"/>
        <w:jc w:val="right"/>
      </w:pPr>
      <w:r>
        <w:rPr>
          <w:rStyle w:val="14pt"/>
        </w:rPr>
        <w:t>г)</w:t>
      </w:r>
      <w:r>
        <w:rPr>
          <w:rStyle w:val="14pt"/>
        </w:rPr>
        <w:tab/>
        <w:t>за допомогою плота перевезли на інший берег гірської річки.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numPr>
          <w:ilvl w:val="0"/>
          <w:numId w:val="22"/>
        </w:numPr>
        <w:shd w:val="clear" w:color="auto" w:fill="auto"/>
        <w:tabs>
          <w:tab w:val="left" w:pos="571"/>
        </w:tabs>
        <w:spacing w:line="322" w:lineRule="exact"/>
        <w:ind w:left="460" w:right="2920" w:hanging="340"/>
      </w:pPr>
      <w:r>
        <w:rPr>
          <w:rStyle w:val="14pt"/>
        </w:rPr>
        <w:t xml:space="preserve">Перед тим як залишити монахів, старець: а) прочитав молитву; б) </w:t>
      </w:r>
      <w:r>
        <w:rPr>
          <w:rStyle w:val="12pt0pt"/>
        </w:rPr>
        <w:t>перехрестився’,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shd w:val="clear" w:color="auto" w:fill="auto"/>
        <w:tabs>
          <w:tab w:val="left" w:pos="806"/>
        </w:tabs>
        <w:spacing w:line="322" w:lineRule="exact"/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  <w:t>звернувся до них з промовою; г) глибоко зітхнув.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shd w:val="clear" w:color="auto" w:fill="auto"/>
        <w:spacing w:after="51" w:line="322" w:lineRule="exact"/>
        <w:ind w:left="460" w:firstLine="0"/>
      </w:pPr>
      <w:r>
        <w:rPr>
          <w:rStyle w:val="12pt0pt"/>
        </w:rPr>
        <w:t>Примітка.</w:t>
      </w:r>
      <w:r>
        <w:rPr>
          <w:rStyle w:val="14pt"/>
        </w:rPr>
        <w:t xml:space="preserve"> За кожну правильну відповідь встановлюється 0,25 бала.</w:t>
      </w:r>
    </w:p>
    <w:p w:rsidR="00CE66F6" w:rsidRDefault="00CE66F6" w:rsidP="00CE66F6">
      <w:pPr>
        <w:pStyle w:val="60"/>
        <w:framePr w:w="8909" w:h="14021" w:hRule="exact" w:wrap="none" w:vAnchor="page" w:hAnchor="page" w:x="1741" w:y="1448"/>
        <w:numPr>
          <w:ilvl w:val="0"/>
          <w:numId w:val="17"/>
        </w:numPr>
        <w:shd w:val="clear" w:color="auto" w:fill="auto"/>
        <w:tabs>
          <w:tab w:val="left" w:pos="758"/>
        </w:tabs>
        <w:spacing w:before="0" w:after="0" w:line="408" w:lineRule="exact"/>
        <w:ind w:left="460" w:right="40"/>
      </w:pPr>
      <w:r>
        <w:rPr>
          <w:rStyle w:val="6125pt0pt"/>
          <w:b/>
          <w:bCs/>
        </w:rPr>
        <w:t xml:space="preserve">Робота на картках </w:t>
      </w:r>
      <w:r>
        <w:rPr>
          <w:rStyle w:val="61"/>
          <w:b/>
          <w:bCs/>
        </w:rPr>
        <w:t>Картка № 1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numPr>
          <w:ilvl w:val="0"/>
          <w:numId w:val="23"/>
        </w:numPr>
        <w:shd w:val="clear" w:color="auto" w:fill="auto"/>
        <w:tabs>
          <w:tab w:val="left" w:pos="413"/>
        </w:tabs>
        <w:spacing w:line="322" w:lineRule="exact"/>
        <w:ind w:left="460" w:right="40" w:hanging="340"/>
        <w:jc w:val="both"/>
      </w:pPr>
      <w:r>
        <w:rPr>
          <w:rStyle w:val="14pt"/>
        </w:rPr>
        <w:t>Кого, на ваш погляд, звинувачував І. Франко у творі «Іван Ви- шенський», зазначаючи: «Що гніздо думок високих... змінили на сумну тюрму для душі»? Свої міркування обґрунтуйте.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numPr>
          <w:ilvl w:val="0"/>
          <w:numId w:val="23"/>
        </w:numPr>
        <w:shd w:val="clear" w:color="auto" w:fill="auto"/>
        <w:tabs>
          <w:tab w:val="left" w:pos="422"/>
        </w:tabs>
        <w:spacing w:line="322" w:lineRule="exact"/>
        <w:ind w:left="460" w:right="40" w:hanging="340"/>
        <w:jc w:val="both"/>
      </w:pPr>
      <w:r>
        <w:rPr>
          <w:rStyle w:val="14pt"/>
        </w:rPr>
        <w:t>Дослідіть, з якою метою у І розділі твору використано прийом контрасту. Наведіть переконливі приклади.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numPr>
          <w:ilvl w:val="0"/>
          <w:numId w:val="23"/>
        </w:numPr>
        <w:shd w:val="clear" w:color="auto" w:fill="auto"/>
        <w:tabs>
          <w:tab w:val="left" w:pos="413"/>
        </w:tabs>
        <w:spacing w:line="322" w:lineRule="exact"/>
        <w:ind w:left="460" w:hanging="340"/>
        <w:jc w:val="both"/>
      </w:pPr>
      <w:r>
        <w:rPr>
          <w:rStyle w:val="14pt"/>
        </w:rPr>
        <w:t>Як часто у горах «лунає голос дзвонів»?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shd w:val="clear" w:color="auto" w:fill="auto"/>
        <w:spacing w:line="322" w:lineRule="exact"/>
        <w:ind w:left="460" w:firstLine="0"/>
      </w:pPr>
      <w:r>
        <w:rPr>
          <w:rStyle w:val="14pt"/>
        </w:rPr>
        <w:t>а) Щонеділі; б) через день; в) виключно на свята;</w:t>
      </w:r>
    </w:p>
    <w:p w:rsidR="00CE66F6" w:rsidRDefault="00CE66F6" w:rsidP="00CE66F6">
      <w:pPr>
        <w:pStyle w:val="80"/>
        <w:framePr w:w="8909" w:h="14021" w:hRule="exact" w:wrap="none" w:vAnchor="page" w:hAnchor="page" w:x="1741" w:y="1448"/>
        <w:shd w:val="clear" w:color="auto" w:fill="auto"/>
        <w:tabs>
          <w:tab w:val="left" w:pos="777"/>
        </w:tabs>
        <w:spacing w:line="322" w:lineRule="exact"/>
        <w:ind w:left="46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тричі на день.</w:t>
      </w:r>
    </w:p>
    <w:p w:rsidR="00CE66F6" w:rsidRDefault="00CE66F6" w:rsidP="00CE66F6">
      <w:pPr>
        <w:pStyle w:val="70"/>
        <w:framePr w:w="8909" w:h="14021" w:hRule="exact" w:wrap="none" w:vAnchor="page" w:hAnchor="page" w:x="1741" w:y="1448"/>
        <w:shd w:val="clear" w:color="auto" w:fill="auto"/>
        <w:spacing w:line="326" w:lineRule="exact"/>
        <w:ind w:left="460" w:firstLine="0"/>
      </w:pPr>
      <w:r>
        <w:rPr>
          <w:rStyle w:val="70pt"/>
          <w:b/>
          <w:bCs/>
          <w:i/>
          <w:iCs/>
        </w:rPr>
        <w:t>Картка № 2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numPr>
          <w:ilvl w:val="0"/>
          <w:numId w:val="24"/>
        </w:numPr>
        <w:shd w:val="clear" w:color="auto" w:fill="auto"/>
        <w:tabs>
          <w:tab w:val="left" w:pos="413"/>
        </w:tabs>
        <w:ind w:left="460" w:right="40" w:hanging="340"/>
        <w:jc w:val="both"/>
      </w:pPr>
      <w:r>
        <w:rPr>
          <w:rStyle w:val="14pt"/>
        </w:rPr>
        <w:t>Поміркуйте, чому людина прагне відокремитися від світу і зали</w:t>
      </w:r>
      <w:r>
        <w:rPr>
          <w:rStyle w:val="14pt"/>
        </w:rPr>
        <w:softHyphen/>
        <w:t>шитися на самоті. Висловіть свої припущення, наводячи перекон</w:t>
      </w:r>
      <w:r>
        <w:rPr>
          <w:rStyle w:val="14pt"/>
        </w:rPr>
        <w:softHyphen/>
        <w:t>ливі аргументи.</w:t>
      </w:r>
    </w:p>
    <w:p w:rsidR="00CE66F6" w:rsidRDefault="00CE66F6" w:rsidP="00CE66F6">
      <w:pPr>
        <w:pStyle w:val="21"/>
        <w:framePr w:w="8909" w:h="14021" w:hRule="exact" w:wrap="none" w:vAnchor="page" w:hAnchor="page" w:x="1741" w:y="1448"/>
        <w:numPr>
          <w:ilvl w:val="0"/>
          <w:numId w:val="24"/>
        </w:numPr>
        <w:shd w:val="clear" w:color="auto" w:fill="auto"/>
        <w:tabs>
          <w:tab w:val="left" w:pos="437"/>
        </w:tabs>
        <w:ind w:left="460" w:right="40" w:hanging="340"/>
        <w:jc w:val="both"/>
      </w:pPr>
      <w:r>
        <w:rPr>
          <w:rStyle w:val="14pt"/>
        </w:rPr>
        <w:t>Висловіть власну думку стосовно того, що мав на увазі І. Фран</w:t>
      </w:r>
      <w:r>
        <w:rPr>
          <w:rStyle w:val="14pt"/>
        </w:rPr>
        <w:softHyphen/>
        <w:t>ко, зазначаючи у творі: «...в пості, самоті, мовчанні слухать голо</w:t>
      </w:r>
      <w:r>
        <w:rPr>
          <w:rStyle w:val="14pt"/>
        </w:rPr>
        <w:softHyphen/>
        <w:t>су душі».</w:t>
      </w:r>
    </w:p>
    <w:p w:rsidR="00CE66F6" w:rsidRDefault="00CE66F6" w:rsidP="00CE66F6">
      <w:pPr>
        <w:rPr>
          <w:sz w:val="2"/>
          <w:szCs w:val="2"/>
        </w:rPr>
        <w:sectPr w:rsidR="00CE66F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E66F6" w:rsidRDefault="00CE66F6" w:rsidP="00CE66F6">
      <w:pPr>
        <w:pStyle w:val="a0"/>
        <w:framePr w:wrap="none" w:vAnchor="page" w:hAnchor="page" w:x="1714" w:y="94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CE66F6" w:rsidRDefault="00CE66F6" w:rsidP="00CE66F6">
      <w:pPr>
        <w:pStyle w:val="20"/>
        <w:framePr w:wrap="none" w:vAnchor="page" w:hAnchor="page" w:x="10225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t>191</w:t>
      </w:r>
    </w:p>
    <w:p w:rsidR="00CE66F6" w:rsidRDefault="00CE66F6" w:rsidP="00CE66F6">
      <w:pPr>
        <w:pStyle w:val="21"/>
        <w:framePr w:w="8942" w:h="14029" w:hRule="exact" w:wrap="none" w:vAnchor="page" w:hAnchor="page" w:x="1724" w:y="1435"/>
        <w:numPr>
          <w:ilvl w:val="0"/>
          <w:numId w:val="24"/>
        </w:numPr>
        <w:shd w:val="clear" w:color="auto" w:fill="auto"/>
        <w:tabs>
          <w:tab w:val="left" w:pos="427"/>
        </w:tabs>
        <w:ind w:left="480" w:right="20" w:hanging="360"/>
        <w:jc w:val="both"/>
      </w:pPr>
      <w:r>
        <w:rPr>
          <w:rStyle w:val="14pt"/>
        </w:rPr>
        <w:t>Кому дорікає письменник за те, що прекрасний гірський куточок став змертвілим?</w:t>
      </w:r>
    </w:p>
    <w:p w:rsidR="00CE66F6" w:rsidRDefault="00CE66F6" w:rsidP="00CE66F6">
      <w:pPr>
        <w:pStyle w:val="21"/>
        <w:framePr w:w="8942" w:h="14029" w:hRule="exact" w:wrap="none" w:vAnchor="page" w:hAnchor="page" w:x="1724" w:y="1435"/>
        <w:shd w:val="clear" w:color="auto" w:fill="auto"/>
        <w:spacing w:line="408" w:lineRule="exact"/>
        <w:ind w:left="480" w:right="20" w:firstLine="0"/>
      </w:pPr>
      <w:r>
        <w:rPr>
          <w:rStyle w:val="14pt"/>
        </w:rPr>
        <w:t xml:space="preserve">а) Браконьєрам; б) </w:t>
      </w:r>
      <w:r>
        <w:rPr>
          <w:rStyle w:val="12pt0pt"/>
        </w:rPr>
        <w:t>людям</w:t>
      </w:r>
      <w:r>
        <w:rPr>
          <w:rStyle w:val="14pt"/>
        </w:rPr>
        <w:t xml:space="preserve">; в) хижим тваринам; г) срібному валу. </w:t>
      </w:r>
      <w:r>
        <w:rPr>
          <w:rStyle w:val="0pt"/>
        </w:rPr>
        <w:t>Картка № З</w:t>
      </w:r>
    </w:p>
    <w:p w:rsidR="00CE66F6" w:rsidRDefault="00CE66F6" w:rsidP="00CE66F6">
      <w:pPr>
        <w:pStyle w:val="21"/>
        <w:framePr w:w="8942" w:h="14029" w:hRule="exact" w:wrap="none" w:vAnchor="page" w:hAnchor="page" w:x="1724" w:y="1435"/>
        <w:numPr>
          <w:ilvl w:val="0"/>
          <w:numId w:val="25"/>
        </w:numPr>
        <w:shd w:val="clear" w:color="auto" w:fill="auto"/>
        <w:tabs>
          <w:tab w:val="left" w:pos="413"/>
        </w:tabs>
        <w:ind w:left="480" w:right="20" w:hanging="360"/>
        <w:jc w:val="both"/>
      </w:pPr>
      <w:r>
        <w:rPr>
          <w:rStyle w:val="14pt"/>
        </w:rPr>
        <w:t>Поміркуйте, з чим пов’язано те, що людина приречена на само</w:t>
      </w:r>
      <w:r>
        <w:rPr>
          <w:rStyle w:val="14pt"/>
        </w:rPr>
        <w:softHyphen/>
        <w:t>тнє життя в печері?</w:t>
      </w:r>
    </w:p>
    <w:p w:rsidR="00CE66F6" w:rsidRDefault="00CE66F6" w:rsidP="00CE66F6">
      <w:pPr>
        <w:pStyle w:val="21"/>
        <w:framePr w:w="8942" w:h="14029" w:hRule="exact" w:wrap="none" w:vAnchor="page" w:hAnchor="page" w:x="1724" w:y="1435"/>
        <w:numPr>
          <w:ilvl w:val="0"/>
          <w:numId w:val="25"/>
        </w:numPr>
        <w:shd w:val="clear" w:color="auto" w:fill="auto"/>
        <w:tabs>
          <w:tab w:val="left" w:pos="422"/>
        </w:tabs>
        <w:ind w:left="480" w:right="20" w:hanging="360"/>
        <w:jc w:val="both"/>
      </w:pPr>
      <w:r>
        <w:rPr>
          <w:rStyle w:val="14pt"/>
        </w:rPr>
        <w:t>Для чого, на ваш погляд, І. Франко протиставляє красу природи сумній ході церковників? Відповідь вмотивуйте.</w:t>
      </w:r>
    </w:p>
    <w:p w:rsidR="00CE66F6" w:rsidRDefault="00CE66F6" w:rsidP="00CE66F6">
      <w:pPr>
        <w:pStyle w:val="21"/>
        <w:framePr w:w="8942" w:h="14029" w:hRule="exact" w:wrap="none" w:vAnchor="page" w:hAnchor="page" w:x="1724" w:y="1435"/>
        <w:numPr>
          <w:ilvl w:val="0"/>
          <w:numId w:val="25"/>
        </w:numPr>
        <w:shd w:val="clear" w:color="auto" w:fill="auto"/>
        <w:tabs>
          <w:tab w:val="left" w:pos="418"/>
        </w:tabs>
        <w:ind w:left="480" w:right="20" w:hanging="360"/>
        <w:jc w:val="both"/>
      </w:pPr>
      <w:r>
        <w:rPr>
          <w:rStyle w:val="14pt"/>
        </w:rPr>
        <w:t>Тому, хто вирішив «в очі вічності глядіть», за дозволом найстар</w:t>
      </w:r>
      <w:r>
        <w:rPr>
          <w:rStyle w:val="14pt"/>
        </w:rPr>
        <w:softHyphen/>
        <w:t>ших надається можливість вибрати собі:</w:t>
      </w:r>
    </w:p>
    <w:p w:rsidR="00CE66F6" w:rsidRDefault="00CE66F6" w:rsidP="00CE66F6">
      <w:pPr>
        <w:pStyle w:val="21"/>
        <w:framePr w:w="8942" w:h="14029" w:hRule="exact" w:wrap="none" w:vAnchor="page" w:hAnchor="page" w:x="1724" w:y="1435"/>
        <w:shd w:val="clear" w:color="auto" w:fill="auto"/>
        <w:spacing w:line="403" w:lineRule="exact"/>
        <w:ind w:left="480" w:right="20" w:firstLine="0"/>
      </w:pPr>
      <w:r>
        <w:rPr>
          <w:rStyle w:val="14pt"/>
        </w:rPr>
        <w:t xml:space="preserve">а) </w:t>
      </w:r>
      <w:r>
        <w:rPr>
          <w:rStyle w:val="12pt0pt"/>
        </w:rPr>
        <w:t>печеру,</w:t>
      </w:r>
      <w:r>
        <w:rPr>
          <w:rStyle w:val="14pt"/>
        </w:rPr>
        <w:t xml:space="preserve"> б) улюблену професію; в) супутницю життя; г) віру. </w:t>
      </w:r>
      <w:r>
        <w:rPr>
          <w:rStyle w:val="0pt"/>
        </w:rPr>
        <w:t>Картка № 4</w:t>
      </w:r>
    </w:p>
    <w:p w:rsidR="00CE66F6" w:rsidRDefault="00CE66F6" w:rsidP="00CE66F6">
      <w:pPr>
        <w:pStyle w:val="21"/>
        <w:framePr w:w="8942" w:h="14029" w:hRule="exact" w:wrap="none" w:vAnchor="page" w:hAnchor="page" w:x="1724" w:y="1435"/>
        <w:numPr>
          <w:ilvl w:val="0"/>
          <w:numId w:val="26"/>
        </w:numPr>
        <w:shd w:val="clear" w:color="auto" w:fill="auto"/>
        <w:tabs>
          <w:tab w:val="left" w:pos="398"/>
        </w:tabs>
        <w:ind w:left="480" w:right="20" w:hanging="360"/>
        <w:jc w:val="both"/>
      </w:pPr>
      <w:r>
        <w:rPr>
          <w:rStyle w:val="14pt"/>
        </w:rPr>
        <w:t>Чому, на вашу думку, люди іноді прагнуть самотності, намагають</w:t>
      </w:r>
      <w:r>
        <w:rPr>
          <w:rStyle w:val="14pt"/>
        </w:rPr>
        <w:softHyphen/>
        <w:t>ся відокремитися від навколишнього світу? Наведіть відомі вам приклади.</w:t>
      </w:r>
    </w:p>
    <w:p w:rsidR="00CE66F6" w:rsidRDefault="00CE66F6" w:rsidP="00CE66F6">
      <w:pPr>
        <w:pStyle w:val="21"/>
        <w:framePr w:w="8942" w:h="14029" w:hRule="exact" w:wrap="none" w:vAnchor="page" w:hAnchor="page" w:x="1724" w:y="1435"/>
        <w:numPr>
          <w:ilvl w:val="0"/>
          <w:numId w:val="26"/>
        </w:numPr>
        <w:shd w:val="clear" w:color="auto" w:fill="auto"/>
        <w:tabs>
          <w:tab w:val="left" w:pos="422"/>
        </w:tabs>
        <w:ind w:left="480" w:right="20" w:hanging="360"/>
        <w:jc w:val="both"/>
      </w:pPr>
      <w:r>
        <w:rPr>
          <w:rStyle w:val="14pt"/>
        </w:rPr>
        <w:t>Дослідіть, як ігумен і монахи ставляться до рішення Івана Вишен- ського жити в печері. Свої спостереження обґрунтуйте.</w:t>
      </w:r>
    </w:p>
    <w:p w:rsidR="00CE66F6" w:rsidRDefault="00CE66F6" w:rsidP="00CE66F6">
      <w:pPr>
        <w:pStyle w:val="21"/>
        <w:framePr w:w="8942" w:h="14029" w:hRule="exact" w:wrap="none" w:vAnchor="page" w:hAnchor="page" w:x="1724" w:y="1435"/>
        <w:numPr>
          <w:ilvl w:val="0"/>
          <w:numId w:val="26"/>
        </w:numPr>
        <w:shd w:val="clear" w:color="auto" w:fill="auto"/>
        <w:tabs>
          <w:tab w:val="left" w:pos="427"/>
        </w:tabs>
        <w:ind w:left="480" w:hanging="360"/>
        <w:jc w:val="both"/>
      </w:pPr>
      <w:r>
        <w:rPr>
          <w:rStyle w:val="14pt"/>
        </w:rPr>
        <w:t>Глибинь, до якої спускався старець, у творі названа:</w:t>
      </w:r>
    </w:p>
    <w:p w:rsidR="00CE66F6" w:rsidRDefault="00CE66F6" w:rsidP="00CE66F6">
      <w:pPr>
        <w:pStyle w:val="21"/>
        <w:framePr w:w="8942" w:h="14029" w:hRule="exact" w:wrap="none" w:vAnchor="page" w:hAnchor="page" w:x="1724" w:y="1435"/>
        <w:shd w:val="clear" w:color="auto" w:fill="auto"/>
        <w:spacing w:after="23"/>
        <w:ind w:left="480" w:firstLine="0"/>
      </w:pPr>
      <w:r>
        <w:rPr>
          <w:rStyle w:val="14pt"/>
        </w:rPr>
        <w:t xml:space="preserve">а) невідомою; б) загадковою; в) </w:t>
      </w:r>
      <w:r>
        <w:rPr>
          <w:rStyle w:val="12pt0pt"/>
        </w:rPr>
        <w:t>страшенною',</w:t>
      </w:r>
      <w:r>
        <w:rPr>
          <w:rStyle w:val="14pt"/>
        </w:rPr>
        <w:t xml:space="preserve"> г) холодною.</w:t>
      </w:r>
    </w:p>
    <w:p w:rsidR="00CE66F6" w:rsidRDefault="00CE66F6" w:rsidP="00CE66F6">
      <w:pPr>
        <w:pStyle w:val="23"/>
        <w:framePr w:w="8942" w:h="14029" w:hRule="exact" w:wrap="none" w:vAnchor="page" w:hAnchor="page" w:x="1724" w:y="1435"/>
        <w:numPr>
          <w:ilvl w:val="0"/>
          <w:numId w:val="16"/>
        </w:numPr>
        <w:shd w:val="clear" w:color="auto" w:fill="auto"/>
        <w:tabs>
          <w:tab w:val="left" w:pos="950"/>
        </w:tabs>
        <w:spacing w:after="0" w:line="523" w:lineRule="exact"/>
        <w:ind w:left="480"/>
      </w:pPr>
      <w:bookmarkStart w:id="4" w:name="bookmark184"/>
      <w:r>
        <w:rPr>
          <w:rStyle w:val="2Arial135pt0pt"/>
          <w:b/>
          <w:bCs/>
        </w:rPr>
        <w:t>Підсумок уроку</w:t>
      </w:r>
      <w:bookmarkEnd w:id="4"/>
    </w:p>
    <w:p w:rsidR="00CE66F6" w:rsidRDefault="00CE66F6" w:rsidP="00CE66F6">
      <w:pPr>
        <w:pStyle w:val="23"/>
        <w:framePr w:w="8942" w:h="14029" w:hRule="exact" w:wrap="none" w:vAnchor="page" w:hAnchor="page" w:x="1724" w:y="1435"/>
        <w:numPr>
          <w:ilvl w:val="0"/>
          <w:numId w:val="16"/>
        </w:numPr>
        <w:shd w:val="clear" w:color="auto" w:fill="auto"/>
        <w:tabs>
          <w:tab w:val="left" w:pos="1037"/>
        </w:tabs>
        <w:spacing w:after="0" w:line="523" w:lineRule="exact"/>
        <w:ind w:left="480"/>
      </w:pPr>
      <w:bookmarkStart w:id="5" w:name="bookmark185"/>
      <w:r>
        <w:rPr>
          <w:rStyle w:val="2Arial135pt0pt"/>
          <w:b/>
          <w:bCs/>
        </w:rPr>
        <w:t>Оголошення результатів навчальної діяльності</w:t>
      </w:r>
      <w:bookmarkEnd w:id="5"/>
    </w:p>
    <w:p w:rsidR="00CE66F6" w:rsidRDefault="00CE66F6" w:rsidP="00CE66F6">
      <w:pPr>
        <w:pStyle w:val="23"/>
        <w:framePr w:w="8942" w:h="14029" w:hRule="exact" w:wrap="none" w:vAnchor="page" w:hAnchor="page" w:x="1724" w:y="1435"/>
        <w:numPr>
          <w:ilvl w:val="0"/>
          <w:numId w:val="16"/>
        </w:numPr>
        <w:shd w:val="clear" w:color="auto" w:fill="auto"/>
        <w:tabs>
          <w:tab w:val="left" w:pos="1114"/>
        </w:tabs>
        <w:spacing w:after="0" w:line="523" w:lineRule="exact"/>
        <w:ind w:left="480"/>
      </w:pPr>
      <w:bookmarkStart w:id="6" w:name="bookmark186"/>
      <w:r>
        <w:rPr>
          <w:rStyle w:val="2Arial135pt0pt"/>
          <w:b/>
          <w:bCs/>
        </w:rPr>
        <w:t>Домашнє завдання</w:t>
      </w:r>
      <w:bookmarkEnd w:id="6"/>
    </w:p>
    <w:p w:rsidR="00CE66F6" w:rsidRDefault="00CE66F6" w:rsidP="00CE66F6">
      <w:r>
        <w:rPr>
          <w:rStyle w:val="14pt"/>
          <w:rFonts w:eastAsia="Courier New"/>
        </w:rPr>
        <w:t>Опрацювати ідейно-художній зміст V, VI, VII, VIII розділів поеми, дібрати матеріал до характеристики образу Івана Вишенського.</w:t>
      </w:r>
      <w:bookmarkStart w:id="7" w:name="_GoBack"/>
      <w:bookmarkEnd w:id="7"/>
    </w:p>
    <w:sectPr w:rsidR="00CE66F6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9435C"/>
    <w:multiLevelType w:val="multilevel"/>
    <w:tmpl w:val="AE0A5A60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242549"/>
    <w:multiLevelType w:val="multilevel"/>
    <w:tmpl w:val="18E43A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5316F4"/>
    <w:multiLevelType w:val="multilevel"/>
    <w:tmpl w:val="9B00F55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AB12D6"/>
    <w:multiLevelType w:val="multilevel"/>
    <w:tmpl w:val="B63CC0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030DDB"/>
    <w:multiLevelType w:val="multilevel"/>
    <w:tmpl w:val="6406D3FE"/>
    <w:lvl w:ilvl="0">
      <w:start w:val="2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8300086"/>
    <w:multiLevelType w:val="multilevel"/>
    <w:tmpl w:val="A8CE86D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D462CA"/>
    <w:multiLevelType w:val="multilevel"/>
    <w:tmpl w:val="44422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E1604F"/>
    <w:multiLevelType w:val="multilevel"/>
    <w:tmpl w:val="0CB034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D7358F1"/>
    <w:multiLevelType w:val="multilevel"/>
    <w:tmpl w:val="9BEC2174"/>
    <w:lvl w:ilvl="0">
      <w:start w:val="189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0113C98"/>
    <w:multiLevelType w:val="multilevel"/>
    <w:tmpl w:val="AACA7F2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49C1426"/>
    <w:multiLevelType w:val="multilevel"/>
    <w:tmpl w:val="3E6AD8D4"/>
    <w:lvl w:ilvl="0">
      <w:start w:val="189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7BE3C07"/>
    <w:multiLevelType w:val="multilevel"/>
    <w:tmpl w:val="4D9A9D8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88040EF"/>
    <w:multiLevelType w:val="multilevel"/>
    <w:tmpl w:val="A71E9D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EE04E39"/>
    <w:multiLevelType w:val="multilevel"/>
    <w:tmpl w:val="380A62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20E5F4E"/>
    <w:multiLevelType w:val="multilevel"/>
    <w:tmpl w:val="023046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24F17E4"/>
    <w:multiLevelType w:val="multilevel"/>
    <w:tmpl w:val="8CB46F96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51C737E"/>
    <w:multiLevelType w:val="multilevel"/>
    <w:tmpl w:val="15D618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D2D6E2A"/>
    <w:multiLevelType w:val="multilevel"/>
    <w:tmpl w:val="0442AD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DF4480B"/>
    <w:multiLevelType w:val="multilevel"/>
    <w:tmpl w:val="1A0223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8F169CB"/>
    <w:multiLevelType w:val="multilevel"/>
    <w:tmpl w:val="A77027EE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8F75786"/>
    <w:multiLevelType w:val="multilevel"/>
    <w:tmpl w:val="EBF80D7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A24262D"/>
    <w:multiLevelType w:val="multilevel"/>
    <w:tmpl w:val="7A8811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2F43D86"/>
    <w:multiLevelType w:val="multilevel"/>
    <w:tmpl w:val="FFD8B446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3734A9E"/>
    <w:multiLevelType w:val="multilevel"/>
    <w:tmpl w:val="C5500CD6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6E63365"/>
    <w:multiLevelType w:val="multilevel"/>
    <w:tmpl w:val="F41427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ACE080E"/>
    <w:multiLevelType w:val="multilevel"/>
    <w:tmpl w:val="6908DB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5"/>
  </w:num>
  <w:num w:numId="2">
    <w:abstractNumId w:val="16"/>
  </w:num>
  <w:num w:numId="3">
    <w:abstractNumId w:val="0"/>
  </w:num>
  <w:num w:numId="4">
    <w:abstractNumId w:val="14"/>
  </w:num>
  <w:num w:numId="5">
    <w:abstractNumId w:val="1"/>
  </w:num>
  <w:num w:numId="6">
    <w:abstractNumId w:val="5"/>
  </w:num>
  <w:num w:numId="7">
    <w:abstractNumId w:val="15"/>
  </w:num>
  <w:num w:numId="8">
    <w:abstractNumId w:val="8"/>
  </w:num>
  <w:num w:numId="9">
    <w:abstractNumId w:val="19"/>
  </w:num>
  <w:num w:numId="10">
    <w:abstractNumId w:val="2"/>
  </w:num>
  <w:num w:numId="11">
    <w:abstractNumId w:val="20"/>
  </w:num>
  <w:num w:numId="12">
    <w:abstractNumId w:val="9"/>
  </w:num>
  <w:num w:numId="13">
    <w:abstractNumId w:val="10"/>
  </w:num>
  <w:num w:numId="14">
    <w:abstractNumId w:val="22"/>
  </w:num>
  <w:num w:numId="15">
    <w:abstractNumId w:val="11"/>
  </w:num>
  <w:num w:numId="16">
    <w:abstractNumId w:val="23"/>
  </w:num>
  <w:num w:numId="17">
    <w:abstractNumId w:val="21"/>
  </w:num>
  <w:num w:numId="18">
    <w:abstractNumId w:val="17"/>
  </w:num>
  <w:num w:numId="19">
    <w:abstractNumId w:val="4"/>
  </w:num>
  <w:num w:numId="20">
    <w:abstractNumId w:val="7"/>
  </w:num>
  <w:num w:numId="21">
    <w:abstractNumId w:val="18"/>
  </w:num>
  <w:num w:numId="22">
    <w:abstractNumId w:val="6"/>
  </w:num>
  <w:num w:numId="23">
    <w:abstractNumId w:val="24"/>
  </w:num>
  <w:num w:numId="24">
    <w:abstractNumId w:val="3"/>
  </w:num>
  <w:num w:numId="25">
    <w:abstractNumId w:val="12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6F6"/>
    <w:rsid w:val="00CE66F6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8B2399-BCD8-0746-A3BE-AEB691A1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CE66F6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CE66F6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CE66F6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CE66F6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CE66F6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CE66F6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CE66F6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CE66F6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CE66F6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CE66F6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CE66F6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CE66F6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CE66F6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CE66F6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BookmanOldStyle11pt0pt">
    <w:name w:val="Колонтитул (2) + Bookman Old Style;11 pt;Не полужирный;Интервал 0 pt"/>
    <w:basedOn w:val="2"/>
    <w:rsid w:val="00CE66F6"/>
    <w:rPr>
      <w:rFonts w:ascii="Bookman Old Style" w:eastAsia="Bookman Old Style" w:hAnsi="Bookman Old Style" w:cs="Bookman Old Style"/>
      <w:b/>
      <w:bCs/>
      <w:color w:val="000000"/>
      <w:spacing w:val="1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CE66F6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CE66F6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CE66F6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CE66F6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7">
    <w:name w:val="Основной текст (17)_"/>
    <w:basedOn w:val="DefaultParagraphFont"/>
    <w:link w:val="170"/>
    <w:rsid w:val="00CE66F6"/>
    <w:rPr>
      <w:rFonts w:ascii="Tahoma" w:eastAsia="Tahoma" w:hAnsi="Tahoma" w:cs="Tahoma"/>
      <w:spacing w:val="-7"/>
      <w:sz w:val="8"/>
      <w:szCs w:val="8"/>
      <w:shd w:val="clear" w:color="auto" w:fill="FFFFFF"/>
    </w:rPr>
  </w:style>
  <w:style w:type="character" w:customStyle="1" w:styleId="20pt">
    <w:name w:val="Колонтитул (2) + Интервал 0 pt"/>
    <w:basedOn w:val="2"/>
    <w:rsid w:val="00CE66F6"/>
    <w:rPr>
      <w:rFonts w:ascii="Verdana" w:eastAsia="Verdana" w:hAnsi="Verdana" w:cs="Verdana"/>
      <w:b/>
      <w:b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4pt">
    <w:name w:val="Основной текст + 14 pt"/>
    <w:basedOn w:val="a1"/>
    <w:rsid w:val="00CE66F6"/>
    <w:rPr>
      <w:rFonts w:ascii="Times New Roman" w:eastAsia="Times New Roman" w:hAnsi="Times New Roman" w:cs="Times New Roman"/>
      <w:color w:val="000000"/>
      <w:spacing w:val="-2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6125pt0pt">
    <w:name w:val="Основной текст (6) + 12;5 pt;Интервал 0 pt"/>
    <w:basedOn w:val="6"/>
    <w:rsid w:val="00CE66F6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CE66F6"/>
    <w:rPr>
      <w:rFonts w:ascii="Times New Roman" w:eastAsia="Times New Roman" w:hAnsi="Times New Roman" w:cs="Times New Roman"/>
      <w:b/>
      <w:bCs/>
      <w:i/>
      <w:i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61">
    <w:name w:val="Основной текст (6) + Курсив"/>
    <w:basedOn w:val="6"/>
    <w:rsid w:val="00CE66F6"/>
    <w:rPr>
      <w:rFonts w:ascii="Times New Roman" w:eastAsia="Times New Roman" w:hAnsi="Times New Roman" w:cs="Times New Roman"/>
      <w:b/>
      <w:bCs/>
      <w:i/>
      <w:i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0pt">
    <w:name w:val="Основной текст + Полужирный;Курсив;Интервал 0 pt"/>
    <w:basedOn w:val="a1"/>
    <w:rsid w:val="00CE66F6"/>
    <w:rPr>
      <w:rFonts w:ascii="Times New Roman" w:eastAsia="Times New Roman" w:hAnsi="Times New Roman" w:cs="Times New Roman"/>
      <w:b/>
      <w:bCs/>
      <w:i/>
      <w:i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0">
    <w:name w:val="Колонтитул (2)"/>
    <w:basedOn w:val="Normal"/>
    <w:link w:val="2"/>
    <w:rsid w:val="00CE66F6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CE66F6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CE66F6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CE66F6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CE66F6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CE66F6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CE66F6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CE66F6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170">
    <w:name w:val="Основной текст (17)"/>
    <w:basedOn w:val="Normal"/>
    <w:link w:val="17"/>
    <w:rsid w:val="00CE66F6"/>
    <w:pPr>
      <w:shd w:val="clear" w:color="auto" w:fill="FFFFFF"/>
      <w:spacing w:line="0" w:lineRule="atLeast"/>
      <w:jc w:val="center"/>
    </w:pPr>
    <w:rPr>
      <w:rFonts w:ascii="Tahoma" w:eastAsia="Tahoma" w:hAnsi="Tahoma" w:cs="Tahoma"/>
      <w:color w:val="auto"/>
      <w:spacing w:val="-7"/>
      <w:sz w:val="8"/>
      <w:szCs w:val="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4168</Words>
  <Characters>23762</Characters>
  <Application>Microsoft Office Word</Application>
  <DocSecurity>0</DocSecurity>
  <Lines>198</Lines>
  <Paragraphs>55</Paragraphs>
  <ScaleCrop>false</ScaleCrop>
  <Company/>
  <LinksUpToDate>false</LinksUpToDate>
  <CharactersWithSpaces>27875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2020-08-06T09:00:00Z</dcterms:created>
  <dcterms:modified xsi:type="dcterms:W3CDTF">2020-08-06T09:01:00Z</dcterms:modified>
</cp:coreProperties>
</file>