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01A" w:rsidRDefault="00AC701A" w:rsidP="00AC701A">
      <w:pPr>
        <w:pStyle w:val="23"/>
        <w:framePr w:w="8942" w:h="14029" w:hRule="exact" w:wrap="none" w:vAnchor="page" w:hAnchor="page" w:x="1724" w:y="1435"/>
        <w:shd w:val="clear" w:color="auto" w:fill="auto"/>
        <w:spacing w:after="207" w:line="360" w:lineRule="exact"/>
        <w:ind w:left="480" w:right="20"/>
      </w:pPr>
      <w:bookmarkStart w:id="0" w:name="bookmark187"/>
      <w:r>
        <w:rPr>
          <w:rStyle w:val="2Arial135pt0pt"/>
          <w:b/>
          <w:bCs/>
        </w:rPr>
        <w:t>Урок № 25 І.</w:t>
      </w:r>
      <w:r>
        <w:rPr>
          <w:rStyle w:val="2Arial135pt0pt"/>
          <w:b/>
          <w:bCs/>
        </w:rPr>
        <w:tab/>
        <w:t>ФРАНКО. «ІВАН ВИШЕНСЬКИЙ». ПОСТАТЬ УКРАЇНСЬКОГО МИСЛИТЕЛЯ XVII СТ. І ХУДОЖНІЙ ОБРАЗ У ТВОРІ</w:t>
      </w:r>
      <w:bookmarkEnd w:id="0"/>
    </w:p>
    <w:p w:rsidR="00AC701A" w:rsidRDefault="00AC701A" w:rsidP="00AC701A">
      <w:pPr>
        <w:pStyle w:val="21"/>
        <w:framePr w:w="8942" w:h="14029" w:hRule="exact" w:wrap="none" w:vAnchor="page" w:hAnchor="page" w:x="1724" w:y="1435"/>
        <w:shd w:val="clear" w:color="auto" w:fill="auto"/>
        <w:tabs>
          <w:tab w:val="left" w:pos="1834"/>
        </w:tabs>
        <w:ind w:left="480" w:hanging="36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проаналізувати ідейно-художній зміст V, VI, VII, VIII роз</w:t>
      </w:r>
      <w:r>
        <w:rPr>
          <w:rStyle w:val="14pt"/>
        </w:rPr>
        <w:softHyphen/>
      </w:r>
    </w:p>
    <w:p w:rsidR="00AC701A" w:rsidRDefault="00AC701A" w:rsidP="00AC701A">
      <w:pPr>
        <w:pStyle w:val="21"/>
        <w:framePr w:w="8942" w:h="14029" w:hRule="exact" w:wrap="none" w:vAnchor="page" w:hAnchor="page" w:x="1724" w:y="1435"/>
        <w:shd w:val="clear" w:color="auto" w:fill="auto"/>
        <w:ind w:left="1740" w:right="20" w:firstLine="0"/>
        <w:jc w:val="both"/>
      </w:pPr>
      <w:r>
        <w:rPr>
          <w:rStyle w:val="14pt"/>
        </w:rPr>
        <w:t>ділів поеми, охарактеризувати образ Івана Вишенсько</w:t>
      </w:r>
      <w:r>
        <w:rPr>
          <w:rStyle w:val="14pt"/>
        </w:rPr>
        <w:softHyphen/>
        <w:t>го, пояснюючи внутрішній стан героя; розвивати вміння брати участь у дискусії, грамотно і виважено доводити власні думки, спостереження, відстоювати їх; виховува</w:t>
      </w:r>
      <w:r>
        <w:rPr>
          <w:rStyle w:val="14pt"/>
        </w:rPr>
        <w:softHyphen/>
        <w:t>ти поважне ставлення до людини, яка має право на свій вибір, толерантність, порядність, чемність.</w:t>
      </w:r>
    </w:p>
    <w:p w:rsidR="00AC701A" w:rsidRDefault="00AC701A" w:rsidP="00AC701A">
      <w:pPr>
        <w:pStyle w:val="21"/>
        <w:framePr w:w="8942" w:h="14029" w:hRule="exact" w:wrap="none" w:vAnchor="page" w:hAnchor="page" w:x="1724" w:y="1435"/>
        <w:shd w:val="clear" w:color="auto" w:fill="auto"/>
        <w:ind w:left="480" w:hanging="360"/>
        <w:jc w:val="both"/>
      </w:pPr>
      <w:r>
        <w:rPr>
          <w:rStyle w:val="125pt0pt"/>
        </w:rPr>
        <w:t xml:space="preserve">Тип уроку: </w:t>
      </w:r>
      <w:r>
        <w:rPr>
          <w:rStyle w:val="14pt"/>
        </w:rPr>
        <w:t>засвоєння знань і формування вмінь.</w:t>
      </w:r>
    </w:p>
    <w:p w:rsidR="00AC701A" w:rsidRDefault="00AC701A" w:rsidP="00AC701A">
      <w:pPr>
        <w:pStyle w:val="21"/>
        <w:framePr w:w="8942" w:h="14029" w:hRule="exact" w:wrap="none" w:vAnchor="page" w:hAnchor="page" w:x="1724" w:y="1435"/>
        <w:shd w:val="clear" w:color="auto" w:fill="auto"/>
        <w:ind w:left="1740" w:right="20" w:hanging="1620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І. Франка, текст твору, підручник, дидактичний матеріал (тестові завдання, картки).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20"/>
        <w:framePr w:wrap="none" w:vAnchor="page" w:hAnchor="page" w:x="1729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192</w:t>
      </w:r>
    </w:p>
    <w:p w:rsidR="00AC701A" w:rsidRDefault="00AC701A" w:rsidP="00AC701A">
      <w:pPr>
        <w:pStyle w:val="a0"/>
        <w:framePr w:wrap="none" w:vAnchor="page" w:hAnchor="page" w:x="5511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60"/>
        <w:framePr w:w="8952" w:h="13976" w:hRule="exact" w:wrap="none" w:vAnchor="page" w:hAnchor="page" w:x="1719" w:y="1499"/>
        <w:shd w:val="clear" w:color="auto" w:fill="auto"/>
        <w:spacing w:before="0" w:after="180" w:line="250" w:lineRule="exact"/>
        <w:ind w:left="140" w:firstLine="340"/>
        <w:jc w:val="both"/>
      </w:pPr>
      <w:r>
        <w:rPr>
          <w:rStyle w:val="6125pt0pt"/>
          <w:b/>
          <w:bCs/>
        </w:rPr>
        <w:t>ХІД УРОКУ</w:t>
      </w:r>
    </w:p>
    <w:p w:rsidR="00AC701A" w:rsidRDefault="00AC701A" w:rsidP="00AC701A">
      <w:pPr>
        <w:pStyle w:val="23"/>
        <w:framePr w:w="8952" w:h="13976" w:hRule="exact" w:wrap="none" w:vAnchor="page" w:hAnchor="page" w:x="1719" w:y="1499"/>
        <w:numPr>
          <w:ilvl w:val="0"/>
          <w:numId w:val="4"/>
        </w:numPr>
        <w:shd w:val="clear" w:color="auto" w:fill="auto"/>
        <w:tabs>
          <w:tab w:val="left" w:pos="744"/>
        </w:tabs>
        <w:spacing w:after="167" w:line="270" w:lineRule="exact"/>
        <w:ind w:left="140" w:firstLine="340"/>
        <w:jc w:val="both"/>
      </w:pPr>
      <w:bookmarkStart w:id="1" w:name="bookmark188"/>
      <w:r>
        <w:rPr>
          <w:rStyle w:val="2Arial135pt0pt"/>
          <w:b/>
          <w:bCs/>
        </w:rPr>
        <w:t>Організаційний момент</w:t>
      </w:r>
      <w:bookmarkEnd w:id="1"/>
    </w:p>
    <w:p w:rsidR="00AC701A" w:rsidRDefault="00AC701A" w:rsidP="00AC701A">
      <w:pPr>
        <w:pStyle w:val="23"/>
        <w:framePr w:w="8952" w:h="13976" w:hRule="exact" w:wrap="none" w:vAnchor="page" w:hAnchor="page" w:x="1719" w:y="1499"/>
        <w:numPr>
          <w:ilvl w:val="0"/>
          <w:numId w:val="5"/>
        </w:numPr>
        <w:shd w:val="clear" w:color="auto" w:fill="auto"/>
        <w:tabs>
          <w:tab w:val="left" w:pos="821"/>
        </w:tabs>
        <w:spacing w:after="61" w:line="270" w:lineRule="exact"/>
        <w:ind w:left="140" w:firstLine="340"/>
        <w:jc w:val="both"/>
      </w:pPr>
      <w:bookmarkStart w:id="2" w:name="bookmark189"/>
      <w:r>
        <w:rPr>
          <w:rStyle w:val="2Arial135pt0pt"/>
          <w:b/>
          <w:bCs/>
        </w:rPr>
        <w:t>Актуалізація опорних знань.</w:t>
      </w:r>
      <w:bookmarkEnd w:id="2"/>
    </w:p>
    <w:p w:rsidR="00AC701A" w:rsidRDefault="00AC701A" w:rsidP="00AC701A">
      <w:pPr>
        <w:pStyle w:val="40"/>
        <w:framePr w:w="8952" w:h="13976" w:hRule="exact" w:wrap="none" w:vAnchor="page" w:hAnchor="page" w:x="1719" w:y="1499"/>
        <w:shd w:val="clear" w:color="auto" w:fill="auto"/>
        <w:spacing w:before="0" w:after="7" w:line="270" w:lineRule="exact"/>
        <w:ind w:left="140" w:firstLine="340"/>
        <w:jc w:val="both"/>
      </w:pPr>
      <w:r>
        <w:rPr>
          <w:rStyle w:val="4Arial135pt0pt"/>
          <w:b/>
          <w:bCs/>
        </w:rPr>
        <w:t>Літературна вікторина «Життя і творчість І. Франка»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</w:pPr>
      <w:r>
        <w:rPr>
          <w:rStyle w:val="14pt"/>
        </w:rPr>
        <w:t xml:space="preserve">Спростуйте або підтвердьте думку, що І. Франко народився на Полтавщині в родині вчителя.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</w:pPr>
      <w:r>
        <w:rPr>
          <w:rStyle w:val="14pt"/>
        </w:rPr>
        <w:t xml:space="preserve">Великою мрією письменника батьків Івана Яковича було дати освіту своїй дитині. </w:t>
      </w:r>
      <w:r>
        <w:rPr>
          <w:rStyle w:val="12pt0pt"/>
        </w:rPr>
        <w:t>(Так)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</w:pPr>
      <w:r>
        <w:rPr>
          <w:rStyle w:val="14pt"/>
        </w:rPr>
        <w:t xml:space="preserve">Майбутній письменник навчався у Бобринецькому повітовому училищі.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</w:pPr>
      <w:r>
        <w:rPr>
          <w:rStyle w:val="14pt"/>
        </w:rPr>
        <w:t xml:space="preserve">Іван Якович під час навчання найбільше захоплювався творами виключно англійських письменників.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hanging="340"/>
      </w:pPr>
      <w:r>
        <w:rPr>
          <w:rStyle w:val="14pt"/>
        </w:rPr>
        <w:t xml:space="preserve">«З вершин і низин» — перша збірка Івана Франка.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</w:pPr>
      <w:r>
        <w:rPr>
          <w:rStyle w:val="14pt"/>
        </w:rPr>
        <w:t xml:space="preserve">І. Франко, М. Павлик — засновники журналу «Громадський друг». </w:t>
      </w:r>
      <w:r>
        <w:rPr>
          <w:rStyle w:val="12pt0pt"/>
        </w:rPr>
        <w:t>(Так)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480" w:hanging="340"/>
      </w:pPr>
      <w:r>
        <w:rPr>
          <w:rStyle w:val="14pt"/>
        </w:rPr>
        <w:t xml:space="preserve">Другий арешт Івана Яковича тривав більше року.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right="20" w:hanging="340"/>
      </w:pPr>
      <w:r>
        <w:rPr>
          <w:rStyle w:val="14pt"/>
        </w:rPr>
        <w:t xml:space="preserve">Харківський університет присвоїв І. Франку науковий ступінь доктора російської словесності. </w:t>
      </w:r>
      <w:r>
        <w:rPr>
          <w:rStyle w:val="12pt0pt"/>
        </w:rPr>
        <w:t>(Так)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</w:pPr>
      <w:r>
        <w:rPr>
          <w:rStyle w:val="14pt"/>
        </w:rPr>
        <w:t xml:space="preserve">Перу Івана Яковича належать понад 100 оповідань. </w:t>
      </w:r>
      <w:r>
        <w:rPr>
          <w:rStyle w:val="12pt0pt"/>
        </w:rPr>
        <w:t>(Так)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</w:pPr>
      <w:r>
        <w:rPr>
          <w:rStyle w:val="14pt"/>
        </w:rPr>
        <w:t xml:space="preserve">Іван Вишенський — видатний український письменник-полеміст XVI-XVIІ ст. </w:t>
      </w:r>
      <w:r>
        <w:rPr>
          <w:rStyle w:val="12pt0pt"/>
        </w:rPr>
        <w:t>(Так)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</w:pPr>
      <w:r>
        <w:rPr>
          <w:rStyle w:val="14pt"/>
        </w:rPr>
        <w:t xml:space="preserve">Іван Франко знав сім мов. </w:t>
      </w:r>
      <w:r>
        <w:rPr>
          <w:rStyle w:val="12pt0pt"/>
        </w:rPr>
        <w:t>(Ні)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numPr>
          <w:ilvl w:val="0"/>
          <w:numId w:val="1"/>
        </w:numPr>
        <w:shd w:val="clear" w:color="auto" w:fill="auto"/>
        <w:tabs>
          <w:tab w:val="left" w:pos="438"/>
        </w:tabs>
        <w:spacing w:after="185" w:line="331" w:lineRule="exact"/>
        <w:ind w:left="480" w:right="20" w:hanging="340"/>
      </w:pPr>
      <w:r>
        <w:rPr>
          <w:rStyle w:val="14pt"/>
        </w:rPr>
        <w:t xml:space="preserve">Поему «Іван Вишенський» І. Франко присвятив своїм батькам. </w:t>
      </w:r>
      <w:r>
        <w:rPr>
          <w:rStyle w:val="12pt0pt"/>
        </w:rPr>
        <w:t>(Ні) Примітка.</w:t>
      </w:r>
      <w:r>
        <w:rPr>
          <w:rStyle w:val="14pt"/>
        </w:rPr>
        <w:t xml:space="preserve"> Кожна правильна відповідь оцінюється в 1 бал.</w:t>
      </w:r>
    </w:p>
    <w:p w:rsidR="00AC701A" w:rsidRDefault="00AC701A" w:rsidP="00AC701A">
      <w:pPr>
        <w:pStyle w:val="60"/>
        <w:framePr w:w="8952" w:h="13976" w:hRule="exact" w:wrap="none" w:vAnchor="page" w:hAnchor="page" w:x="1719" w:y="1499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7" w:line="250" w:lineRule="exact"/>
        <w:ind w:left="140" w:firstLine="340"/>
        <w:jc w:val="both"/>
      </w:pPr>
      <w:r>
        <w:rPr>
          <w:rStyle w:val="6125pt0pt"/>
          <w:b/>
          <w:bCs/>
        </w:rPr>
        <w:t>Міні-дискусія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shd w:val="clear" w:color="auto" w:fill="auto"/>
        <w:spacing w:line="331" w:lineRule="exact"/>
        <w:ind w:left="140" w:right="20" w:firstLine="340"/>
        <w:jc w:val="both"/>
      </w:pPr>
      <w:r>
        <w:rPr>
          <w:rStyle w:val="14pt"/>
        </w:rPr>
        <w:t>Висловіть власну точку зору стосовно біографічних відомостей про Івана Вишенського, які зазначив І. Франко: «Що склонило покинути світське життя І. Вишенського — чи пересит двірським шумом, чи які родинні гризоти, чи, може, яка нещаслива любовна історія, чи ви</w:t>
      </w:r>
      <w:r>
        <w:rPr>
          <w:rStyle w:val="14pt"/>
        </w:rPr>
        <w:softHyphen/>
        <w:t>ключно релігійні причини, сього не знаємо».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shd w:val="clear" w:color="auto" w:fill="auto"/>
        <w:spacing w:after="169" w:line="331" w:lineRule="exact"/>
        <w:ind w:left="140" w:firstLine="340"/>
        <w:jc w:val="both"/>
      </w:pPr>
      <w:r>
        <w:rPr>
          <w:rStyle w:val="14pt"/>
        </w:rPr>
        <w:t>Власні думки обґрунтуйте.</w:t>
      </w:r>
    </w:p>
    <w:p w:rsidR="00AC701A" w:rsidRDefault="00AC701A" w:rsidP="00AC701A">
      <w:pPr>
        <w:pStyle w:val="23"/>
        <w:framePr w:w="8952" w:h="13976" w:hRule="exact" w:wrap="none" w:vAnchor="page" w:hAnchor="page" w:x="1719" w:y="1499"/>
        <w:numPr>
          <w:ilvl w:val="0"/>
          <w:numId w:val="5"/>
        </w:numPr>
        <w:shd w:val="clear" w:color="auto" w:fill="auto"/>
        <w:tabs>
          <w:tab w:val="left" w:pos="926"/>
        </w:tabs>
        <w:spacing w:after="47" w:line="270" w:lineRule="exact"/>
        <w:ind w:left="140" w:firstLine="340"/>
        <w:jc w:val="both"/>
      </w:pPr>
      <w:bookmarkStart w:id="3" w:name="bookmark190"/>
      <w:r>
        <w:rPr>
          <w:rStyle w:val="2Arial135pt0pt"/>
          <w:b/>
          <w:bCs/>
        </w:rPr>
        <w:t>Оголошення теми, мети уроку.</w:t>
      </w:r>
      <w:bookmarkEnd w:id="3"/>
    </w:p>
    <w:p w:rsidR="00AC701A" w:rsidRDefault="00AC701A" w:rsidP="00AC701A">
      <w:pPr>
        <w:pStyle w:val="40"/>
        <w:framePr w:w="8952" w:h="13976" w:hRule="exact" w:wrap="none" w:vAnchor="page" w:hAnchor="page" w:x="1719" w:y="1499"/>
        <w:shd w:val="clear" w:color="auto" w:fill="auto"/>
        <w:spacing w:before="0" w:after="176" w:line="270" w:lineRule="exact"/>
        <w:ind w:left="140" w:firstLine="3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AC701A" w:rsidRDefault="00AC701A" w:rsidP="00AC701A">
      <w:pPr>
        <w:pStyle w:val="23"/>
        <w:framePr w:w="8952" w:h="13976" w:hRule="exact" w:wrap="none" w:vAnchor="page" w:hAnchor="page" w:x="1719" w:y="1499"/>
        <w:numPr>
          <w:ilvl w:val="0"/>
          <w:numId w:val="5"/>
        </w:numPr>
        <w:shd w:val="clear" w:color="auto" w:fill="auto"/>
        <w:tabs>
          <w:tab w:val="left" w:pos="917"/>
        </w:tabs>
        <w:spacing w:after="68" w:line="270" w:lineRule="exact"/>
        <w:ind w:left="140" w:firstLine="340"/>
        <w:jc w:val="both"/>
      </w:pPr>
      <w:bookmarkStart w:id="4" w:name="bookmark191"/>
      <w:r>
        <w:rPr>
          <w:rStyle w:val="2Arial135pt0pt"/>
          <w:b/>
          <w:bCs/>
        </w:rPr>
        <w:t>Основний зміст уроку</w:t>
      </w:r>
      <w:bookmarkEnd w:id="4"/>
    </w:p>
    <w:p w:rsidR="00AC701A" w:rsidRDefault="00AC701A" w:rsidP="00AC701A">
      <w:pPr>
        <w:pStyle w:val="60"/>
        <w:framePr w:w="8952" w:h="13976" w:hRule="exact" w:wrap="none" w:vAnchor="page" w:hAnchor="page" w:x="1719" w:y="1499"/>
        <w:numPr>
          <w:ilvl w:val="0"/>
          <w:numId w:val="6"/>
        </w:numPr>
        <w:shd w:val="clear" w:color="auto" w:fill="auto"/>
        <w:tabs>
          <w:tab w:val="left" w:pos="730"/>
        </w:tabs>
        <w:spacing w:before="0" w:after="11" w:line="250" w:lineRule="exact"/>
        <w:ind w:left="140" w:firstLine="340"/>
        <w:jc w:val="both"/>
      </w:pPr>
      <w:r>
        <w:rPr>
          <w:rStyle w:val="6125pt0pt"/>
          <w:b/>
          <w:bCs/>
        </w:rPr>
        <w:t>Життєвий і творчий шлях Івана Вишенського. Учнівські повідомлення</w:t>
      </w:r>
    </w:p>
    <w:p w:rsidR="00AC701A" w:rsidRDefault="00AC701A" w:rsidP="00AC701A">
      <w:pPr>
        <w:pStyle w:val="70"/>
        <w:framePr w:w="8952" w:h="13976" w:hRule="exact" w:wrap="none" w:vAnchor="page" w:hAnchor="page" w:x="1719" w:y="1499"/>
        <w:shd w:val="clear" w:color="auto" w:fill="auto"/>
        <w:spacing w:line="331" w:lineRule="exact"/>
        <w:ind w:left="140" w:firstLine="340"/>
        <w:jc w:val="both"/>
      </w:pPr>
      <w:r>
        <w:rPr>
          <w:rStyle w:val="70pt"/>
          <w:b/>
          <w:bCs/>
          <w:i/>
          <w:iCs/>
        </w:rPr>
        <w:t>Повідомлення № 1. Хто він, Іван Вишенський (між 1545) (1550—1620)</w:t>
      </w:r>
    </w:p>
    <w:p w:rsidR="00AC701A" w:rsidRDefault="00AC701A" w:rsidP="00AC701A">
      <w:pPr>
        <w:pStyle w:val="21"/>
        <w:framePr w:w="8952" w:h="13976" w:hRule="exact" w:wrap="none" w:vAnchor="page" w:hAnchor="page" w:x="1719" w:y="1499"/>
        <w:shd w:val="clear" w:color="auto" w:fill="auto"/>
        <w:spacing w:line="331" w:lineRule="exact"/>
        <w:ind w:left="140" w:right="20" w:firstLine="340"/>
        <w:jc w:val="both"/>
      </w:pPr>
      <w:r>
        <w:rPr>
          <w:rStyle w:val="14pt"/>
        </w:rPr>
        <w:t>Іван Вишенський народився в середині XVI ст. в містечку судова вишня на Львівщині в родині міщан (у творах називався «Іоан мних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rap="none" w:vAnchor="page" w:hAnchor="page" w:x="1714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C701A" w:rsidRDefault="00AC701A" w:rsidP="00AC701A">
      <w:pPr>
        <w:pStyle w:val="20"/>
        <w:framePr w:wrap="none" w:vAnchor="page" w:hAnchor="page" w:x="10225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193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0"/>
        <w:jc w:val="both"/>
      </w:pPr>
      <w:r>
        <w:rPr>
          <w:rStyle w:val="14pt"/>
        </w:rPr>
        <w:t>з Вишні», «странник речений Вишенський», «Із Вишні»). Здобував початкову освіту, а потім перебував у Луцьку та Острозі, Іван Фран</w:t>
      </w:r>
      <w:r>
        <w:rPr>
          <w:rStyle w:val="14pt"/>
        </w:rPr>
        <w:softHyphen/>
        <w:t>ко висував припущення, що сюди Вишенського міг запросити князь Костянтин Острозький, який звернув увагу на здібності юнака й за</w:t>
      </w:r>
      <w:r>
        <w:rPr>
          <w:rStyle w:val="14pt"/>
        </w:rPr>
        <w:softHyphen/>
        <w:t>лишив його при дворі. Згодом Іван Вишенський постригся в ченці і жив деякий час в Уневському монастирі.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Десь у 80-х роках XVI ст. він залишив Батьківщину й вирушив на Афон (у Греції) — найбільший на той час центр православного чернецтва. Тут Вишенський певний час мандрував по «Святих оби</w:t>
      </w:r>
      <w:r>
        <w:rPr>
          <w:rStyle w:val="14pt"/>
        </w:rPr>
        <w:softHyphen/>
        <w:t>телях», став послушником, а згодом ченцем Загребського монастиря. Під кінець життя полеміст замкнувся в печері, ставши аскетом-пус- тельником.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Протягом 1604—1606 рр. І. Вишенський відвідав Україну, тому що письменника не раз умовляли повернутись на Батьківщину. Спочат</w:t>
      </w:r>
      <w:r>
        <w:rPr>
          <w:rStyle w:val="14pt"/>
        </w:rPr>
        <w:softHyphen/>
        <w:t>ку він зупинився на кілька місяців в Угорниках, де жив його афон- ський друг Іов Княмницький, а потім, вочевидь, подався до Львова, де його давно чекали. Побувши недовго у Львові та не зійшовшись у поглядах із керівниками братства, він переїхав спершу в Уневський монастир, де прожив приблизно півтора року, а згодом повернувся на Афон «спасатися в пустинних местах».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У 1610 році Вишенський збирався ще раз відвідати Україну. Але захворів.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У 20-х рр. XVII ст. полеміст помер на Афоні (про те, як і коли за</w:t>
      </w:r>
      <w:r>
        <w:rPr>
          <w:rStyle w:val="14pt"/>
        </w:rPr>
        <w:softHyphen/>
        <w:t>кінчив Вишенський своє життя, немає достовірних відомостей).</w:t>
      </w:r>
    </w:p>
    <w:p w:rsidR="00AC701A" w:rsidRDefault="00AC701A" w:rsidP="00AC701A">
      <w:pPr>
        <w:pStyle w:val="70"/>
        <w:framePr w:w="8942" w:h="14044" w:hRule="exact" w:wrap="none" w:vAnchor="page" w:hAnchor="page" w:x="1724" w:y="1427"/>
        <w:shd w:val="clear" w:color="auto" w:fill="auto"/>
        <w:ind w:left="20" w:firstLine="460"/>
        <w:jc w:val="both"/>
      </w:pPr>
      <w:r>
        <w:rPr>
          <w:rStyle w:val="70pt"/>
          <w:b/>
          <w:bCs/>
          <w:i/>
          <w:iCs/>
        </w:rPr>
        <w:t>Повідомлення № 2. Погляди полеміста, основна ідея його творів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Письменницька діяльність Вишенського тривала понад двадцять п’ять років.</w:t>
      </w:r>
    </w:p>
    <w:p w:rsidR="00AC701A" w:rsidRDefault="00AC701A" w:rsidP="00AC701A">
      <w:pPr>
        <w:pStyle w:val="21"/>
        <w:framePr w:w="8942" w:h="14044" w:hRule="exact" w:wrap="none" w:vAnchor="page" w:hAnchor="page" w:x="1724" w:y="1427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"/>
        </w:rPr>
        <w:t>Основна ідея творів полеміста — ідея соціальної рівності. Він до</w:t>
      </w:r>
      <w:r>
        <w:rPr>
          <w:rStyle w:val="14pt"/>
        </w:rPr>
        <w:softHyphen/>
        <w:t>водив, що люди є рівними від природи: їхні тіла складаються з єди</w:t>
      </w:r>
      <w:r>
        <w:rPr>
          <w:rStyle w:val="14pt"/>
        </w:rPr>
        <w:softHyphen/>
        <w:t>ної субстанції, королі та царі «только властію сродство людське пре- восходять, а плотію і кровію і смертію всім ровни суть». У зв’язку з цим він осуджував різні форми феодального гніту. Вишенський ви</w:t>
      </w:r>
      <w:r>
        <w:rPr>
          <w:rStyle w:val="14pt"/>
        </w:rPr>
        <w:softHyphen/>
        <w:t>сував ідею соборності, суть якої полягає в тому, щоб жити, «соборно один одного ісправляючи, а не одному над всіма володіти». В осно</w:t>
      </w:r>
      <w:r>
        <w:rPr>
          <w:rStyle w:val="14pt"/>
        </w:rPr>
        <w:softHyphen/>
        <w:t>ві соборності лежить ідея соціальної рівності. У контексті ідеї собор</w:t>
      </w:r>
      <w:r>
        <w:rPr>
          <w:rStyle w:val="14pt"/>
        </w:rPr>
        <w:softHyphen/>
        <w:t>ності Іван Вишенський критикував світську владу, далеку від ідеалів раннього християнства. Він наголошував, що, одержавши владу від Бога, правитель не може користуватися нею над власний розсуд, чи</w:t>
      </w:r>
      <w:r>
        <w:rPr>
          <w:rStyle w:val="14pt"/>
        </w:rPr>
        <w:softHyphen/>
        <w:t>нити свавілля, бо це є грубим порушенням Божих настанов про рів</w:t>
      </w:r>
      <w:r>
        <w:rPr>
          <w:rStyle w:val="14pt"/>
        </w:rPr>
        <w:softHyphen/>
        <w:t>ність. Бог дав владу для того, щоб утверджувати закон і справедли</w:t>
      </w:r>
      <w:r>
        <w:rPr>
          <w:rStyle w:val="14pt"/>
        </w:rPr>
        <w:softHyphen/>
        <w:t>вість, а не чинити свавілля.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20"/>
        <w:framePr w:wrap="none" w:vAnchor="page" w:hAnchor="page" w:x="173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194</w:t>
      </w:r>
    </w:p>
    <w:p w:rsidR="00AC701A" w:rsidRDefault="00AC701A" w:rsidP="00AC701A">
      <w:pPr>
        <w:pStyle w:val="a0"/>
        <w:framePr w:wrap="none" w:vAnchor="page" w:hAnchor="page" w:x="551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shd w:val="clear" w:color="auto" w:fill="auto"/>
        <w:ind w:left="120" w:right="20" w:firstLine="360"/>
        <w:jc w:val="both"/>
      </w:pPr>
      <w:r>
        <w:rPr>
          <w:rStyle w:val="14pt"/>
        </w:rPr>
        <w:t>Але помилковим було б вважати, що Вишенський закликав до со</w:t>
      </w:r>
      <w:r>
        <w:rPr>
          <w:rStyle w:val="14pt"/>
        </w:rPr>
        <w:softHyphen/>
        <w:t>ціальної боротьби. На його думку, перемогти світ можна каяттям у грі</w:t>
      </w:r>
      <w:r>
        <w:rPr>
          <w:rStyle w:val="14pt"/>
        </w:rPr>
        <w:softHyphen/>
        <w:t>хах, молитвами, зреченням життєвих благ, очищенням від скверни. Ідеалом суспільного устрою є «царство Божіє», де всі люди рівні й не мають власності, або мають «малу» власність і живуть у злагоді з Богом та одне одним. Він ідеалізував давньохристиянську євангель</w:t>
      </w:r>
      <w:r>
        <w:rPr>
          <w:rStyle w:val="14pt"/>
        </w:rPr>
        <w:softHyphen/>
        <w:t>ську громаду, всі члени якої жили в братерстві й рівності, відмовили</w:t>
      </w:r>
      <w:r>
        <w:rPr>
          <w:rStyle w:val="14pt"/>
        </w:rPr>
        <w:softHyphen/>
        <w:t>ся від власності та сім’ї, зреклися земних благ.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shd w:val="clear" w:color="auto" w:fill="auto"/>
        <w:ind w:left="120" w:right="20" w:firstLine="360"/>
        <w:jc w:val="both"/>
      </w:pPr>
      <w:r>
        <w:rPr>
          <w:rStyle w:val="14pt"/>
        </w:rPr>
        <w:t>Живучи на чужині, І. Вишенський не був, проте, відірваний від України. Він уболівав за її долю, прагнув бути їй корисним. На Афо- ні Вишенський почав свою літературну діяльність.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shd w:val="clear" w:color="auto" w:fill="auto"/>
        <w:spacing w:after="157"/>
        <w:ind w:left="120" w:right="20" w:firstLine="360"/>
        <w:jc w:val="both"/>
      </w:pPr>
      <w:r>
        <w:rPr>
          <w:rStyle w:val="14pt"/>
        </w:rPr>
        <w:t>Вважається, що його життя обірвалось на найвищій стадії аскетиз</w:t>
      </w:r>
      <w:r>
        <w:rPr>
          <w:rStyle w:val="14pt"/>
        </w:rPr>
        <w:softHyphen/>
        <w:t>му — в афонській печері-одиночці десь у 20-х рр. XVII ст. І ми не знаємо, де той священний камінь, під яким упокоївся прах митця.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6"/>
        </w:numPr>
        <w:shd w:val="clear" w:color="auto" w:fill="auto"/>
        <w:tabs>
          <w:tab w:val="left" w:pos="763"/>
        </w:tabs>
        <w:spacing w:after="9" w:line="280" w:lineRule="exact"/>
        <w:ind w:left="120" w:firstLine="360"/>
        <w:jc w:val="both"/>
      </w:pPr>
      <w:bookmarkStart w:id="5" w:name="bookmark192"/>
      <w:r>
        <w:rPr>
          <w:rStyle w:val="14pt"/>
        </w:rPr>
        <w:t>Характеристика образу Івана Вишенського</w:t>
      </w:r>
      <w:bookmarkEnd w:id="5"/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1"/>
          <w:numId w:val="6"/>
        </w:numPr>
        <w:shd w:val="clear" w:color="auto" w:fill="auto"/>
        <w:tabs>
          <w:tab w:val="left" w:pos="648"/>
        </w:tabs>
        <w:ind w:left="480" w:hanging="360"/>
      </w:pPr>
      <w:r>
        <w:rPr>
          <w:rStyle w:val="14pt"/>
        </w:rPr>
        <w:t>Бесіда за питаннями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hanging="360"/>
      </w:pPr>
      <w:r>
        <w:rPr>
          <w:rStyle w:val="14pt"/>
        </w:rPr>
        <w:t>Коли ми вперше знайомимося з героєм у творі?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3"/>
        </w:tabs>
        <w:ind w:left="480" w:hanging="360"/>
      </w:pPr>
      <w:r>
        <w:rPr>
          <w:rStyle w:val="14pt"/>
        </w:rPr>
        <w:t>Яким ви його уявляєте?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right="20" w:hanging="360"/>
      </w:pPr>
      <w:r>
        <w:rPr>
          <w:rStyle w:val="14pt"/>
        </w:rPr>
        <w:t>Із чим, на ваш погляд, пов’язано рішення І. Вишенського стати аскетом?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hanging="360"/>
      </w:pPr>
      <w:r>
        <w:rPr>
          <w:rStyle w:val="14pt"/>
        </w:rPr>
        <w:t>В яких умовах жив герой на самоті? Про що він згадував?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8"/>
        </w:tabs>
        <w:ind w:left="480" w:hanging="360"/>
      </w:pPr>
      <w:r>
        <w:rPr>
          <w:rStyle w:val="14pt"/>
        </w:rPr>
        <w:t>Чи не вагався І. Вишенський у правильності свого вибору?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3"/>
        </w:tabs>
        <w:ind w:left="480" w:right="20" w:hanging="360"/>
      </w:pPr>
      <w:r>
        <w:rPr>
          <w:rStyle w:val="14pt"/>
        </w:rPr>
        <w:t>Як реальна постать І. Вишенського пов’язана з художнім образом поеми І. Франка?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8"/>
        </w:tabs>
        <w:ind w:left="480" w:right="20" w:hanging="360"/>
      </w:pPr>
      <w:r>
        <w:rPr>
          <w:rStyle w:val="14pt"/>
        </w:rPr>
        <w:t>Чому І. Вишенський не виявляв бажання підтримати козаків і ви</w:t>
      </w:r>
      <w:r>
        <w:rPr>
          <w:rStyle w:val="14pt"/>
        </w:rPr>
        <w:softHyphen/>
        <w:t>їхати на Україну?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hanging="360"/>
      </w:pPr>
      <w:r>
        <w:rPr>
          <w:rStyle w:val="14pt"/>
        </w:rPr>
        <w:t>За що аскет докоряв себе?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8"/>
        </w:tabs>
        <w:ind w:left="480" w:hanging="360"/>
      </w:pPr>
      <w:r>
        <w:rPr>
          <w:rStyle w:val="14pt"/>
        </w:rPr>
        <w:t>У чому полягав моральний вибір героя?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hanging="360"/>
      </w:pPr>
      <w:r>
        <w:rPr>
          <w:rStyle w:val="14pt"/>
        </w:rPr>
        <w:t>Висловіть своє ставлення до І. Вишенського.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3"/>
        </w:tabs>
        <w:ind w:left="480" w:hanging="360"/>
      </w:pPr>
      <w:r>
        <w:rPr>
          <w:rStyle w:val="14pt"/>
        </w:rPr>
        <w:t>Яким чином склалася подальша доля героя?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8"/>
        </w:tabs>
        <w:ind w:left="480" w:hanging="360"/>
      </w:pPr>
      <w:r>
        <w:rPr>
          <w:rStyle w:val="14pt"/>
        </w:rPr>
        <w:t>Чим образ І. Вишенського є актуальним і нині?</w:t>
      </w:r>
    </w:p>
    <w:p w:rsidR="00AC701A" w:rsidRDefault="00AC701A" w:rsidP="00AC701A">
      <w:pPr>
        <w:pStyle w:val="21"/>
        <w:framePr w:w="8942" w:h="14035" w:hRule="exact" w:wrap="none" w:vAnchor="page" w:hAnchor="page" w:x="1724" w:y="1444"/>
        <w:numPr>
          <w:ilvl w:val="1"/>
          <w:numId w:val="6"/>
        </w:numPr>
        <w:shd w:val="clear" w:color="auto" w:fill="auto"/>
        <w:tabs>
          <w:tab w:val="left" w:pos="648"/>
        </w:tabs>
        <w:ind w:left="480" w:hanging="360"/>
      </w:pPr>
      <w:r>
        <w:rPr>
          <w:rStyle w:val="14pt"/>
        </w:rPr>
        <w:t>Цитатна характеристика героя.</w:t>
      </w:r>
    </w:p>
    <w:p w:rsidR="00AC701A" w:rsidRDefault="00AC701A" w:rsidP="00AC701A">
      <w:pPr>
        <w:pStyle w:val="80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right="20" w:hanging="360"/>
        <w:jc w:val="left"/>
      </w:pPr>
      <w:r>
        <w:rPr>
          <w:rStyle w:val="814pt0pt"/>
        </w:rPr>
        <w:t>Зовнішність старця. (</w:t>
      </w:r>
      <w:r>
        <w:rPr>
          <w:rStyle w:val="812pt0pt"/>
          <w:i/>
          <w:iCs/>
        </w:rPr>
        <w:t>Серед них дідусь похилий, Зморщений, сиво</w:t>
      </w:r>
      <w:r>
        <w:rPr>
          <w:rStyle w:val="812pt0pt"/>
          <w:i/>
          <w:iCs/>
        </w:rPr>
        <w:softHyphen/>
        <w:t>бородий, В сіряці на голім тілі, Хрест березовий несе.)</w:t>
      </w:r>
    </w:p>
    <w:p w:rsidR="00AC701A" w:rsidRDefault="00AC701A" w:rsidP="00AC701A">
      <w:pPr>
        <w:pStyle w:val="80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08"/>
        </w:tabs>
        <w:ind w:left="480" w:right="20" w:hanging="360"/>
        <w:jc w:val="left"/>
      </w:pPr>
      <w:r>
        <w:rPr>
          <w:rStyle w:val="814pt0pt"/>
        </w:rPr>
        <w:t>Умови життя. (</w:t>
      </w:r>
      <w:r>
        <w:rPr>
          <w:rStyle w:val="812pt0pt"/>
          <w:i/>
          <w:iCs/>
        </w:rPr>
        <w:t>Камінь тут довкола мене — Се тверда, незламна ві</w:t>
      </w:r>
      <w:r>
        <w:rPr>
          <w:rStyle w:val="812pt0pt"/>
          <w:i/>
          <w:iCs/>
        </w:rPr>
        <w:softHyphen/>
        <w:t>ра, Се мій дім і мій притулок, Подушка і накриття.)</w:t>
      </w:r>
    </w:p>
    <w:p w:rsidR="00AC701A" w:rsidRDefault="00AC701A" w:rsidP="00AC701A">
      <w:pPr>
        <w:pStyle w:val="80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right="20" w:hanging="360"/>
        <w:jc w:val="left"/>
      </w:pPr>
      <w:r>
        <w:rPr>
          <w:rStyle w:val="814pt0pt"/>
        </w:rPr>
        <w:t xml:space="preserve">Призначення хреста для героя. </w:t>
      </w:r>
      <w:r>
        <w:rPr>
          <w:rStyle w:val="812pt0pt"/>
          <w:i/>
          <w:iCs/>
        </w:rPr>
        <w:t>(Хрест отсей — то мій товариш, Мій повірник у дні смутку, Оборона від спокуси І підпора у скону час.)</w:t>
      </w:r>
    </w:p>
    <w:p w:rsidR="00AC701A" w:rsidRDefault="00AC701A" w:rsidP="00AC701A">
      <w:pPr>
        <w:pStyle w:val="80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right="20" w:hanging="360"/>
        <w:jc w:val="left"/>
      </w:pPr>
      <w:r>
        <w:rPr>
          <w:rStyle w:val="814pt0pt"/>
        </w:rPr>
        <w:t xml:space="preserve">Насолода самотністю. </w:t>
      </w:r>
      <w:r>
        <w:rPr>
          <w:rStyle w:val="812pt0pt"/>
          <w:i/>
          <w:iCs/>
        </w:rPr>
        <w:t>(Се мій світ. Усе мінливе Щезло геть. За</w:t>
      </w:r>
      <w:r>
        <w:rPr>
          <w:rStyle w:val="812pt0pt"/>
          <w:i/>
          <w:iCs/>
        </w:rPr>
        <w:softHyphen/>
        <w:t>тихли крики, Гомін його життєвого Тут мене долетить.)</w:t>
      </w:r>
    </w:p>
    <w:p w:rsidR="00AC701A" w:rsidRDefault="00AC701A" w:rsidP="00AC701A">
      <w:pPr>
        <w:pStyle w:val="80"/>
        <w:framePr w:w="8942" w:h="14035" w:hRule="exact" w:wrap="none" w:vAnchor="page" w:hAnchor="page" w:x="1724" w:y="1444"/>
        <w:numPr>
          <w:ilvl w:val="0"/>
          <w:numId w:val="1"/>
        </w:numPr>
        <w:shd w:val="clear" w:color="auto" w:fill="auto"/>
        <w:tabs>
          <w:tab w:val="left" w:pos="418"/>
        </w:tabs>
        <w:ind w:left="480" w:right="20" w:hanging="360"/>
        <w:jc w:val="left"/>
      </w:pPr>
      <w:r>
        <w:rPr>
          <w:rStyle w:val="814pt0pt"/>
        </w:rPr>
        <w:t xml:space="preserve">Мислення на самоті. </w:t>
      </w:r>
      <w:r>
        <w:rPr>
          <w:rStyle w:val="812pt0pt"/>
          <w:i/>
          <w:iCs/>
        </w:rPr>
        <w:t>(Полишилось лиш постійне, Супокійне і ве</w:t>
      </w:r>
      <w:r>
        <w:rPr>
          <w:rStyle w:val="812pt0pt"/>
          <w:i/>
          <w:iCs/>
        </w:rPr>
        <w:softHyphen/>
        <w:t>личне.)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rap="none" w:vAnchor="page" w:hAnchor="page" w:x="1623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C701A" w:rsidRDefault="00AC701A" w:rsidP="00AC701A">
      <w:pPr>
        <w:pStyle w:val="20"/>
        <w:framePr w:wrap="none" w:vAnchor="page" w:hAnchor="page" w:x="1013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195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постійне і величне. </w:t>
      </w:r>
      <w:r>
        <w:rPr>
          <w:rStyle w:val="812pt0pt"/>
          <w:i/>
          <w:iCs/>
        </w:rPr>
        <w:t>{Думай тут, душе моя. ...що ще вчора звавсь Вишенський, А сьогодні вмер для всіх. Голова його могутня На худій, жилястій шиї Гнулася сама вдалину, Мов на тичці той гарбуз. Мов дитя, душа аскета Потонула в тому морі Тонів, фарб, у тім роз</w:t>
      </w:r>
      <w:r>
        <w:rPr>
          <w:rStyle w:val="812pt0pt"/>
          <w:i/>
          <w:iCs/>
        </w:rPr>
        <w:softHyphen/>
        <w:t>кішнім Захваті...)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7"/>
        </w:tabs>
        <w:spacing w:line="331" w:lineRule="exact"/>
        <w:ind w:left="300" w:right="20" w:hanging="300"/>
      </w:pPr>
      <w:r>
        <w:rPr>
          <w:rStyle w:val="814pt0pt"/>
        </w:rPr>
        <w:t xml:space="preserve">Стан усамітнення. </w:t>
      </w:r>
      <w:r>
        <w:rPr>
          <w:rStyle w:val="812pt0pt"/>
          <w:i/>
          <w:iCs/>
        </w:rPr>
        <w:t>(І я чув себе безсильним, Бідним, хорим, одино</w:t>
      </w:r>
      <w:r>
        <w:rPr>
          <w:rStyle w:val="812pt0pt"/>
          <w:i/>
          <w:iCs/>
        </w:rPr>
        <w:softHyphen/>
        <w:t>ким, Мов дитя, сирітка кругла Без матусі, без вітця. Бачилось, земля завмерла, Вимерли всі люди в світі, Я один лишивсь останній У страховищах отих. Г я був, мов та пилина, Згублена з порядку світу, Що про неї всім байдуже — Богу, й людям. І чортам.)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7"/>
        </w:tabs>
        <w:spacing w:line="331" w:lineRule="exact"/>
        <w:ind w:left="300" w:right="20" w:hanging="300"/>
      </w:pPr>
      <w:r>
        <w:rPr>
          <w:rStyle w:val="814pt0pt"/>
        </w:rPr>
        <w:t xml:space="preserve">Сумніви у своєму рішенні залишитися аскетником. </w:t>
      </w:r>
      <w:r>
        <w:rPr>
          <w:rStyle w:val="812pt0pt"/>
          <w:i/>
          <w:iCs/>
        </w:rPr>
        <w:t>(Г він плакав: «Чи на те ж я Тиху келію покинув, Скит відлюдний, щоб аж тута В путах сумніву скінчить?»)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Мета і прагнення І. Вишенського. </w:t>
      </w:r>
      <w:r>
        <w:rPr>
          <w:rStyle w:val="812pt0pt"/>
          <w:i/>
          <w:iCs/>
        </w:rPr>
        <w:t>(...Бажає довершити Аскетичний острий подвиг, В пості, самоті, мовчанні Слухать голосу душі Той... Вибира собі печеру, Вибира собі могилу, Відки вороття немає.)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hanging="300"/>
      </w:pPr>
      <w:r>
        <w:rPr>
          <w:rStyle w:val="814pt0pt"/>
        </w:rPr>
        <w:t xml:space="preserve">Ігумен — про старця. </w:t>
      </w:r>
      <w:r>
        <w:rPr>
          <w:rStyle w:val="812pt0pt"/>
          <w:i/>
          <w:iCs/>
        </w:rPr>
        <w:t>(Відтепер в житті земному Змазане ім’я твоє.)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Порівняння аскетником труднощів власних та України. </w:t>
      </w:r>
      <w:r>
        <w:rPr>
          <w:rStyle w:val="812pt0pt"/>
          <w:i/>
          <w:iCs/>
        </w:rPr>
        <w:t>(Що мені до неї? Важко їй, небозі, там бороться 3 єзуїтами й ляхами, Та не легко ж і мені.)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Визначення свого життя. </w:t>
      </w:r>
      <w:r>
        <w:rPr>
          <w:rStyle w:val="812pt0pt"/>
          <w:i/>
          <w:iCs/>
        </w:rPr>
        <w:t>(Лиш один тут шлях правдивий І спасен</w:t>
      </w:r>
      <w:r>
        <w:rPr>
          <w:rStyle w:val="812pt0pt"/>
          <w:i/>
          <w:iCs/>
        </w:rPr>
        <w:softHyphen/>
        <w:t>ний — шлях Хреста.)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Відмова допомогти православним. </w:t>
      </w:r>
      <w:r>
        <w:rPr>
          <w:rStyle w:val="812pt0pt"/>
          <w:i/>
          <w:iCs/>
        </w:rPr>
        <w:t>(Що мені до України? Хай ря</w:t>
      </w:r>
      <w:r>
        <w:rPr>
          <w:rStyle w:val="812pt0pt"/>
          <w:i/>
          <w:iCs/>
        </w:rPr>
        <w:softHyphen/>
        <w:t>тується, як знає,— А мені коли б самому Дотиснуться до Хреста. Адже я слабкий і грішник! Я не світоч, не месія, їх від згуби не від</w:t>
      </w:r>
      <w:r>
        <w:rPr>
          <w:rStyle w:val="812pt0pt"/>
          <w:i/>
          <w:iCs/>
        </w:rPr>
        <w:softHyphen/>
        <w:t>куплю, Сам із ними пропаду.)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Іван — не зрадник Бога. </w:t>
      </w:r>
      <w:r>
        <w:rPr>
          <w:rStyle w:val="812pt0pt"/>
          <w:i/>
          <w:iCs/>
        </w:rPr>
        <w:t>(Ні, не зраджу свого Бога, Не зламаю за</w:t>
      </w:r>
      <w:r>
        <w:rPr>
          <w:rStyle w:val="812pt0pt"/>
          <w:i/>
          <w:iCs/>
        </w:rPr>
        <w:softHyphen/>
        <w:t>повіту І ярмо хреста отсього До могили донесу.)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Любов до рідної мови. </w:t>
      </w:r>
      <w:r>
        <w:rPr>
          <w:rStyle w:val="812pt0pt"/>
          <w:i/>
          <w:iCs/>
        </w:rPr>
        <w:t>(Старець слухав, дух заперши, Його уху жад</w:t>
      </w:r>
      <w:r>
        <w:rPr>
          <w:rStyle w:val="812pt0pt"/>
          <w:i/>
          <w:iCs/>
        </w:rPr>
        <w:softHyphen/>
        <w:t>но ссало Український любий голос... Каяття за свою провину І ламає руки старець, І болюче серце тисне, І перед хрестом на камінь Він кидається лицем.)</w:t>
      </w:r>
    </w:p>
    <w:p w:rsidR="00AC701A" w:rsidRDefault="00AC701A" w:rsidP="00AC701A">
      <w:pPr>
        <w:pStyle w:val="80"/>
        <w:framePr w:w="8760" w:h="14026" w:hRule="exact" w:wrap="none" w:vAnchor="page" w:hAnchor="page" w:x="1815" w:y="1435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Любов до України. </w:t>
      </w:r>
      <w:r>
        <w:rPr>
          <w:rStyle w:val="812pt0pt"/>
          <w:i/>
          <w:iCs/>
        </w:rPr>
        <w:t>(Та невже ж та Україна — Сей квітчастий рай веселий, Се важке, кроваве пекло — Ще для мене не чужа? А чи ж я свої найкращі Думи, і чуття, й змагання Не відав їй на услугу В тій великій боротьбі? Чи ж не був я їй порадник На непевнім роздоріж</w:t>
      </w:r>
      <w:r>
        <w:rPr>
          <w:rStyle w:val="812pt0pt"/>
          <w:i/>
          <w:iCs/>
        </w:rPr>
        <w:softHyphen/>
        <w:t>жі? Чи не додав відваги Її втомленим борцям?Не для мене вже ваш запах! Не для мене ті далекі Спомини про Україну — Я давно для неї вмер! Вмер! А чом же серце скаче, Чом же кров живіше б’ється, Думка чайкою літає Над садками рідних сел. ? Затряслись у старця руки, На письмі слова знайомі, Український той скоропис Г знайомая печать.)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20"/>
        <w:framePr w:wrap="none" w:vAnchor="page" w:hAnchor="page" w:x="163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196</w:t>
      </w:r>
    </w:p>
    <w:p w:rsidR="00AC701A" w:rsidRDefault="00AC701A" w:rsidP="00AC701A">
      <w:pPr>
        <w:pStyle w:val="a0"/>
        <w:framePr w:wrap="none" w:vAnchor="page" w:hAnchor="page" w:x="5420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814pt0pt"/>
        </w:rPr>
        <w:t xml:space="preserve">Козаки — до Вишенського. </w:t>
      </w:r>
      <w:r>
        <w:rPr>
          <w:rStyle w:val="812pt0pt"/>
          <w:i/>
          <w:iCs/>
        </w:rPr>
        <w:t>(Поверни ти на Вкраїну, Зігрівай нас своїм словом, Будь між нами, мов та ватра У кошарі пастухів.)</w:t>
      </w:r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814pt0pt"/>
        </w:rPr>
        <w:t xml:space="preserve">Критичне ставлення до своїх рішень. </w:t>
      </w:r>
      <w:r>
        <w:rPr>
          <w:rStyle w:val="812pt0pt"/>
          <w:i/>
          <w:iCs/>
        </w:rPr>
        <w:t>(Любеє, нема що мовить! Що в найтяжчую годину, В непрозору, люту скруту Свою матір покида! Що в засліпленні безумнім Сам лише спастися хоче, А братів три</w:t>
      </w:r>
      <w:r>
        <w:rPr>
          <w:rStyle w:val="812pt0pt"/>
          <w:i/>
          <w:iCs/>
        </w:rPr>
        <w:softHyphen/>
        <w:t>вожних, бідних Без поради покида! І яке ж ти маєш право, Черевино недобита, Про своє спасення дбати Там, де гине міліон ? Чи забув сло</w:t>
      </w:r>
      <w:r>
        <w:rPr>
          <w:rStyle w:val="812pt0pt"/>
          <w:i/>
          <w:iCs/>
        </w:rPr>
        <w:softHyphen/>
        <w:t>ва Христові: «Добрий пастир власну душу Віддає за своє стадо» ? Ти хіба не пастир їх? Чи забув слова Христові: «Хто рече: кохаю Бога, А не порятує брата,— Той брехню на душу взяв»?«Стійте!Стійте! Заверніться! Я живу ще! По-старому Ще кохаю Україну, Решту їй життя віддам! Для мене братів любити І для них життя віддати! Дай мені ще раз поглянуть На свій любий, рідний край! Все віддам, готов, як грішник, Вічно у смолі кипіти —... Не минай мене в роз</w:t>
      </w:r>
      <w:r>
        <w:rPr>
          <w:rStyle w:val="812pt0pt"/>
          <w:i/>
          <w:iCs/>
        </w:rPr>
        <w:softHyphen/>
        <w:t>пуці, Мов стривожене дитя!)</w:t>
      </w:r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814pt0pt"/>
        </w:rPr>
        <w:t xml:space="preserve">Зникнення героя. </w:t>
      </w:r>
      <w:r>
        <w:rPr>
          <w:rStyle w:val="812pt0pt"/>
          <w:i/>
          <w:iCs/>
        </w:rPr>
        <w:t>(Він нічого вже не бачив, Тільки шлях той золо</w:t>
      </w:r>
      <w:r>
        <w:rPr>
          <w:rStyle w:val="812pt0pt"/>
          <w:i/>
          <w:iCs/>
        </w:rPr>
        <w:softHyphen/>
        <w:t>тистий І ту барку ген на морі — І ступив, і тихо щез.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1"/>
          <w:numId w:val="6"/>
        </w:numPr>
        <w:shd w:val="clear" w:color="auto" w:fill="auto"/>
        <w:tabs>
          <w:tab w:val="left" w:pos="548"/>
        </w:tabs>
        <w:spacing w:line="331" w:lineRule="exact"/>
        <w:ind w:left="320" w:hanging="300"/>
        <w:jc w:val="both"/>
      </w:pPr>
      <w:r>
        <w:rPr>
          <w:rStyle w:val="14pt"/>
        </w:rPr>
        <w:t>Інформаційне ґроно щодо характеристики героя поеми.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shd w:val="clear" w:color="auto" w:fill="auto"/>
        <w:spacing w:line="331" w:lineRule="exact"/>
        <w:ind w:left="320" w:firstLine="0"/>
      </w:pPr>
      <w:r>
        <w:rPr>
          <w:rStyle w:val="14pt"/>
        </w:rPr>
        <w:t>Іван Вишенський: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"/>
        </w:rPr>
        <w:t>цілеспрямований, «незламної віри людина»;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hanging="300"/>
        <w:jc w:val="both"/>
      </w:pPr>
      <w:r>
        <w:rPr>
          <w:rStyle w:val="14pt"/>
        </w:rPr>
        <w:t>остаточний у прийнятті рішень;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"/>
        </w:rPr>
        <w:t>любов і шанобливе ставлення до Бога;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"/>
        </w:rPr>
        <w:t>прагнення перебувати на самоті;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"/>
        </w:rPr>
        <w:t>любов до рідного краю, народу;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"/>
        </w:rPr>
        <w:t>захисник православної віри;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"/>
        </w:rPr>
        <w:t>принциповість, доброта, щирість;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13"/>
        </w:tabs>
        <w:spacing w:after="116" w:line="331" w:lineRule="exact"/>
        <w:ind w:left="320" w:hanging="300"/>
        <w:jc w:val="both"/>
      </w:pPr>
      <w:r>
        <w:rPr>
          <w:rStyle w:val="14pt"/>
        </w:rPr>
        <w:t>здатність на самопожертву.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6"/>
        </w:numPr>
        <w:shd w:val="clear" w:color="auto" w:fill="auto"/>
        <w:tabs>
          <w:tab w:val="left" w:pos="618"/>
        </w:tabs>
        <w:spacing w:after="124" w:line="336" w:lineRule="exact"/>
        <w:ind w:left="320" w:right="4260" w:firstLine="0"/>
      </w:pPr>
      <w:bookmarkStart w:id="6" w:name="bookmark193"/>
      <w:r>
        <w:rPr>
          <w:rStyle w:val="14pt"/>
        </w:rPr>
        <w:t>Опрацювання ідейно-художнього змісту твору. Бесіда за питаннями</w:t>
      </w:r>
      <w:bookmarkEnd w:id="6"/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3"/>
        </w:numPr>
        <w:shd w:val="clear" w:color="auto" w:fill="auto"/>
        <w:tabs>
          <w:tab w:val="left" w:pos="502"/>
        </w:tabs>
        <w:spacing w:line="331" w:lineRule="exact"/>
        <w:ind w:left="320" w:firstLine="0"/>
        <w:jc w:val="left"/>
      </w:pPr>
      <w:bookmarkStart w:id="7" w:name="bookmark194"/>
      <w:r>
        <w:rPr>
          <w:rStyle w:val="812pt0pt"/>
          <w:i/>
          <w:iCs/>
        </w:rPr>
        <w:t>розділ</w:t>
      </w:r>
      <w:bookmarkEnd w:id="7"/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 поставився старець до своєї домівки у перші дні перебування у ній? </w:t>
      </w:r>
      <w:r>
        <w:rPr>
          <w:rStyle w:val="812pt0pt"/>
          <w:i/>
          <w:iCs/>
        </w:rPr>
        <w:t>(О, вітай, моя домівко, Тиха пристань по бурях, До якої не</w:t>
      </w:r>
      <w:r>
        <w:rPr>
          <w:rStyle w:val="812pt0pt"/>
          <w:i/>
          <w:iCs/>
        </w:rPr>
        <w:softHyphen/>
        <w:t>настанно Здавна-здавна я тужив!)</w:t>
      </w:r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</w:pPr>
      <w:r>
        <w:rPr>
          <w:rStyle w:val="814pt0pt"/>
        </w:rPr>
        <w:t xml:space="preserve">Чим був камінь для аскета? </w:t>
      </w:r>
      <w:r>
        <w:rPr>
          <w:rStyle w:val="812pt0pt"/>
          <w:i/>
          <w:iCs/>
        </w:rPr>
        <w:t>(Камінь тут довкола мене — Се тверда, незламна віра, Се мій дім і мій притулок, Подушка і накриття)</w:t>
      </w:r>
    </w:p>
    <w:p w:rsidR="00AC701A" w:rsidRDefault="00AC701A" w:rsidP="00AC701A">
      <w:pPr>
        <w:pStyle w:val="80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</w:pPr>
      <w:r>
        <w:rPr>
          <w:rStyle w:val="814pt0pt"/>
        </w:rPr>
        <w:t xml:space="preserve">Чому для І. Вишенського хрест був товаришем? </w:t>
      </w:r>
      <w:r>
        <w:rPr>
          <w:rStyle w:val="812pt0pt"/>
          <w:i/>
          <w:iCs/>
        </w:rPr>
        <w:t>(Хрест отсей — то мій товариш, Мій повірник у дні смутку, Оборона від спокуси І під</w:t>
      </w:r>
      <w:r>
        <w:rPr>
          <w:rStyle w:val="812pt0pt"/>
          <w:i/>
          <w:iCs/>
        </w:rPr>
        <w:softHyphen/>
        <w:t>пора в скону часу)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"/>
        </w:rPr>
        <w:t>Як старець сприймав небо і сонце?</w:t>
      </w:r>
    </w:p>
    <w:p w:rsidR="00AC701A" w:rsidRDefault="00AC701A" w:rsidP="00AC701A">
      <w:pPr>
        <w:pStyle w:val="21"/>
        <w:framePr w:w="8798" w:h="14030" w:hRule="exact" w:wrap="none" w:vAnchor="page" w:hAnchor="page" w:x="1796" w:y="1444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  <w:jc w:val="both"/>
      </w:pPr>
      <w:r>
        <w:rPr>
          <w:rStyle w:val="14pt"/>
        </w:rPr>
        <w:t>Чим пояснити те, що сонце для І. Вишенського — «великий Бо</w:t>
      </w:r>
      <w:r>
        <w:rPr>
          <w:rStyle w:val="14pt"/>
        </w:rPr>
        <w:softHyphen/>
        <w:t>жий дух»?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rap="none" w:vAnchor="page" w:hAnchor="page" w:x="1623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C701A" w:rsidRDefault="00AC701A" w:rsidP="00AC701A">
      <w:pPr>
        <w:pStyle w:val="20"/>
        <w:framePr w:wrap="none" w:vAnchor="page" w:hAnchor="page" w:x="1013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197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 xml:space="preserve">Як у творі характеризується людське життя? Чим це зумовлено? </w:t>
      </w:r>
      <w:r>
        <w:rPr>
          <w:rStyle w:val="812pt0pt"/>
          <w:i/>
          <w:iCs/>
        </w:rPr>
        <w:t>(«...се життя земного образ Ясний, тихий та принадний, Коли зда</w:t>
      </w:r>
      <w:r>
        <w:rPr>
          <w:rStyle w:val="812pt0pt"/>
          <w:i/>
          <w:iCs/>
        </w:rPr>
        <w:softHyphen/>
        <w:t>лека дивиться, А гіркий, страшний зблизу»)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</w:pPr>
      <w:r>
        <w:rPr>
          <w:rStyle w:val="814pt0pt"/>
        </w:rPr>
        <w:t xml:space="preserve">Чим насолоджувався аскет? </w:t>
      </w:r>
      <w:r>
        <w:rPr>
          <w:rStyle w:val="812pt0pt"/>
          <w:i/>
          <w:iCs/>
        </w:rPr>
        <w:t>(Щезло все дрібне, болюще, Що чуття в душі ворушить І увагу відвертає Від найвищого єства)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40" w:hanging="300"/>
      </w:pPr>
      <w:r>
        <w:rPr>
          <w:rStyle w:val="814pt0pt"/>
        </w:rPr>
        <w:t xml:space="preserve">Над чим розмірковував старець у печері? </w:t>
      </w:r>
      <w:r>
        <w:rPr>
          <w:rStyle w:val="812pt0pt"/>
          <w:i/>
          <w:iCs/>
        </w:rPr>
        <w:t>(«Полишилось лиш постійне, Спокійне і величне. Про постійне і величне Думай тут, душе моя»)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  <w:jc w:val="both"/>
      </w:pPr>
      <w:r>
        <w:rPr>
          <w:rStyle w:val="14pt"/>
        </w:rPr>
        <w:t>Чому Іван, на думку автора поеми, «вчора звався Вишенський, а сьогодні вмер для всіх»?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 xml:space="preserve">Як Іван Франко описує голову аскета? Про що свідчить цей опис? </w:t>
      </w:r>
      <w:r>
        <w:rPr>
          <w:rStyle w:val="812pt0pt"/>
          <w:i/>
          <w:iCs/>
        </w:rPr>
        <w:t>(Голова його могутня На худій, жилястій шиї Гнулася сама вдалину, Мов на тичці той гарбуз)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>Які позитивні відчуття пройняли І. Вишенського, коли він осмис</w:t>
      </w:r>
      <w:r>
        <w:rPr>
          <w:rStyle w:val="814pt0pt"/>
        </w:rPr>
        <w:softHyphen/>
        <w:t xml:space="preserve">лював своє людське життя? </w:t>
      </w:r>
      <w:r>
        <w:rPr>
          <w:rStyle w:val="812pt0pt"/>
          <w:i/>
          <w:iCs/>
        </w:rPr>
        <w:t>(Ів душі мелькнула мати, Як його малим хлоп'ятком Попід шийку лоскотала, Ах, а він сміявсь, сміявсьІ)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  <w:jc w:val="both"/>
      </w:pPr>
      <w:r>
        <w:rPr>
          <w:rStyle w:val="14pt"/>
        </w:rPr>
        <w:t>Чому в поемі відведено багато місця опису внутрішнього стану героя?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  <w:jc w:val="both"/>
      </w:pPr>
      <w:r>
        <w:rPr>
          <w:rStyle w:val="14pt"/>
        </w:rPr>
        <w:t>Якою кольоровою гамою сповнені почуття аскета від позитивних емо</w:t>
      </w:r>
      <w:r>
        <w:rPr>
          <w:rStyle w:val="14pt"/>
        </w:rPr>
        <w:softHyphen/>
        <w:t xml:space="preserve">цій внаслідок згадки про матір і дитинство? </w:t>
      </w:r>
      <w:r>
        <w:rPr>
          <w:rStyle w:val="12pt0pt"/>
        </w:rPr>
        <w:t>(Грають світляні каскади, Величезні її колеса У всіх кольорах веселки Котяться по небесах)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І. Франко порівнює душу аскета з дитиною?</w:t>
      </w:r>
    </w:p>
    <w:p w:rsidR="00AC701A" w:rsidRDefault="00AC701A" w:rsidP="00AC701A">
      <w:pPr>
        <w:pStyle w:val="70"/>
        <w:framePr w:w="8760" w:h="14044" w:hRule="exact" w:wrap="none" w:vAnchor="page" w:hAnchor="page" w:x="1815" w:y="1427"/>
        <w:numPr>
          <w:ilvl w:val="0"/>
          <w:numId w:val="3"/>
        </w:numPr>
        <w:shd w:val="clear" w:color="auto" w:fill="auto"/>
        <w:tabs>
          <w:tab w:val="left" w:pos="598"/>
        </w:tabs>
        <w:ind w:left="300" w:firstLine="0"/>
      </w:pPr>
      <w:r>
        <w:rPr>
          <w:rStyle w:val="70pt"/>
          <w:b/>
          <w:bCs/>
          <w:i/>
          <w:iCs/>
        </w:rPr>
        <w:t>розділ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>Як І. Вишенський сприймав появу павука у своїй печері? (</w:t>
      </w:r>
      <w:r>
        <w:rPr>
          <w:rStyle w:val="812pt0pt"/>
          <w:i/>
          <w:iCs/>
        </w:rPr>
        <w:t>Ста</w:t>
      </w:r>
      <w:r>
        <w:rPr>
          <w:rStyle w:val="812pt0pt"/>
          <w:i/>
          <w:iCs/>
        </w:rPr>
        <w:softHyphen/>
        <w:t>рець пильно, дух заперши, Придивлявся павукові, Мов його не бачив зроду, Мов се з того світу гість!)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 xml:space="preserve">Яку роботу виконував павук? </w:t>
      </w:r>
      <w:r>
        <w:rPr>
          <w:rStyle w:val="812pt0pt"/>
          <w:i/>
          <w:iCs/>
        </w:rPr>
        <w:t>(І почав як стій снувати, Протяга</w:t>
      </w:r>
      <w:r>
        <w:rPr>
          <w:rStyle w:val="812pt0pt"/>
          <w:i/>
          <w:iCs/>
        </w:rPr>
        <w:softHyphen/>
        <w:t>ти, заплітати Ниточки, і швидко сітка Вхід яскині заплела)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40" w:hanging="300"/>
      </w:pPr>
      <w:r>
        <w:rPr>
          <w:rStyle w:val="814pt0pt"/>
        </w:rPr>
        <w:t xml:space="preserve">Про що подумав аскет, коли павук заплітав вхід до яскині? </w:t>
      </w:r>
      <w:r>
        <w:rPr>
          <w:rStyle w:val="812pt0pt"/>
          <w:i/>
          <w:iCs/>
        </w:rPr>
        <w:t>(Ста</w:t>
      </w:r>
      <w:r>
        <w:rPr>
          <w:rStyle w:val="812pt0pt"/>
          <w:i/>
          <w:iCs/>
        </w:rPr>
        <w:softHyphen/>
        <w:t>рець думав: «Висилає Ще, мабуть, своїх шпіонив, Заміняє життя за мною, Хоче вислідить, мабуть»)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</w:pPr>
      <w:r>
        <w:rPr>
          <w:rStyle w:val="814pt0pt"/>
        </w:rPr>
        <w:t xml:space="preserve">Чому старець вирішив, що павук — його ворог? </w:t>
      </w:r>
      <w:r>
        <w:rPr>
          <w:rStyle w:val="812pt0pt"/>
          <w:i/>
          <w:iCs/>
        </w:rPr>
        <w:t>(«Сей павук, се, може, ворог, Що свою зрадливу сітку Заставля на мої мрії, На дум</w:t>
      </w:r>
      <w:r>
        <w:rPr>
          <w:rStyle w:val="812pt0pt"/>
          <w:i/>
          <w:iCs/>
        </w:rPr>
        <w:softHyphen/>
        <w:t>ки мої і зір)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40" w:hanging="300"/>
      </w:pPr>
      <w:r>
        <w:rPr>
          <w:rStyle w:val="814pt0pt"/>
        </w:rPr>
        <w:t xml:space="preserve">Про яку користь павутиння згадав Іван Вишенський? </w:t>
      </w:r>
      <w:r>
        <w:rPr>
          <w:rStyle w:val="812pt0pt"/>
          <w:i/>
          <w:iCs/>
        </w:rPr>
        <w:t>(Сім братів колись, тікавши Від поганської погоні, Схоронились у яскині, І за</w:t>
      </w:r>
      <w:r>
        <w:rPr>
          <w:rStyle w:val="812pt0pt"/>
          <w:i/>
          <w:iCs/>
        </w:rPr>
        <w:softHyphen/>
        <w:t>снули твердо в ній)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Чим пояснити те, що брати проспали в яскині триста літ?</w:t>
      </w:r>
    </w:p>
    <w:p w:rsidR="00AC701A" w:rsidRDefault="00AC701A" w:rsidP="00AC701A">
      <w:pPr>
        <w:pStyle w:val="21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аскет вважав, що павук плете своє сито за наказом Бога?</w:t>
      </w:r>
    </w:p>
    <w:p w:rsidR="00AC701A" w:rsidRDefault="00AC701A" w:rsidP="00AC701A">
      <w:pPr>
        <w:pStyle w:val="80"/>
        <w:framePr w:w="8760" w:h="14044" w:hRule="exact" w:wrap="none" w:vAnchor="page" w:hAnchor="page" w:x="1815" w:y="1427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 xml:space="preserve">Як поводилася істота, коли до її сітей потрапила муха? </w:t>
      </w:r>
      <w:r>
        <w:rPr>
          <w:rStyle w:val="812pt0pt"/>
          <w:i/>
          <w:iCs/>
        </w:rPr>
        <w:t>(І павук прибіг щодуху І давай мотати живо Павутину і в’язати Мусі кри</w:t>
      </w:r>
      <w:r>
        <w:rPr>
          <w:rStyle w:val="812pt0pt"/>
          <w:i/>
          <w:iCs/>
        </w:rPr>
        <w:softHyphen/>
        <w:t>ла і лапки)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20"/>
        <w:framePr w:wrap="none" w:vAnchor="page" w:hAnchor="page" w:x="162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198</w:t>
      </w:r>
    </w:p>
    <w:p w:rsidR="00AC701A" w:rsidRDefault="00AC701A" w:rsidP="00AC701A">
      <w:pPr>
        <w:pStyle w:val="a0"/>
        <w:framePr w:wrap="none" w:vAnchor="page" w:hAnchor="page" w:x="5410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</w:pPr>
      <w:r>
        <w:rPr>
          <w:rStyle w:val="814pt0pt"/>
        </w:rPr>
        <w:t xml:space="preserve">Чому Іван не знищив злодійські сіті павука? </w:t>
      </w:r>
      <w:r>
        <w:rPr>
          <w:rStyle w:val="812pt0pt"/>
          <w:i/>
          <w:iCs/>
        </w:rPr>
        <w:t>(І яке ж я маю пра</w:t>
      </w:r>
      <w:r>
        <w:rPr>
          <w:rStyle w:val="812pt0pt"/>
          <w:i/>
          <w:iCs/>
        </w:rPr>
        <w:softHyphen/>
        <w:t>во Відбирать йому сю справу, На котру він своїм робом Таки тяжко працював?)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  <w:jc w:val="both"/>
      </w:pPr>
      <w:r>
        <w:rPr>
          <w:rStyle w:val="14pt"/>
        </w:rPr>
        <w:t>Чи співчував аскет мусі, яка потрапила до сітей павука? Свою думку обґрунтуйте.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3"/>
        </w:tabs>
        <w:spacing w:line="346" w:lineRule="exact"/>
        <w:ind w:left="300" w:right="40" w:hanging="300"/>
        <w:jc w:val="both"/>
      </w:pPr>
      <w:r>
        <w:rPr>
          <w:rStyle w:val="14pt"/>
        </w:rPr>
        <w:t>Яким чином взаємини, що відбуваються між істотами, нагадують людські?</w:t>
      </w:r>
    </w:p>
    <w:p w:rsidR="00AC701A" w:rsidRDefault="00AC701A" w:rsidP="00AC701A">
      <w:pPr>
        <w:pStyle w:val="70"/>
        <w:framePr w:w="8779" w:h="14053" w:hRule="exact" w:wrap="none" w:vAnchor="page" w:hAnchor="page" w:x="1806" w:y="1429"/>
        <w:numPr>
          <w:ilvl w:val="0"/>
          <w:numId w:val="3"/>
        </w:numPr>
        <w:shd w:val="clear" w:color="auto" w:fill="auto"/>
        <w:tabs>
          <w:tab w:val="left" w:pos="703"/>
        </w:tabs>
        <w:spacing w:line="346" w:lineRule="exact"/>
        <w:ind w:left="300" w:firstLine="0"/>
      </w:pPr>
      <w:bookmarkStart w:id="8" w:name="bookmark195"/>
      <w:r>
        <w:rPr>
          <w:rStyle w:val="70pt"/>
          <w:b/>
          <w:bCs/>
          <w:i/>
          <w:iCs/>
        </w:rPr>
        <w:t>розділ</w:t>
      </w:r>
      <w:bookmarkEnd w:id="8"/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3"/>
        </w:tabs>
        <w:spacing w:line="346" w:lineRule="exact"/>
        <w:ind w:left="300" w:right="40" w:hanging="300"/>
        <w:jc w:val="both"/>
      </w:pPr>
      <w:r>
        <w:rPr>
          <w:rStyle w:val="14pt"/>
        </w:rPr>
        <w:t>Як І. Франко описує природу в нічну пору? Який художній засіб він для цього застосував? Наведіть приклади.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98"/>
        </w:tabs>
        <w:spacing w:line="346" w:lineRule="exact"/>
        <w:ind w:left="300" w:right="40" w:hanging="300"/>
      </w:pPr>
      <w:r>
        <w:rPr>
          <w:rStyle w:val="814pt0pt"/>
        </w:rPr>
        <w:t xml:space="preserve">Що відчував аскет, перебуваючи на самоті? </w:t>
      </w:r>
      <w:r>
        <w:rPr>
          <w:rStyle w:val="812pt0pt"/>
          <w:i/>
          <w:iCs/>
        </w:rPr>
        <w:t>(Ія чув себе безсильним, Бідним, хорим, одиноким, Мов дитя, сирітка кругла Без матері, без вітця)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3"/>
        </w:tabs>
        <w:spacing w:line="346" w:lineRule="exact"/>
        <w:ind w:left="300" w:right="40" w:hanging="300"/>
      </w:pPr>
      <w:r>
        <w:rPr>
          <w:rStyle w:val="814pt0pt"/>
        </w:rPr>
        <w:t>Як автор намагається підкреслити становище старця в печері у ніч</w:t>
      </w:r>
      <w:r>
        <w:rPr>
          <w:rStyle w:val="814pt0pt"/>
        </w:rPr>
        <w:softHyphen/>
        <w:t xml:space="preserve">ну пору? </w:t>
      </w:r>
      <w:r>
        <w:rPr>
          <w:rStyle w:val="812pt0pt"/>
          <w:i/>
          <w:iCs/>
        </w:rPr>
        <w:t>(Я тремтів, у кут яскині Заховавшись, і тривога Пройняла мене, й молитва Не ворушилась в душі)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hanging="300"/>
        <w:jc w:val="both"/>
      </w:pPr>
      <w:r>
        <w:rPr>
          <w:rStyle w:val="14pt"/>
        </w:rPr>
        <w:t>Чому І. Вишенський порівнює себе з пилиною в світі?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98"/>
        </w:tabs>
        <w:spacing w:line="346" w:lineRule="exact"/>
        <w:ind w:left="300" w:right="40" w:hanging="300"/>
      </w:pPr>
      <w:r>
        <w:rPr>
          <w:rStyle w:val="814pt0pt"/>
        </w:rPr>
        <w:t xml:space="preserve">Що сталося в печері після ночі? </w:t>
      </w:r>
      <w:r>
        <w:rPr>
          <w:rStyle w:val="812pt0pt"/>
          <w:i/>
          <w:iCs/>
        </w:rPr>
        <w:t>(А тепер блиснуло сонце, Щезли демони півночі, Уляглись вітри скаженні, Теплотою подиха)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98"/>
        </w:tabs>
        <w:spacing w:line="346" w:lineRule="exact"/>
        <w:ind w:left="300" w:right="40" w:hanging="300"/>
        <w:jc w:val="both"/>
      </w:pPr>
      <w:r>
        <w:rPr>
          <w:rStyle w:val="14pt"/>
        </w:rPr>
        <w:t>Прокоментуйте, як зрозуміти фразу: Теплота огріла тіло, І душа воскресла в тілі.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3"/>
        </w:tabs>
        <w:spacing w:line="346" w:lineRule="exact"/>
        <w:ind w:left="300" w:right="40" w:hanging="300"/>
      </w:pPr>
      <w:r>
        <w:rPr>
          <w:rStyle w:val="814pt0pt"/>
        </w:rPr>
        <w:t xml:space="preserve">Як герой поеми сприймає іскру? </w:t>
      </w:r>
      <w:r>
        <w:rPr>
          <w:rStyle w:val="812pt0pt"/>
          <w:i/>
          <w:iCs/>
        </w:rPr>
        <w:t>(...А ся іскра — се пожежа. Жар і блиск, тепло й життя)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hanging="300"/>
        <w:jc w:val="both"/>
      </w:pPr>
      <w:r>
        <w:rPr>
          <w:rStyle w:val="14pt"/>
        </w:rPr>
        <w:t>Чому вона водночас є і життям, і смертю?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hanging="300"/>
        <w:jc w:val="both"/>
      </w:pPr>
      <w:r>
        <w:rPr>
          <w:rStyle w:val="14pt"/>
        </w:rPr>
        <w:t>Через що без теплоти немає віри, «ані ясності в душі»?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3"/>
        </w:tabs>
        <w:spacing w:line="346" w:lineRule="exact"/>
        <w:ind w:left="300" w:right="40" w:hanging="300"/>
        <w:jc w:val="both"/>
      </w:pPr>
      <w:r>
        <w:rPr>
          <w:rStyle w:val="14pt"/>
        </w:rPr>
        <w:t>Як люди сприймають бога? Який зв’язок є між людською вірою і Богом?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  <w:jc w:val="both"/>
      </w:pPr>
      <w:r>
        <w:rPr>
          <w:rStyle w:val="14pt"/>
        </w:rPr>
        <w:t>Чим пояснити те, що Бог для людей відкривається лише за умови світла і тепла?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  <w:jc w:val="both"/>
      </w:pPr>
      <w:r>
        <w:rPr>
          <w:rStyle w:val="14pt"/>
        </w:rPr>
        <w:t>Через що, на ваш погляд, «тепло за хвилю в мертвім тілі творить душу»?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hanging="300"/>
        <w:jc w:val="both"/>
      </w:pPr>
      <w:r>
        <w:rPr>
          <w:rStyle w:val="14pt"/>
        </w:rPr>
        <w:t>Чому Бог змушує людину шукати правди?</w:t>
      </w:r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  <w:jc w:val="both"/>
      </w:pPr>
      <w:r>
        <w:rPr>
          <w:rStyle w:val="14pt"/>
        </w:rPr>
        <w:t>Чи пожалкував старець, що відокремився від суспільства і обрав для себе самотність? Свої міркування обґрунтуйте.</w:t>
      </w:r>
    </w:p>
    <w:p w:rsidR="00AC701A" w:rsidRDefault="00AC701A" w:rsidP="00AC701A">
      <w:pPr>
        <w:pStyle w:val="70"/>
        <w:framePr w:w="8779" w:h="14053" w:hRule="exact" w:wrap="none" w:vAnchor="page" w:hAnchor="page" w:x="1806" w:y="1429"/>
        <w:numPr>
          <w:ilvl w:val="0"/>
          <w:numId w:val="3"/>
        </w:numPr>
        <w:shd w:val="clear" w:color="auto" w:fill="auto"/>
        <w:tabs>
          <w:tab w:val="left" w:pos="823"/>
        </w:tabs>
        <w:spacing w:line="346" w:lineRule="exact"/>
        <w:ind w:left="300" w:firstLine="0"/>
      </w:pPr>
      <w:bookmarkStart w:id="9" w:name="bookmark196"/>
      <w:r>
        <w:rPr>
          <w:rStyle w:val="70pt"/>
          <w:b/>
          <w:bCs/>
          <w:i/>
          <w:iCs/>
        </w:rPr>
        <w:t>розділ</w:t>
      </w:r>
      <w:bookmarkEnd w:id="9"/>
    </w:p>
    <w:p w:rsidR="00AC701A" w:rsidRDefault="00AC701A" w:rsidP="00AC701A">
      <w:pPr>
        <w:pStyle w:val="21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88"/>
        </w:tabs>
        <w:spacing w:line="346" w:lineRule="exact"/>
        <w:ind w:left="300" w:right="40" w:hanging="300"/>
        <w:jc w:val="both"/>
      </w:pPr>
      <w:r>
        <w:rPr>
          <w:rStyle w:val="14pt"/>
        </w:rPr>
        <w:t>Чому пелюстки вишні, які потрапили до старця у печеру, він на</w:t>
      </w:r>
      <w:r>
        <w:rPr>
          <w:rStyle w:val="14pt"/>
        </w:rPr>
        <w:softHyphen/>
        <w:t>зиває гостями?</w:t>
      </w:r>
    </w:p>
    <w:p w:rsidR="00AC701A" w:rsidRDefault="00AC701A" w:rsidP="00AC701A">
      <w:pPr>
        <w:pStyle w:val="80"/>
        <w:framePr w:w="8779" w:h="14053" w:hRule="exact" w:wrap="none" w:vAnchor="page" w:hAnchor="page" w:x="1806" w:y="1429"/>
        <w:numPr>
          <w:ilvl w:val="0"/>
          <w:numId w:val="1"/>
        </w:numPr>
        <w:shd w:val="clear" w:color="auto" w:fill="auto"/>
        <w:tabs>
          <w:tab w:val="left" w:pos="298"/>
        </w:tabs>
        <w:spacing w:line="346" w:lineRule="exact"/>
        <w:ind w:left="300" w:right="40" w:hanging="300"/>
      </w:pPr>
      <w:r>
        <w:rPr>
          <w:rStyle w:val="814pt0pt"/>
        </w:rPr>
        <w:t xml:space="preserve">3 якою любов’ю аскет їх описує? </w:t>
      </w:r>
      <w:r>
        <w:rPr>
          <w:rStyle w:val="812pt0pt"/>
          <w:i/>
          <w:iCs/>
        </w:rPr>
        <w:t>(Ті платочки сніжно-білі — Чи це сніг? Але ж не тануть!.. Дивний запах з них несеться... Боже мій! Вишневий цвіт!)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rap="none" w:vAnchor="page" w:hAnchor="page" w:x="1623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C701A" w:rsidRDefault="00AC701A" w:rsidP="00AC701A">
      <w:pPr>
        <w:pStyle w:val="20"/>
        <w:framePr w:wrap="none" w:vAnchor="page" w:hAnchor="page" w:x="1013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199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3"/>
        </w:tabs>
        <w:spacing w:line="346" w:lineRule="exact"/>
        <w:ind w:left="320" w:right="40" w:hanging="300"/>
      </w:pPr>
      <w:r>
        <w:rPr>
          <w:rStyle w:val="814pt0pt"/>
        </w:rPr>
        <w:t>Як пахощі пелюсток вишні вплинули на І. Вишенського? (</w:t>
      </w:r>
      <w:r>
        <w:rPr>
          <w:rStyle w:val="812pt0pt"/>
          <w:i/>
          <w:iCs/>
        </w:rPr>
        <w:t>Запах ваш такий чудовий, Аж до серця він доходить, В душу сипле насо</w:t>
      </w:r>
      <w:r>
        <w:rPr>
          <w:rStyle w:val="812pt0pt"/>
          <w:i/>
          <w:iCs/>
        </w:rPr>
        <w:softHyphen/>
        <w:t>лоду, Чимось рідним навіва!)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8"/>
        </w:tabs>
        <w:spacing w:line="346" w:lineRule="exact"/>
        <w:ind w:left="320" w:hanging="300"/>
        <w:jc w:val="both"/>
      </w:pPr>
      <w:r>
        <w:rPr>
          <w:rStyle w:val="14pt"/>
        </w:rPr>
        <w:t>Чому вишневі пелюсточки асоціюються у старця з Україною?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3"/>
        </w:tabs>
        <w:spacing w:line="346" w:lineRule="exact"/>
        <w:ind w:left="320" w:right="40" w:hanging="300"/>
      </w:pPr>
      <w:r>
        <w:rPr>
          <w:rStyle w:val="814pt0pt"/>
        </w:rPr>
        <w:t xml:space="preserve">Якою для аскета у згадках постала Україна? </w:t>
      </w:r>
      <w:r>
        <w:rPr>
          <w:rStyle w:val="812pt0pt"/>
          <w:i/>
          <w:iCs/>
        </w:rPr>
        <w:t>(Та невже ж та Україна — Сей квітчастий рай веселий, Се важке, кроваве пекло</w:t>
      </w:r>
      <w:r>
        <w:rPr>
          <w:rStyle w:val="814pt0pt"/>
        </w:rPr>
        <w:t xml:space="preserve"> — </w:t>
      </w:r>
      <w:r>
        <w:rPr>
          <w:rStyle w:val="812pt0pt"/>
          <w:i/>
          <w:iCs/>
        </w:rPr>
        <w:t>Се для мене не чума ?)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3"/>
        </w:tabs>
        <w:spacing w:line="346" w:lineRule="exact"/>
        <w:ind w:left="320" w:right="40" w:hanging="300"/>
      </w:pPr>
      <w:r>
        <w:rPr>
          <w:rStyle w:val="814pt0pt"/>
        </w:rPr>
        <w:t xml:space="preserve">Які труднощі вбачав І. Вишенський для України? Чому її труднощі він порівнював зі своїми? </w:t>
      </w:r>
      <w:r>
        <w:rPr>
          <w:rStyle w:val="812pt0pt"/>
          <w:i/>
          <w:iCs/>
        </w:rPr>
        <w:t>(«Що мені до неї? Важко їй, небозі, там бороться 3 єзуїтами й ляхами, Та не легко ж і мені!»)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8"/>
        </w:tabs>
        <w:spacing w:line="346" w:lineRule="exact"/>
        <w:ind w:left="320" w:right="40" w:hanging="300"/>
      </w:pPr>
      <w:r>
        <w:rPr>
          <w:rStyle w:val="814pt0pt"/>
        </w:rPr>
        <w:t xml:space="preserve">Чим пояснює аскет те, що він залишив Україну? </w:t>
      </w:r>
      <w:r>
        <w:rPr>
          <w:rStyle w:val="812pt0pt"/>
          <w:i/>
          <w:iCs/>
        </w:rPr>
        <w:t>(А чи ж я свої найкращі Думи, і чуття, й змагання Не віддав їй на услугу В тій великій боротьбі? Чи ж не був я їй порадник На непевнім роздоріж</w:t>
      </w:r>
      <w:r>
        <w:rPr>
          <w:rStyle w:val="812pt0pt"/>
          <w:i/>
          <w:iCs/>
        </w:rPr>
        <w:softHyphen/>
        <w:t>жі? Чи не додав відваги Її втомленим борцям?)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13"/>
        </w:tabs>
        <w:spacing w:line="346" w:lineRule="exact"/>
        <w:ind w:left="320" w:right="40" w:hanging="300"/>
      </w:pPr>
      <w:r>
        <w:rPr>
          <w:rStyle w:val="814pt0pt"/>
        </w:rPr>
        <w:t xml:space="preserve">У чому старець звинувачує Україну? Чи мав він на це право? </w:t>
      </w:r>
      <w:r>
        <w:rPr>
          <w:rStyle w:val="812pt0pt"/>
          <w:i/>
          <w:iCs/>
        </w:rPr>
        <w:t>(Ах, і чи то не ранила Мою душу їх невдяка, Непокірність і зневага, Не</w:t>
      </w:r>
      <w:r>
        <w:rPr>
          <w:rStyle w:val="812pt0pt"/>
          <w:i/>
          <w:iCs/>
        </w:rPr>
        <w:softHyphen/>
        <w:t>тямучість їх тупа ? Чи ж мене не відпихнуло їх гордеє недовірство ? Чи я не отряс назавши Пил їх із своїх чобіт ?)</w:t>
      </w:r>
    </w:p>
    <w:p w:rsidR="00AC701A" w:rsidRDefault="00AC701A" w:rsidP="00AC701A">
      <w:pPr>
        <w:pStyle w:val="80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3"/>
        </w:tabs>
        <w:spacing w:line="346" w:lineRule="exact"/>
        <w:ind w:left="320" w:right="40" w:hanging="300"/>
      </w:pPr>
      <w:r>
        <w:rPr>
          <w:rStyle w:val="814pt0pt"/>
        </w:rPr>
        <w:t xml:space="preserve">Які приємні відчуття охопили І. Вишенського, коли він згадав про Україну? </w:t>
      </w:r>
      <w:r>
        <w:rPr>
          <w:rStyle w:val="812pt0pt"/>
          <w:i/>
          <w:iCs/>
        </w:rPr>
        <w:t>(Соловейко на калині Так лящить, аж серцю любо... Діти бігають... дівчата Десь співають у садку...)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8"/>
        </w:tabs>
        <w:spacing w:line="346" w:lineRule="exact"/>
        <w:ind w:left="320" w:hanging="300"/>
        <w:jc w:val="both"/>
      </w:pPr>
      <w:r>
        <w:rPr>
          <w:rStyle w:val="14pt"/>
        </w:rPr>
        <w:t>Чому вишневі пелюстки внесли «вир життя у... труну» героя?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1"/>
        </w:numPr>
        <w:shd w:val="clear" w:color="auto" w:fill="auto"/>
        <w:tabs>
          <w:tab w:val="left" w:pos="303"/>
        </w:tabs>
        <w:spacing w:after="241" w:line="346" w:lineRule="exact"/>
        <w:ind w:left="320" w:right="40" w:hanging="300"/>
        <w:jc w:val="both"/>
      </w:pPr>
      <w:r>
        <w:rPr>
          <w:rStyle w:val="14pt"/>
        </w:rPr>
        <w:t>Які предмети, факти, явища нагадуватимуть вам про рідний край, домівку?</w:t>
      </w:r>
    </w:p>
    <w:p w:rsidR="00AC701A" w:rsidRDefault="00AC701A" w:rsidP="00AC701A">
      <w:pPr>
        <w:pStyle w:val="23"/>
        <w:framePr w:w="8798" w:h="14049" w:hRule="exact" w:wrap="none" w:vAnchor="page" w:hAnchor="page" w:x="1796" w:y="1424"/>
        <w:numPr>
          <w:ilvl w:val="0"/>
          <w:numId w:val="5"/>
        </w:numPr>
        <w:shd w:val="clear" w:color="auto" w:fill="auto"/>
        <w:tabs>
          <w:tab w:val="left" w:pos="685"/>
        </w:tabs>
        <w:spacing w:after="0" w:line="270" w:lineRule="exact"/>
        <w:ind w:left="320"/>
      </w:pPr>
      <w:bookmarkStart w:id="10" w:name="bookmark197"/>
      <w:r>
        <w:rPr>
          <w:rStyle w:val="2Arial135pt0pt"/>
          <w:b/>
          <w:bCs/>
        </w:rPr>
        <w:t>Закріплення вивченого матеріалу</w:t>
      </w:r>
      <w:bookmarkEnd w:id="10"/>
    </w:p>
    <w:p w:rsidR="00AC701A" w:rsidRDefault="00AC701A" w:rsidP="00AC701A">
      <w:pPr>
        <w:pStyle w:val="60"/>
        <w:framePr w:w="8798" w:h="14049" w:hRule="exact" w:wrap="none" w:vAnchor="page" w:hAnchor="page" w:x="1796" w:y="1424"/>
        <w:numPr>
          <w:ilvl w:val="0"/>
          <w:numId w:val="7"/>
        </w:numPr>
        <w:shd w:val="clear" w:color="auto" w:fill="auto"/>
        <w:tabs>
          <w:tab w:val="left" w:pos="594"/>
        </w:tabs>
        <w:spacing w:before="0" w:after="0" w:line="432" w:lineRule="exact"/>
        <w:ind w:left="320"/>
      </w:pPr>
      <w:r>
        <w:rPr>
          <w:rStyle w:val="6125pt0pt"/>
          <w:b/>
          <w:bCs/>
        </w:rPr>
        <w:t>Проведення тестового опитування</w:t>
      </w:r>
    </w:p>
    <w:p w:rsidR="00AC701A" w:rsidRDefault="00AC701A" w:rsidP="00AC701A">
      <w:pPr>
        <w:pStyle w:val="70"/>
        <w:framePr w:w="8798" w:h="14049" w:hRule="exact" w:wrap="none" w:vAnchor="page" w:hAnchor="page" w:x="1796" w:y="1424"/>
        <w:numPr>
          <w:ilvl w:val="0"/>
          <w:numId w:val="2"/>
        </w:numPr>
        <w:shd w:val="clear" w:color="auto" w:fill="auto"/>
        <w:tabs>
          <w:tab w:val="left" w:pos="502"/>
        </w:tabs>
        <w:spacing w:line="432" w:lineRule="exact"/>
        <w:ind w:left="320" w:firstLine="0"/>
      </w:pPr>
      <w:r>
        <w:rPr>
          <w:rStyle w:val="70pt"/>
          <w:b/>
          <w:bCs/>
          <w:i/>
          <w:iCs/>
        </w:rPr>
        <w:t>розділ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8"/>
        </w:numPr>
        <w:shd w:val="clear" w:color="auto" w:fill="auto"/>
        <w:tabs>
          <w:tab w:val="left" w:pos="313"/>
        </w:tabs>
        <w:spacing w:line="346" w:lineRule="exact"/>
        <w:ind w:left="320" w:right="40" w:hanging="300"/>
        <w:jc w:val="both"/>
      </w:pPr>
      <w:r>
        <w:rPr>
          <w:rStyle w:val="14pt"/>
        </w:rPr>
        <w:t xml:space="preserve">«О, вітай моя домівко!» — так сказав І. Вишенський, потрапивши: а) додому; б) на Батьківщину; в) до монастиря; г) </w:t>
      </w:r>
      <w:r>
        <w:rPr>
          <w:rStyle w:val="12pt0pt"/>
        </w:rPr>
        <w:t>до печери.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8"/>
        </w:numPr>
        <w:shd w:val="clear" w:color="auto" w:fill="auto"/>
        <w:tabs>
          <w:tab w:val="left" w:pos="322"/>
        </w:tabs>
        <w:spacing w:line="346" w:lineRule="exact"/>
        <w:ind w:left="320" w:hanging="300"/>
        <w:jc w:val="both"/>
      </w:pPr>
      <w:r>
        <w:rPr>
          <w:rStyle w:val="14pt"/>
        </w:rPr>
        <w:t>Для старця камінь є: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spacing w:line="346" w:lineRule="exact"/>
        <w:ind w:left="320" w:firstLine="0"/>
      </w:pPr>
      <w:r>
        <w:rPr>
          <w:rStyle w:val="14pt"/>
        </w:rPr>
        <w:t xml:space="preserve">а) </w:t>
      </w:r>
      <w:r>
        <w:rPr>
          <w:rStyle w:val="12pt0pt"/>
        </w:rPr>
        <w:t>місцем для їжі;</w:t>
      </w:r>
      <w:r>
        <w:rPr>
          <w:rStyle w:val="14pt"/>
        </w:rPr>
        <w:t xml:space="preserve"> б) притулком; в) подушкою; г) накриттям.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8"/>
        </w:numPr>
        <w:shd w:val="clear" w:color="auto" w:fill="auto"/>
        <w:tabs>
          <w:tab w:val="left" w:pos="327"/>
        </w:tabs>
        <w:spacing w:line="346" w:lineRule="exact"/>
        <w:ind w:left="320" w:hanging="300"/>
        <w:jc w:val="both"/>
      </w:pPr>
      <w:r>
        <w:rPr>
          <w:rStyle w:val="14pt"/>
        </w:rPr>
        <w:t>Перебуваючи у самотності, Іван для себе вважає за товариша: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tabs>
          <w:tab w:val="left" w:pos="627"/>
          <w:tab w:val="left" w:pos="651"/>
        </w:tabs>
        <w:spacing w:line="346" w:lineRule="exact"/>
        <w:ind w:left="32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гранітний камінь; б) </w:t>
      </w:r>
      <w:r>
        <w:rPr>
          <w:rStyle w:val="12pt0pt"/>
        </w:rPr>
        <w:t>хрест;</w:t>
      </w:r>
      <w:r>
        <w:rPr>
          <w:rStyle w:val="14pt"/>
        </w:rPr>
        <w:t xml:space="preserve"> в) суху бадилину; г) лебедя.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8"/>
        </w:numPr>
        <w:shd w:val="clear" w:color="auto" w:fill="auto"/>
        <w:tabs>
          <w:tab w:val="left" w:pos="342"/>
        </w:tabs>
        <w:spacing w:line="346" w:lineRule="exact"/>
        <w:ind w:left="320" w:hanging="300"/>
        <w:jc w:val="both"/>
      </w:pPr>
      <w:r>
        <w:rPr>
          <w:rStyle w:val="14pt"/>
        </w:rPr>
        <w:t>Надією для І. Вишенського є: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tabs>
          <w:tab w:val="left" w:pos="646"/>
        </w:tabs>
        <w:spacing w:line="346" w:lineRule="exact"/>
        <w:ind w:left="32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ясний розум; б) чисте повітря; в) </w:t>
      </w:r>
      <w:r>
        <w:rPr>
          <w:rStyle w:val="12pt0pt"/>
        </w:rPr>
        <w:t>синє небо;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tabs>
          <w:tab w:val="left" w:pos="646"/>
        </w:tabs>
        <w:spacing w:line="346" w:lineRule="exact"/>
        <w:ind w:left="320" w:firstLine="0"/>
      </w:pPr>
      <w:r>
        <w:rPr>
          <w:rStyle w:val="14pt"/>
        </w:rPr>
        <w:t>г)</w:t>
      </w:r>
      <w:r>
        <w:rPr>
          <w:rStyle w:val="14pt"/>
        </w:rPr>
        <w:tab/>
        <w:t>самотнє дерево на горі.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numPr>
          <w:ilvl w:val="0"/>
          <w:numId w:val="8"/>
        </w:numPr>
        <w:shd w:val="clear" w:color="auto" w:fill="auto"/>
        <w:tabs>
          <w:tab w:val="left" w:pos="332"/>
        </w:tabs>
        <w:spacing w:line="346" w:lineRule="exact"/>
        <w:ind w:left="320" w:hanging="300"/>
        <w:jc w:val="both"/>
      </w:pPr>
      <w:r>
        <w:rPr>
          <w:rStyle w:val="14pt"/>
        </w:rPr>
        <w:t>Сонце ясне старець сприймає як: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tabs>
          <w:tab w:val="left" w:pos="661"/>
        </w:tabs>
        <w:spacing w:line="346" w:lineRule="exact"/>
        <w:ind w:left="320" w:firstLine="0"/>
      </w:pPr>
      <w:r>
        <w:rPr>
          <w:rStyle w:val="14pt"/>
        </w:rPr>
        <w:t>а)</w:t>
      </w:r>
      <w:r>
        <w:rPr>
          <w:rStyle w:val="14pt"/>
        </w:rPr>
        <w:tab/>
        <w:t>стимул для життя; б) прагнення творити добро;</w:t>
      </w:r>
    </w:p>
    <w:p w:rsidR="00AC701A" w:rsidRDefault="00AC701A" w:rsidP="00AC701A">
      <w:pPr>
        <w:pStyle w:val="21"/>
        <w:framePr w:w="8798" w:h="14049" w:hRule="exact" w:wrap="none" w:vAnchor="page" w:hAnchor="page" w:x="1796" w:y="1424"/>
        <w:shd w:val="clear" w:color="auto" w:fill="auto"/>
        <w:tabs>
          <w:tab w:val="left" w:pos="666"/>
        </w:tabs>
        <w:spacing w:line="346" w:lineRule="exact"/>
        <w:ind w:left="32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засіб для обігріву; г) </w:t>
      </w:r>
      <w:r>
        <w:rPr>
          <w:rStyle w:val="12pt0pt"/>
        </w:rPr>
        <w:t>великий Божий дух.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90"/>
        <w:framePr w:wrap="none" w:vAnchor="page" w:hAnchor="page" w:x="1568" w:y="961"/>
        <w:shd w:val="clear" w:color="auto" w:fill="auto"/>
        <w:spacing w:line="230" w:lineRule="exact"/>
        <w:ind w:left="20"/>
      </w:pPr>
      <w:r>
        <w:lastRenderedPageBreak/>
        <w:t>200</w:t>
      </w:r>
    </w:p>
    <w:p w:rsidR="00AC701A" w:rsidRDefault="00AC701A" w:rsidP="00AC701A">
      <w:pPr>
        <w:pStyle w:val="a0"/>
        <w:framePr w:wrap="none" w:vAnchor="page" w:hAnchor="page" w:x="5370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"/>
        </w:rPr>
        <w:t>Море у творі названо: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лазурним',</w:t>
      </w:r>
      <w:r>
        <w:rPr>
          <w:rStyle w:val="14pt"/>
        </w:rPr>
        <w:t xml:space="preserve"> б) голубим; в) безмежним; г) холодним.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432"/>
        </w:tabs>
        <w:ind w:left="460" w:right="640" w:hanging="340"/>
      </w:pPr>
      <w:r>
        <w:rPr>
          <w:rStyle w:val="14pt"/>
        </w:rPr>
        <w:t>Перебуваючи на самоті, І. Вишенський насолоджувався: а) красою природи; б) криком чайок; в) пахощами моря;</w:t>
      </w:r>
    </w:p>
    <w:p w:rsidR="00AC701A" w:rsidRDefault="00AC701A" w:rsidP="00AC701A">
      <w:pPr>
        <w:pStyle w:val="80"/>
        <w:framePr w:w="9168" w:h="14030" w:hRule="exact" w:wrap="none" w:vAnchor="page" w:hAnchor="page" w:x="1611" w:y="1449"/>
        <w:shd w:val="clear" w:color="auto" w:fill="auto"/>
        <w:tabs>
          <w:tab w:val="left" w:pos="772"/>
          <w:tab w:val="left" w:pos="777"/>
        </w:tabs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тишею.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413"/>
        </w:tabs>
        <w:ind w:left="460" w:hanging="340"/>
      </w:pPr>
      <w:r>
        <w:rPr>
          <w:rStyle w:val="14pt"/>
        </w:rPr>
        <w:t>Душа старця «буде думати» про:</w:t>
      </w:r>
    </w:p>
    <w:p w:rsidR="00AC701A" w:rsidRDefault="00AC701A" w:rsidP="00AC701A">
      <w:pPr>
        <w:pStyle w:val="80"/>
        <w:framePr w:w="9168" w:h="14030" w:hRule="exact" w:wrap="none" w:vAnchor="page" w:hAnchor="page" w:x="1611" w:y="1449"/>
        <w:shd w:val="clear" w:color="auto" w:fill="auto"/>
        <w:tabs>
          <w:tab w:val="left" w:pos="791"/>
        </w:tabs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постійне і величне</w:t>
      </w:r>
      <w:r>
        <w:rPr>
          <w:rStyle w:val="814pt0pt"/>
        </w:rPr>
        <w:t>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06"/>
        </w:tabs>
        <w:ind w:left="460" w:firstLine="0"/>
      </w:pPr>
      <w:r>
        <w:rPr>
          <w:rStyle w:val="14pt"/>
        </w:rPr>
        <w:t>б)</w:t>
      </w:r>
      <w:r>
        <w:rPr>
          <w:rStyle w:val="14pt"/>
        </w:rPr>
        <w:tab/>
        <w:t>можливість зробити кожну людину щасливою;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01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необхідність подолати зло; г) збереження довкілля.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"/>
        </w:rPr>
        <w:t>Голова у Івана «могутня... мов»: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 xml:space="preserve">а) кавун; б) </w:t>
      </w:r>
      <w:r>
        <w:rPr>
          <w:rStyle w:val="12pt0pt"/>
        </w:rPr>
        <w:t>гарбуз</w:t>
      </w:r>
      <w:r>
        <w:rPr>
          <w:rStyle w:val="14pt"/>
        </w:rPr>
        <w:t>; в) качан капусти; г) диня.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571"/>
        </w:tabs>
        <w:ind w:left="460" w:right="300" w:hanging="340"/>
      </w:pPr>
      <w:r>
        <w:rPr>
          <w:rStyle w:val="14pt"/>
        </w:rPr>
        <w:t>Що змусило «прокинутися» І. Вишенського від тривалої самотньої нерухомості?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>а) Крик чайки; б) сонячний промінь;</w:t>
      </w:r>
    </w:p>
    <w:p w:rsidR="00AC701A" w:rsidRDefault="00AC701A" w:rsidP="00AC701A">
      <w:pPr>
        <w:pStyle w:val="80"/>
        <w:framePr w:w="9168" w:h="14030" w:hRule="exact" w:wrap="none" w:vAnchor="page" w:hAnchor="page" w:x="1611" w:y="1449"/>
        <w:shd w:val="clear" w:color="auto" w:fill="auto"/>
        <w:tabs>
          <w:tab w:val="left" w:pos="796"/>
        </w:tabs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згадка про матір і своє земне дитинство',</w:t>
      </w:r>
      <w:r>
        <w:rPr>
          <w:rStyle w:val="814pt0pt"/>
        </w:rPr>
        <w:t xml:space="preserve"> г) Божий голос.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557"/>
        </w:tabs>
        <w:ind w:left="460" w:hanging="340"/>
      </w:pPr>
      <w:r>
        <w:rPr>
          <w:rStyle w:val="14pt"/>
        </w:rPr>
        <w:t>Душа старця «летить», мов: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 xml:space="preserve">а) птах; б) бджола; в) </w:t>
      </w:r>
      <w:r>
        <w:rPr>
          <w:rStyle w:val="12pt0pt"/>
        </w:rPr>
        <w:t>метелик</w:t>
      </w:r>
      <w:r>
        <w:rPr>
          <w:rStyle w:val="14pt"/>
        </w:rPr>
        <w:t>; г) ангел.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8"/>
        </w:numPr>
        <w:shd w:val="clear" w:color="auto" w:fill="auto"/>
        <w:tabs>
          <w:tab w:val="left" w:pos="562"/>
        </w:tabs>
        <w:ind w:left="460" w:right="300" w:hanging="340"/>
      </w:pPr>
      <w:r>
        <w:rPr>
          <w:rStyle w:val="14pt"/>
        </w:rPr>
        <w:t>Художній засіб, який застосував І. Франко, висловлюючись: «...ду</w:t>
      </w:r>
      <w:r>
        <w:rPr>
          <w:rStyle w:val="14pt"/>
        </w:rPr>
        <w:softHyphen/>
        <w:t>ша аскета потонула в тому морі»: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метафора</w:t>
      </w:r>
      <w:r>
        <w:rPr>
          <w:rStyle w:val="14pt"/>
        </w:rPr>
        <w:t>; б) епітет; в) порівняння; г) гіпербола.</w:t>
      </w:r>
    </w:p>
    <w:p w:rsidR="00AC701A" w:rsidRDefault="00AC701A" w:rsidP="00AC701A">
      <w:pPr>
        <w:pStyle w:val="70"/>
        <w:framePr w:w="9168" w:h="14030" w:hRule="exact" w:wrap="none" w:vAnchor="page" w:hAnchor="page" w:x="1611" w:y="1449"/>
        <w:numPr>
          <w:ilvl w:val="0"/>
          <w:numId w:val="2"/>
        </w:numPr>
        <w:shd w:val="clear" w:color="auto" w:fill="auto"/>
        <w:tabs>
          <w:tab w:val="left" w:pos="753"/>
        </w:tabs>
        <w:spacing w:line="326" w:lineRule="exact"/>
        <w:ind w:left="460" w:firstLine="0"/>
      </w:pPr>
      <w:r>
        <w:rPr>
          <w:rStyle w:val="70pt"/>
          <w:b/>
          <w:bCs/>
          <w:i/>
          <w:iCs/>
        </w:rPr>
        <w:t>розділ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03"/>
        </w:tabs>
        <w:ind w:left="460" w:right="300" w:hanging="340"/>
      </w:pPr>
      <w:r>
        <w:rPr>
          <w:rStyle w:val="14pt"/>
        </w:rPr>
        <w:t xml:space="preserve">Чим займався І. Вишенський, перебуваючи в печері? а) Прибирав своє житло; б) </w:t>
      </w:r>
      <w:r>
        <w:rPr>
          <w:rStyle w:val="12pt0pt"/>
        </w:rPr>
        <w:t>нерухомо спочивав</w:t>
      </w:r>
      <w:r>
        <w:rPr>
          <w:rStyle w:val="14pt"/>
        </w:rPr>
        <w:t>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10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сушив лікарські трави; г) читав книги.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"/>
        </w:rPr>
        <w:t>День за днем минає з часу перебування старця у печері, як: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91"/>
        </w:tabs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на зміну літа приходить осінь;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10"/>
        </w:tabs>
        <w:ind w:left="460" w:firstLine="0"/>
      </w:pPr>
      <w:r>
        <w:rPr>
          <w:rStyle w:val="14pt"/>
        </w:rPr>
        <w:t>б)</w:t>
      </w:r>
      <w:r>
        <w:rPr>
          <w:rStyle w:val="14pt"/>
        </w:rPr>
        <w:tab/>
        <w:t>з молодої людина перетворюється на стару;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10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сонячна погода змінюється на дощову;</w:t>
      </w:r>
    </w:p>
    <w:p w:rsidR="00AC701A" w:rsidRDefault="00AC701A" w:rsidP="00AC701A">
      <w:pPr>
        <w:pStyle w:val="80"/>
        <w:framePr w:w="9168" w:h="14030" w:hRule="exact" w:wrap="none" w:vAnchor="page" w:hAnchor="page" w:x="1611" w:y="1449"/>
        <w:shd w:val="clear" w:color="auto" w:fill="auto"/>
        <w:tabs>
          <w:tab w:val="left" w:pos="762"/>
        </w:tabs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хвиля хвилю рівно гонить.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"/>
        </w:rPr>
        <w:t>Іван, сидячи у печері, стежив, як павук: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ind w:left="460" w:firstLine="0"/>
      </w:pPr>
      <w:r>
        <w:rPr>
          <w:rStyle w:val="14pt"/>
        </w:rPr>
        <w:t>а) спіймав муху; б) намагався потрапити до житла аскета;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96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заплітав вхід до яснини;</w:t>
      </w:r>
      <w:r>
        <w:rPr>
          <w:rStyle w:val="14pt"/>
        </w:rPr>
        <w:t xml:space="preserve"> г) розшукував собі здобич.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42"/>
        </w:tabs>
        <w:ind w:left="460" w:hanging="340"/>
      </w:pPr>
      <w:r>
        <w:rPr>
          <w:rStyle w:val="14pt"/>
        </w:rPr>
        <w:t>Старець розмірковував над тим, що павук, можливо, хотів би: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82"/>
          <w:tab w:val="left" w:pos="791"/>
        </w:tabs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подружитись із ним; б) поділитися здобиччю;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331"/>
        </w:tabs>
        <w:ind w:right="300" w:firstLine="0"/>
        <w:jc w:val="right"/>
      </w:pPr>
      <w:r>
        <w:rPr>
          <w:rStyle w:val="14pt"/>
        </w:rPr>
        <w:t>в)</w:t>
      </w:r>
      <w:r>
        <w:rPr>
          <w:rStyle w:val="14pt"/>
        </w:rPr>
        <w:tab/>
        <w:t xml:space="preserve">відволікти аскета від сумних думок; г) </w:t>
      </w:r>
      <w:r>
        <w:rPr>
          <w:rStyle w:val="12pt0pt"/>
        </w:rPr>
        <w:t>мов ворог стежив за ним.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"/>
        </w:rPr>
        <w:t>І. Вишенський не знищив павутиння, бо: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82"/>
        </w:tabs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любив усіх живих істот;</w:t>
      </w:r>
    </w:p>
    <w:p w:rsidR="00AC701A" w:rsidRDefault="00AC701A" w:rsidP="00AC701A">
      <w:pPr>
        <w:pStyle w:val="80"/>
        <w:framePr w:w="9168" w:h="14030" w:hRule="exact" w:wrap="none" w:vAnchor="page" w:hAnchor="page" w:x="1611" w:y="1449"/>
        <w:shd w:val="clear" w:color="auto" w:fill="auto"/>
        <w:tabs>
          <w:tab w:val="left" w:pos="810"/>
        </w:tabs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воно одного разу сховало людей від переслідування',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801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під променями сонця мало красивий вид;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77"/>
        </w:tabs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вважав це витвором мистецтва природи.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numPr>
          <w:ilvl w:val="0"/>
          <w:numId w:val="9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"/>
        </w:rPr>
        <w:t>Скільки часу троє братів спали в яскині?</w:t>
      </w:r>
    </w:p>
    <w:p w:rsidR="00AC701A" w:rsidRDefault="00AC701A" w:rsidP="00AC701A">
      <w:pPr>
        <w:pStyle w:val="21"/>
        <w:framePr w:w="9168" w:h="14030" w:hRule="exact" w:wrap="none" w:vAnchor="page" w:hAnchor="page" w:x="1611" w:y="1449"/>
        <w:shd w:val="clear" w:color="auto" w:fill="auto"/>
        <w:tabs>
          <w:tab w:val="left" w:pos="782"/>
        </w:tabs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Добу; б) вісім годин; в) місяць; г) </w:t>
      </w:r>
      <w:r>
        <w:rPr>
          <w:rStyle w:val="12pt0pt"/>
        </w:rPr>
        <w:t>три століття.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="8971" w:h="267" w:hRule="exact" w:wrap="none" w:vAnchor="page" w:hAnchor="page" w:x="1573" w:y="961"/>
        <w:shd w:val="clear" w:color="auto" w:fill="auto"/>
        <w:tabs>
          <w:tab w:val="left" w:pos="8511"/>
        </w:tabs>
        <w:spacing w:line="23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  <w:r>
        <w:rPr>
          <w:rStyle w:val="TimesNewRoman10pt0pt"/>
          <w:rFonts w:eastAsia="Verdana"/>
        </w:rPr>
        <w:tab/>
      </w:r>
      <w:r>
        <w:rPr>
          <w:rStyle w:val="TimesNewRoman115pt0pt"/>
          <w:rFonts w:eastAsia="Verdana"/>
        </w:rPr>
        <w:t>201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412"/>
        </w:tabs>
        <w:spacing w:line="336" w:lineRule="exact"/>
        <w:ind w:left="440" w:hanging="340"/>
      </w:pPr>
      <w:r>
        <w:rPr>
          <w:rStyle w:val="14pt"/>
        </w:rPr>
        <w:t>Збудив братів від сну: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соловей своїм співом; б) </w:t>
      </w:r>
      <w:r>
        <w:rPr>
          <w:rStyle w:val="12pt0pt"/>
        </w:rPr>
        <w:t>Господь',</w:t>
      </w:r>
      <w:r>
        <w:rPr>
          <w:rStyle w:val="14pt"/>
        </w:rPr>
        <w:t xml:space="preserve"> в) крик чайок;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62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шум хвиль морських.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412"/>
        </w:tabs>
        <w:spacing w:line="336" w:lineRule="exact"/>
        <w:ind w:left="440" w:right="1140" w:hanging="340"/>
      </w:pPr>
      <w:r>
        <w:rPr>
          <w:rStyle w:val="14pt"/>
        </w:rPr>
        <w:t xml:space="preserve">Старець вважав, що павук плете свою сіть за наказом: а) </w:t>
      </w:r>
      <w:r>
        <w:rPr>
          <w:rStyle w:val="12pt0pt"/>
        </w:rPr>
        <w:t>Бога\</w:t>
      </w:r>
      <w:r>
        <w:rPr>
          <w:rStyle w:val="14pt"/>
        </w:rPr>
        <w:t xml:space="preserve"> б) ігумена; в) ворога; г) злого духа.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398"/>
        </w:tabs>
        <w:spacing w:line="336" w:lineRule="exact"/>
        <w:ind w:left="440" w:hanging="340"/>
      </w:pPr>
      <w:r>
        <w:rPr>
          <w:rStyle w:val="14pt"/>
        </w:rPr>
        <w:t>До павутиння потрапила здобич —...: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комар; б) метелик; в) </w:t>
      </w:r>
      <w:r>
        <w:rPr>
          <w:rStyle w:val="12pt0pt"/>
        </w:rPr>
        <w:t>муха]</w:t>
      </w:r>
      <w:r>
        <w:rPr>
          <w:rStyle w:val="14pt"/>
        </w:rPr>
        <w:t xml:space="preserve"> г) бджола.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546"/>
        </w:tabs>
        <w:spacing w:line="336" w:lineRule="exact"/>
        <w:ind w:left="440" w:hanging="340"/>
      </w:pPr>
      <w:r>
        <w:rPr>
          <w:rStyle w:val="14pt"/>
        </w:rPr>
        <w:t>Здобич, перебуваючи у сітях павука: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кричала; б) дзижчала; в) верещала; г) </w:t>
      </w:r>
      <w:r>
        <w:rPr>
          <w:rStyle w:val="12pt0pt"/>
        </w:rPr>
        <w:t>пищала.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532"/>
        </w:tabs>
        <w:spacing w:line="336" w:lineRule="exact"/>
        <w:ind w:left="440" w:hanging="340"/>
      </w:pPr>
      <w:r>
        <w:rPr>
          <w:rStyle w:val="14pt"/>
        </w:rPr>
        <w:t>Як І. Вишенський назвав павука, який «смакував» здобич?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Поганим кровопивцем',</w:t>
      </w:r>
      <w:r>
        <w:rPr>
          <w:rStyle w:val="14pt"/>
        </w:rPr>
        <w:t xml:space="preserve"> б) злодюгою; в) майстром своєї справи;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57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винищувачем.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9"/>
        </w:numPr>
        <w:shd w:val="clear" w:color="auto" w:fill="auto"/>
        <w:tabs>
          <w:tab w:val="left" w:pos="537"/>
        </w:tabs>
        <w:spacing w:line="336" w:lineRule="exact"/>
        <w:ind w:left="440" w:right="320" w:hanging="340"/>
      </w:pPr>
      <w:r>
        <w:rPr>
          <w:rStyle w:val="14pt"/>
        </w:rPr>
        <w:t>Через що аскет не наважився допомогти здобичі, яка потрапила до павутиння? Бо: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71"/>
        </w:tabs>
        <w:spacing w:line="336" w:lineRule="exact"/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  <w:t>вважав дії павука правомірними;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б)</w:t>
      </w:r>
      <w:r>
        <w:rPr>
          <w:rStyle w:val="14pt"/>
        </w:rPr>
        <w:tab/>
        <w:t>намагався не втручатися у закон природи;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вирішив не звертати на це уваги;</w:t>
      </w:r>
    </w:p>
    <w:p w:rsidR="00AC701A" w:rsidRDefault="00AC701A" w:rsidP="00AC701A">
      <w:pPr>
        <w:pStyle w:val="80"/>
        <w:framePr w:w="9149" w:h="14015" w:hRule="exact" w:wrap="none" w:vAnchor="page" w:hAnchor="page" w:x="1621" w:y="1456"/>
        <w:shd w:val="clear" w:color="auto" w:fill="auto"/>
        <w:tabs>
          <w:tab w:val="left" w:pos="766"/>
        </w:tabs>
        <w:spacing w:line="336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це відбулося за велінням Господа.</w:t>
      </w:r>
    </w:p>
    <w:p w:rsidR="00AC701A" w:rsidRDefault="00AC701A" w:rsidP="00AC701A">
      <w:pPr>
        <w:pStyle w:val="70"/>
        <w:framePr w:w="9149" w:h="14015" w:hRule="exact" w:wrap="none" w:vAnchor="page" w:hAnchor="page" w:x="1621" w:y="1456"/>
        <w:numPr>
          <w:ilvl w:val="0"/>
          <w:numId w:val="2"/>
        </w:numPr>
        <w:shd w:val="clear" w:color="auto" w:fill="auto"/>
        <w:tabs>
          <w:tab w:val="left" w:pos="848"/>
        </w:tabs>
        <w:ind w:left="440" w:firstLine="0"/>
      </w:pPr>
      <w:r>
        <w:rPr>
          <w:rStyle w:val="70pt"/>
          <w:b/>
          <w:bCs/>
          <w:i/>
          <w:iCs/>
        </w:rPr>
        <w:t>розділ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393"/>
        </w:tabs>
        <w:spacing w:line="336" w:lineRule="exact"/>
        <w:ind w:left="440" w:hanging="340"/>
      </w:pPr>
      <w:r>
        <w:rPr>
          <w:rStyle w:val="14pt"/>
        </w:rPr>
        <w:t>Що відбувалося з морем вночі? Воно: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66"/>
        </w:tabs>
        <w:spacing w:line="336" w:lineRule="exact"/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  <w:t>лагідно хлюпало, омиваючи підніжжя скель;</w:t>
      </w:r>
    </w:p>
    <w:p w:rsidR="00AC701A" w:rsidRDefault="00AC701A" w:rsidP="00AC701A">
      <w:pPr>
        <w:pStyle w:val="80"/>
        <w:framePr w:w="9149" w:h="14015" w:hRule="exact" w:wrap="none" w:vAnchor="page" w:hAnchor="page" w:x="1621" w:y="1456"/>
        <w:shd w:val="clear" w:color="auto" w:fill="auto"/>
        <w:tabs>
          <w:tab w:val="left" w:pos="790"/>
        </w:tabs>
        <w:spacing w:line="336" w:lineRule="exact"/>
        <w:ind w:left="44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вило і гризло кам’яні стіни",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переливалося кольорами веселки; г) бурлило.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17"/>
        </w:tabs>
        <w:spacing w:line="336" w:lineRule="exact"/>
        <w:ind w:left="440" w:hanging="340"/>
      </w:pPr>
      <w:r>
        <w:rPr>
          <w:rStyle w:val="14pt"/>
        </w:rPr>
        <w:t>Що турбувало Івана у нічну пору?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Страшенний холод",</w:t>
      </w:r>
      <w:r>
        <w:rPr>
          <w:rStyle w:val="14pt"/>
        </w:rPr>
        <w:t xml:space="preserve"> б) скрип дерев; в) сяйво блискавки;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57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шум моря.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07"/>
        </w:tabs>
        <w:spacing w:line="336" w:lineRule="exact"/>
        <w:ind w:left="440" w:right="320" w:hanging="340"/>
      </w:pPr>
      <w:r>
        <w:rPr>
          <w:rStyle w:val="14pt"/>
        </w:rPr>
        <w:t xml:space="preserve">Іван Вишенський почувався «безсильним, бідним, хорим» без: а) монахів; б) </w:t>
      </w:r>
      <w:r>
        <w:rPr>
          <w:rStyle w:val="12pt0pt"/>
        </w:rPr>
        <w:t>батьків",</w:t>
      </w:r>
      <w:r>
        <w:rPr>
          <w:rStyle w:val="14pt"/>
        </w:rPr>
        <w:t xml:space="preserve"> в) життєвої мети; г) друзів.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22"/>
        </w:tabs>
        <w:spacing w:line="336" w:lineRule="exact"/>
        <w:ind w:left="440" w:hanging="340"/>
      </w:pPr>
      <w:r>
        <w:rPr>
          <w:rStyle w:val="14pt"/>
        </w:rPr>
        <w:t>Заховавшись у кут яскині, старця пройняла: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думка про неминучу смерть; б) батьківська пісня; в) </w:t>
      </w:r>
      <w:r>
        <w:rPr>
          <w:rStyle w:val="12pt0pt"/>
        </w:rPr>
        <w:t>тривога',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57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молитва.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12"/>
        </w:tabs>
        <w:spacing w:line="336" w:lineRule="exact"/>
        <w:ind w:left="440" w:hanging="340"/>
      </w:pPr>
      <w:r>
        <w:rPr>
          <w:rStyle w:val="14pt"/>
        </w:rPr>
        <w:t>Старець уявляв, що він: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76"/>
        </w:tabs>
        <w:spacing w:line="336" w:lineRule="exact"/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  <w:t>стане святим назавжди;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б)</w:t>
      </w:r>
      <w:r>
        <w:rPr>
          <w:rStyle w:val="14pt"/>
        </w:rPr>
        <w:tab/>
        <w:t>незабаром вилікує свою хворобу молитвами;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буде всемогутнім;</w:t>
      </w:r>
    </w:p>
    <w:p w:rsidR="00AC701A" w:rsidRDefault="00AC701A" w:rsidP="00AC701A">
      <w:pPr>
        <w:pStyle w:val="80"/>
        <w:framePr w:w="9149" w:h="14015" w:hRule="exact" w:wrap="none" w:vAnchor="page" w:hAnchor="page" w:x="1621" w:y="1456"/>
        <w:shd w:val="clear" w:color="auto" w:fill="auto"/>
        <w:tabs>
          <w:tab w:val="left" w:pos="747"/>
        </w:tabs>
        <w:spacing w:line="336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залишиться останнім в живих серед померлих на землі.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12"/>
        </w:tabs>
        <w:spacing w:line="336" w:lineRule="exact"/>
        <w:ind w:left="440" w:hanging="340"/>
      </w:pPr>
      <w:r>
        <w:rPr>
          <w:rStyle w:val="14pt"/>
        </w:rPr>
        <w:t>Кому І. Вишенський не був байдужим?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Самому собі",</w:t>
      </w:r>
      <w:r>
        <w:rPr>
          <w:rStyle w:val="14pt"/>
        </w:rPr>
        <w:t xml:space="preserve"> б) Богові; в) людям; г) чортам.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numPr>
          <w:ilvl w:val="0"/>
          <w:numId w:val="10"/>
        </w:numPr>
        <w:shd w:val="clear" w:color="auto" w:fill="auto"/>
        <w:tabs>
          <w:tab w:val="left" w:pos="422"/>
        </w:tabs>
        <w:spacing w:line="336" w:lineRule="exact"/>
        <w:ind w:left="440" w:hanging="340"/>
      </w:pPr>
      <w:r>
        <w:rPr>
          <w:rStyle w:val="14pt"/>
        </w:rPr>
        <w:t>Свою самотність у світі аскет порівнює з: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76"/>
        </w:tabs>
        <w:spacing w:line="336" w:lineRule="exact"/>
        <w:ind w:left="44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зіркою; б) </w:t>
      </w:r>
      <w:r>
        <w:rPr>
          <w:rStyle w:val="12pt0pt"/>
        </w:rPr>
        <w:t>пилиною',</w:t>
      </w:r>
      <w:r>
        <w:rPr>
          <w:rStyle w:val="14pt"/>
        </w:rPr>
        <w:t xml:space="preserve"> в) першою квіткою весни;</w:t>
      </w:r>
    </w:p>
    <w:p w:rsidR="00AC701A" w:rsidRDefault="00AC701A" w:rsidP="00AC701A">
      <w:pPr>
        <w:pStyle w:val="21"/>
        <w:framePr w:w="9149" w:h="14015" w:hRule="exact" w:wrap="none" w:vAnchor="page" w:hAnchor="page" w:x="1621" w:y="1456"/>
        <w:shd w:val="clear" w:color="auto" w:fill="auto"/>
        <w:tabs>
          <w:tab w:val="left" w:pos="762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засохлою бадилиною у полі.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90"/>
        <w:framePr w:wrap="none" w:vAnchor="page" w:hAnchor="page" w:x="1580" w:y="961"/>
        <w:shd w:val="clear" w:color="auto" w:fill="auto"/>
        <w:spacing w:line="230" w:lineRule="exact"/>
        <w:ind w:left="20"/>
      </w:pPr>
      <w:r>
        <w:lastRenderedPageBreak/>
        <w:t>202</w:t>
      </w:r>
    </w:p>
    <w:p w:rsidR="00AC701A" w:rsidRDefault="00AC701A" w:rsidP="00AC701A">
      <w:pPr>
        <w:pStyle w:val="a0"/>
        <w:framePr w:wrap="none" w:vAnchor="page" w:hAnchor="page" w:x="5382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0"/>
        </w:numPr>
        <w:shd w:val="clear" w:color="auto" w:fill="auto"/>
        <w:tabs>
          <w:tab w:val="left" w:pos="418"/>
        </w:tabs>
        <w:spacing w:line="336" w:lineRule="exact"/>
        <w:ind w:left="460" w:hanging="340"/>
      </w:pPr>
      <w:r>
        <w:rPr>
          <w:rStyle w:val="14pt"/>
        </w:rPr>
        <w:t>У зв’язку з чим «душа воскресла в тілі» старця?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Засяяло сонце',</w:t>
      </w:r>
      <w:r>
        <w:rPr>
          <w:rStyle w:val="14pt"/>
        </w:rPr>
        <w:t xml:space="preserve"> б) відчула свою необхідність для оточуючих;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вирішив боротися із силами зла;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77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прагнув самоствердитися.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0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Іскра, на думку аскета,— це —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світлий шлях; б) </w:t>
      </w:r>
      <w:r>
        <w:rPr>
          <w:rStyle w:val="12pt0pt"/>
        </w:rPr>
        <w:t>тепло і життя",</w:t>
      </w:r>
      <w:r>
        <w:rPr>
          <w:rStyle w:val="14pt"/>
        </w:rPr>
        <w:t xml:space="preserve"> в) засіб захисту від хижаків;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77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те, за допомогою чого іноді трапляється лихо.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0"/>
        </w:numPr>
        <w:shd w:val="clear" w:color="auto" w:fill="auto"/>
        <w:tabs>
          <w:tab w:val="left" w:pos="571"/>
        </w:tabs>
        <w:spacing w:line="336" w:lineRule="exact"/>
        <w:ind w:left="460" w:hanging="340"/>
      </w:pPr>
      <w:r>
        <w:rPr>
          <w:rStyle w:val="14pt"/>
        </w:rPr>
        <w:t>Без Божої теплоти немає: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душі;</w:t>
      </w:r>
      <w:r>
        <w:rPr>
          <w:rStyle w:val="14pt"/>
        </w:rPr>
        <w:t xml:space="preserve"> б) добра у серці людському; в) сонячного світла;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86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стимулу в житті.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0"/>
        </w:numPr>
        <w:shd w:val="clear" w:color="auto" w:fill="auto"/>
        <w:tabs>
          <w:tab w:val="left" w:pos="571"/>
        </w:tabs>
        <w:spacing w:line="336" w:lineRule="exact"/>
        <w:ind w:left="460" w:hanging="340"/>
      </w:pPr>
      <w:r>
        <w:rPr>
          <w:rStyle w:val="14pt"/>
        </w:rPr>
        <w:t>Бог у душі народжує: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надію; б) </w:t>
      </w:r>
      <w:r>
        <w:rPr>
          <w:rStyle w:val="12pt0pt"/>
        </w:rPr>
        <w:t>віру;</w:t>
      </w:r>
      <w:r>
        <w:rPr>
          <w:rStyle w:val="14pt"/>
        </w:rPr>
        <w:t xml:space="preserve"> в) любов; г) прагнення до збагачення.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0"/>
        </w:numPr>
        <w:shd w:val="clear" w:color="auto" w:fill="auto"/>
        <w:tabs>
          <w:tab w:val="left" w:pos="571"/>
        </w:tabs>
        <w:spacing w:line="336" w:lineRule="exact"/>
        <w:ind w:left="460" w:right="280" w:hanging="340"/>
      </w:pPr>
      <w:r>
        <w:rPr>
          <w:rStyle w:val="14pt"/>
        </w:rPr>
        <w:t>Із чим «бився» аскет, розмірковуючи над смислом життя лю</w:t>
      </w:r>
      <w:r>
        <w:rPr>
          <w:rStyle w:val="14pt"/>
        </w:rPr>
        <w:softHyphen/>
        <w:t>дини?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96"/>
        </w:tabs>
        <w:spacing w:line="336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Павутиння, що нависло у вході до печери;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541"/>
        </w:tabs>
        <w:spacing w:after="60" w:line="336" w:lineRule="exact"/>
        <w:ind w:left="200" w:firstLine="0"/>
        <w:jc w:val="center"/>
      </w:pPr>
      <w:r>
        <w:rPr>
          <w:rStyle w:val="14pt"/>
        </w:rPr>
        <w:t>б)</w:t>
      </w:r>
      <w:r>
        <w:rPr>
          <w:rStyle w:val="14pt"/>
        </w:rPr>
        <w:tab/>
        <w:t>холодним вітром; в) своїми думками; г) місячним сяйвом.</w:t>
      </w:r>
    </w:p>
    <w:p w:rsidR="00AC701A" w:rsidRDefault="00AC701A" w:rsidP="00AC701A">
      <w:pPr>
        <w:pStyle w:val="70"/>
        <w:framePr w:w="9144" w:h="14040" w:hRule="exact" w:wrap="none" w:vAnchor="page" w:hAnchor="page" w:x="1623" w:y="1440"/>
        <w:numPr>
          <w:ilvl w:val="0"/>
          <w:numId w:val="2"/>
        </w:numPr>
        <w:shd w:val="clear" w:color="auto" w:fill="auto"/>
        <w:tabs>
          <w:tab w:val="left" w:pos="983"/>
        </w:tabs>
        <w:ind w:left="460" w:firstLine="0"/>
      </w:pPr>
      <w:bookmarkStart w:id="11" w:name="bookmark198"/>
      <w:r>
        <w:rPr>
          <w:rStyle w:val="70pt"/>
          <w:b/>
          <w:bCs/>
          <w:i/>
          <w:iCs/>
        </w:rPr>
        <w:t>розділ</w:t>
      </w:r>
      <w:bookmarkEnd w:id="11"/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13"/>
        </w:tabs>
        <w:spacing w:line="336" w:lineRule="exact"/>
        <w:ind w:left="460" w:right="280" w:hanging="340"/>
      </w:pPr>
      <w:r>
        <w:rPr>
          <w:rStyle w:val="14pt"/>
        </w:rPr>
        <w:t>Пелюстки з вишневого цвіту, які потрапили до печери, І. Вишен</w:t>
      </w:r>
      <w:r>
        <w:rPr>
          <w:rStyle w:val="14pt"/>
        </w:rPr>
        <w:softHyphen/>
        <w:t>ський назвав: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>а) миттєвим щастям; б) земним благом;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незвичайними гостями і послами; г) стимулом життя.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37"/>
        </w:tabs>
        <w:spacing w:line="336" w:lineRule="exact"/>
        <w:ind w:left="460" w:hanging="340"/>
      </w:pPr>
      <w:r>
        <w:rPr>
          <w:rStyle w:val="14pt"/>
        </w:rPr>
        <w:t>Вишневий цвіт порівнюється аскетом з: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>а) сльозами; б) білим смарагдом; в) краплями води; г) снігом.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Запах вишневих пелюсточок І. Вишенський називає: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>а) чудовим; б) прекрасним; в) бадьорим; г) життєствердним.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22"/>
        </w:tabs>
        <w:spacing w:line="336" w:lineRule="exact"/>
        <w:ind w:left="460" w:hanging="340"/>
      </w:pPr>
      <w:r>
        <w:rPr>
          <w:rStyle w:val="14pt"/>
        </w:rPr>
        <w:t>Яким чином пахощі пелюсток вплинули на аскета? Вони:</w:t>
      </w:r>
    </w:p>
    <w:p w:rsidR="00AC701A" w:rsidRDefault="00AC701A" w:rsidP="00AC701A">
      <w:pPr>
        <w:pStyle w:val="80"/>
        <w:framePr w:w="9144" w:h="14040" w:hRule="exact" w:wrap="none" w:vAnchor="page" w:hAnchor="page" w:x="1623" w:y="1440"/>
        <w:shd w:val="clear" w:color="auto" w:fill="auto"/>
        <w:tabs>
          <w:tab w:val="left" w:pos="791"/>
        </w:tabs>
        <w:spacing w:line="336" w:lineRule="exact"/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проймають серце і душу;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10"/>
        </w:tabs>
        <w:spacing w:line="336" w:lineRule="exact"/>
        <w:ind w:left="460" w:firstLine="0"/>
      </w:pPr>
      <w:r>
        <w:rPr>
          <w:rStyle w:val="14pt"/>
        </w:rPr>
        <w:t>б)</w:t>
      </w:r>
      <w:r>
        <w:rPr>
          <w:rStyle w:val="14pt"/>
        </w:rPr>
        <w:tab/>
        <w:t>спонукають до здійснення героїчного вчинку;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10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оздоровлюють і надають наснаги;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72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допомагають у боротьбі з демонами.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27"/>
        </w:tabs>
        <w:spacing w:line="336" w:lineRule="exact"/>
        <w:ind w:left="460" w:right="280" w:hanging="340"/>
      </w:pPr>
      <w:r>
        <w:rPr>
          <w:rStyle w:val="14pt"/>
        </w:rPr>
        <w:t>Побачивши пелюстки вишневого цвіту, старець згадав про: а) смачні пиріжки; б) земну красу;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вишитий материнський рушник; г) </w:t>
      </w:r>
      <w:r>
        <w:rPr>
          <w:rStyle w:val="12pt0pt"/>
        </w:rPr>
        <w:t>рідний край.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22"/>
        </w:tabs>
        <w:spacing w:line="336" w:lineRule="exact"/>
        <w:ind w:left="460" w:hanging="340"/>
      </w:pPr>
      <w:r>
        <w:rPr>
          <w:rStyle w:val="14pt"/>
        </w:rPr>
        <w:t>Україну І. Вишенський називає: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квітчастим раєм;</w:t>
      </w:r>
      <w:r>
        <w:rPr>
          <w:rStyle w:val="14pt"/>
        </w:rPr>
        <w:t xml:space="preserve"> б) дивною красунею;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милою і чарівною; г) веселою і багатою.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Ворогами для України були: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татари; б) турки і хазари; в) литовці; г) </w:t>
      </w:r>
      <w:r>
        <w:rPr>
          <w:rStyle w:val="12pt0pt"/>
        </w:rPr>
        <w:t>єзуїти і ляхи.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numPr>
          <w:ilvl w:val="0"/>
          <w:numId w:val="11"/>
        </w:numPr>
        <w:shd w:val="clear" w:color="auto" w:fill="auto"/>
        <w:tabs>
          <w:tab w:val="left" w:pos="427"/>
        </w:tabs>
        <w:spacing w:line="336" w:lineRule="exact"/>
        <w:ind w:left="460" w:right="280" w:hanging="340"/>
      </w:pPr>
      <w:r>
        <w:rPr>
          <w:rStyle w:val="14pt"/>
        </w:rPr>
        <w:t xml:space="preserve">Під час роздоріжжя України Іван Вишенський був для неї: а) провідною зіркою; б) </w:t>
      </w:r>
      <w:r>
        <w:rPr>
          <w:rStyle w:val="12pt0pt"/>
        </w:rPr>
        <w:t>порадником;</w:t>
      </w:r>
      <w:r>
        <w:rPr>
          <w:rStyle w:val="14pt"/>
        </w:rPr>
        <w:t xml:space="preserve"> в) консультантом;</w:t>
      </w:r>
    </w:p>
    <w:p w:rsidR="00AC701A" w:rsidRDefault="00AC701A" w:rsidP="00AC701A">
      <w:pPr>
        <w:pStyle w:val="21"/>
        <w:framePr w:w="9144" w:h="14040" w:hRule="exact" w:wrap="none" w:vAnchor="page" w:hAnchor="page" w:x="1623" w:y="1440"/>
        <w:shd w:val="clear" w:color="auto" w:fill="auto"/>
        <w:tabs>
          <w:tab w:val="left" w:pos="777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поводирем.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a0"/>
        <w:framePr w:wrap="none" w:vAnchor="page" w:hAnchor="page" w:x="1698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AC701A" w:rsidRDefault="00AC701A" w:rsidP="00AC701A">
      <w:pPr>
        <w:pStyle w:val="20"/>
        <w:framePr w:wrap="none" w:vAnchor="page" w:hAnchor="page" w:x="1019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203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1"/>
        </w:numPr>
        <w:shd w:val="clear" w:color="auto" w:fill="auto"/>
        <w:tabs>
          <w:tab w:val="left" w:pos="432"/>
        </w:tabs>
        <w:spacing w:line="336" w:lineRule="exact"/>
        <w:ind w:left="440" w:hanging="320"/>
        <w:jc w:val="both"/>
      </w:pPr>
      <w:r>
        <w:rPr>
          <w:rStyle w:val="14pt"/>
        </w:rPr>
        <w:t>Борці за волю України аскетові: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були дуже вдячними; б) </w:t>
      </w:r>
      <w:r>
        <w:rPr>
          <w:rStyle w:val="12pt0pt"/>
        </w:rPr>
        <w:t>ранили душу;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висловили своє незадоволення;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tabs>
          <w:tab w:val="left" w:pos="766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створили умови для безтурботного життя.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1"/>
        </w:numPr>
        <w:shd w:val="clear" w:color="auto" w:fill="auto"/>
        <w:tabs>
          <w:tab w:val="left" w:pos="557"/>
        </w:tabs>
        <w:spacing w:line="336" w:lineRule="exact"/>
        <w:ind w:left="440" w:hanging="320"/>
        <w:jc w:val="both"/>
      </w:pPr>
      <w:r>
        <w:rPr>
          <w:rStyle w:val="14pt"/>
        </w:rPr>
        <w:t>Думка аскета над садками рідних сіл: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>а) розповсюдилася; б) гартувалася; в) збагачувалася;</w:t>
      </w:r>
    </w:p>
    <w:p w:rsidR="00AC701A" w:rsidRDefault="00AC701A" w:rsidP="00AC701A">
      <w:pPr>
        <w:pStyle w:val="80"/>
        <w:framePr w:w="8909" w:h="14035" w:hRule="exact" w:wrap="none" w:vAnchor="page" w:hAnchor="page" w:x="1741" w:y="1431"/>
        <w:shd w:val="clear" w:color="auto" w:fill="auto"/>
        <w:tabs>
          <w:tab w:val="left" w:pos="747"/>
        </w:tabs>
        <w:spacing w:line="336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літала чайкою.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1"/>
        </w:numPr>
        <w:shd w:val="clear" w:color="auto" w:fill="auto"/>
        <w:tabs>
          <w:tab w:val="left" w:pos="552"/>
        </w:tabs>
        <w:spacing w:line="336" w:lineRule="exact"/>
        <w:ind w:left="440" w:right="1700" w:hanging="320"/>
      </w:pPr>
      <w:r>
        <w:rPr>
          <w:rStyle w:val="14pt"/>
        </w:rPr>
        <w:t xml:space="preserve">Який птах «на калині так лящить, аж серцю любо»? а) Зозуля; б) жайворонок; в) </w:t>
      </w:r>
      <w:r>
        <w:rPr>
          <w:rStyle w:val="12pt0pt"/>
        </w:rPr>
        <w:t>соловейко;</w:t>
      </w:r>
      <w:r>
        <w:rPr>
          <w:rStyle w:val="14pt"/>
        </w:rPr>
        <w:t xml:space="preserve"> г) горобець.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1"/>
        </w:numPr>
        <w:shd w:val="clear" w:color="auto" w:fill="auto"/>
        <w:tabs>
          <w:tab w:val="left" w:pos="566"/>
        </w:tabs>
        <w:spacing w:line="336" w:lineRule="exact"/>
        <w:ind w:left="440" w:hanging="320"/>
        <w:jc w:val="both"/>
      </w:pPr>
      <w:r>
        <w:rPr>
          <w:rStyle w:val="14pt"/>
        </w:rPr>
        <w:t>Печера для аскета — це...: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мікрорай; б) мала Україна; в) монастир; г) </w:t>
      </w:r>
      <w:r>
        <w:rPr>
          <w:rStyle w:val="12pt0pt"/>
        </w:rPr>
        <w:t>труна.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spacing w:after="55" w:line="336" w:lineRule="exact"/>
        <w:ind w:left="440" w:firstLine="0"/>
      </w:pPr>
      <w:r>
        <w:rPr>
          <w:rStyle w:val="12pt0pt"/>
        </w:rPr>
        <w:t>Примітка.</w:t>
      </w:r>
      <w:r>
        <w:rPr>
          <w:rStyle w:val="14pt"/>
        </w:rPr>
        <w:t xml:space="preserve"> Кожна правильна відповідь оцінюється в 1 бал.</w:t>
      </w:r>
    </w:p>
    <w:p w:rsidR="00AC701A" w:rsidRDefault="00AC701A" w:rsidP="00AC701A">
      <w:pPr>
        <w:pStyle w:val="60"/>
        <w:framePr w:w="8909" w:h="14035" w:hRule="exact" w:wrap="none" w:vAnchor="page" w:hAnchor="page" w:x="1741" w:y="1431"/>
        <w:numPr>
          <w:ilvl w:val="0"/>
          <w:numId w:val="7"/>
        </w:numPr>
        <w:shd w:val="clear" w:color="auto" w:fill="auto"/>
        <w:tabs>
          <w:tab w:val="left" w:pos="738"/>
        </w:tabs>
        <w:spacing w:before="0" w:after="0" w:line="418" w:lineRule="exact"/>
        <w:ind w:left="440" w:right="88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2"/>
        </w:numPr>
        <w:shd w:val="clear" w:color="auto" w:fill="auto"/>
        <w:tabs>
          <w:tab w:val="left" w:pos="398"/>
        </w:tabs>
        <w:spacing w:line="336" w:lineRule="exact"/>
        <w:ind w:left="440" w:right="20" w:hanging="320"/>
        <w:jc w:val="both"/>
      </w:pPr>
      <w:r>
        <w:rPr>
          <w:rStyle w:val="14pt"/>
        </w:rPr>
        <w:t>Як вважаєте, чи жалкував І. Вишенський з приводу того, що за</w:t>
      </w:r>
      <w:r>
        <w:rPr>
          <w:rStyle w:val="14pt"/>
        </w:rPr>
        <w:softHyphen/>
        <w:t>лишився на самоті? Чим зумовлені ваші міркування?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2"/>
        </w:numPr>
        <w:shd w:val="clear" w:color="auto" w:fill="auto"/>
        <w:tabs>
          <w:tab w:val="left" w:pos="427"/>
        </w:tabs>
        <w:spacing w:line="336" w:lineRule="exact"/>
        <w:ind w:left="440" w:right="20" w:hanging="320"/>
        <w:jc w:val="both"/>
      </w:pPr>
      <w:r>
        <w:rPr>
          <w:rStyle w:val="14pt"/>
        </w:rPr>
        <w:t>Чому, на ваш погляд, автор твору називає людську вдачу «гріш</w:t>
      </w:r>
      <w:r>
        <w:rPr>
          <w:rStyle w:val="14pt"/>
        </w:rPr>
        <w:softHyphen/>
        <w:t>ною, скорбною»? Наведіть переконливі аргументи.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2"/>
        </w:numPr>
        <w:shd w:val="clear" w:color="auto" w:fill="auto"/>
        <w:tabs>
          <w:tab w:val="left" w:pos="427"/>
        </w:tabs>
        <w:spacing w:line="336" w:lineRule="exact"/>
        <w:ind w:left="440" w:right="20" w:hanging="320"/>
      </w:pPr>
      <w:r>
        <w:rPr>
          <w:rStyle w:val="14pt"/>
        </w:rPr>
        <w:t xml:space="preserve">Золото і порфіру Іванові Вишенському сипле: а) чайка; б) вітер; в) </w:t>
      </w:r>
      <w:r>
        <w:rPr>
          <w:rStyle w:val="12pt0pt"/>
        </w:rPr>
        <w:t>сонце;</w:t>
      </w:r>
      <w:r>
        <w:rPr>
          <w:rStyle w:val="14pt"/>
        </w:rPr>
        <w:t xml:space="preserve"> г) гірські квіти.</w:t>
      </w:r>
    </w:p>
    <w:p w:rsidR="00AC701A" w:rsidRDefault="00AC701A" w:rsidP="00AC701A">
      <w:pPr>
        <w:pStyle w:val="70"/>
        <w:framePr w:w="8909" w:h="14035" w:hRule="exact" w:wrap="none" w:vAnchor="page" w:hAnchor="page" w:x="1741" w:y="1431"/>
        <w:shd w:val="clear" w:color="auto" w:fill="auto"/>
        <w:ind w:left="440" w:firstLine="0"/>
      </w:pPr>
      <w:r>
        <w:rPr>
          <w:rStyle w:val="70pt"/>
          <w:b/>
          <w:bCs/>
          <w:i/>
          <w:iCs/>
        </w:rPr>
        <w:t>Картка № 2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3"/>
        </w:numPr>
        <w:shd w:val="clear" w:color="auto" w:fill="auto"/>
        <w:tabs>
          <w:tab w:val="left" w:pos="403"/>
        </w:tabs>
        <w:spacing w:line="336" w:lineRule="exact"/>
        <w:ind w:left="440" w:right="20" w:hanging="320"/>
        <w:jc w:val="both"/>
      </w:pPr>
      <w:r>
        <w:rPr>
          <w:rStyle w:val="14pt"/>
        </w:rPr>
        <w:t>Чим можна виправдати подвійне ставлення героя твору до по</w:t>
      </w:r>
      <w:r>
        <w:rPr>
          <w:rStyle w:val="14pt"/>
        </w:rPr>
        <w:softHyphen/>
        <w:t>ведінки павука? Відповідаючи, посилайтесь на міркування героя щодо цього.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3"/>
        </w:numPr>
        <w:shd w:val="clear" w:color="auto" w:fill="auto"/>
        <w:tabs>
          <w:tab w:val="left" w:pos="422"/>
        </w:tabs>
        <w:spacing w:line="336" w:lineRule="exact"/>
        <w:ind w:left="440" w:right="20" w:hanging="320"/>
        <w:jc w:val="both"/>
      </w:pPr>
      <w:r>
        <w:rPr>
          <w:rStyle w:val="14pt"/>
        </w:rPr>
        <w:t>Для чого, на ваш погляд, Іван Франко так докладно описав спо</w:t>
      </w:r>
      <w:r>
        <w:rPr>
          <w:rStyle w:val="14pt"/>
        </w:rPr>
        <w:softHyphen/>
        <w:t>стереження аскета за павуком? Над чим з цього приводу розмір</w:t>
      </w:r>
      <w:r>
        <w:rPr>
          <w:rStyle w:val="14pt"/>
        </w:rPr>
        <w:softHyphen/>
        <w:t>ковував Вишенський?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3"/>
        </w:numPr>
        <w:shd w:val="clear" w:color="auto" w:fill="auto"/>
        <w:tabs>
          <w:tab w:val="left" w:pos="413"/>
        </w:tabs>
        <w:spacing w:line="336" w:lineRule="exact"/>
        <w:ind w:left="440" w:right="2800" w:hanging="320"/>
      </w:pPr>
      <w:r>
        <w:rPr>
          <w:rStyle w:val="14pt"/>
        </w:rPr>
        <w:t xml:space="preserve">Яку істоту побачив аскет у вході до печери? а) Ящірку; б) змію; в) </w:t>
      </w:r>
      <w:r>
        <w:rPr>
          <w:rStyle w:val="12pt0pt"/>
        </w:rPr>
        <w:t>павука;</w:t>
      </w:r>
      <w:r>
        <w:rPr>
          <w:rStyle w:val="14pt"/>
        </w:rPr>
        <w:t xml:space="preserve"> г) чайку.</w:t>
      </w:r>
    </w:p>
    <w:p w:rsidR="00AC701A" w:rsidRDefault="00AC701A" w:rsidP="00AC701A">
      <w:pPr>
        <w:pStyle w:val="70"/>
        <w:framePr w:w="8909" w:h="14035" w:hRule="exact" w:wrap="none" w:vAnchor="page" w:hAnchor="page" w:x="1741" w:y="1431"/>
        <w:shd w:val="clear" w:color="auto" w:fill="auto"/>
        <w:ind w:left="440" w:firstLine="0"/>
      </w:pPr>
      <w:r>
        <w:rPr>
          <w:rStyle w:val="70pt"/>
          <w:b/>
          <w:bCs/>
          <w:i/>
          <w:iCs/>
        </w:rPr>
        <w:t>Картка № З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4"/>
        </w:numPr>
        <w:shd w:val="clear" w:color="auto" w:fill="auto"/>
        <w:tabs>
          <w:tab w:val="left" w:pos="403"/>
        </w:tabs>
        <w:spacing w:line="336" w:lineRule="exact"/>
        <w:ind w:left="440" w:right="20" w:hanging="320"/>
        <w:jc w:val="both"/>
      </w:pPr>
      <w:r>
        <w:rPr>
          <w:rStyle w:val="14pt"/>
        </w:rPr>
        <w:t>Умотивуйте, чому Іван Франко вважає, що «душа всесвітня — Бог»?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4"/>
        </w:numPr>
        <w:shd w:val="clear" w:color="auto" w:fill="auto"/>
        <w:tabs>
          <w:tab w:val="left" w:pos="437"/>
        </w:tabs>
        <w:spacing w:line="336" w:lineRule="exact"/>
        <w:ind w:left="440" w:right="20" w:hanging="320"/>
        <w:jc w:val="both"/>
      </w:pPr>
      <w:r>
        <w:rPr>
          <w:rStyle w:val="14pt"/>
        </w:rPr>
        <w:t>Висловіть власну думку стосовно того, чи можна вважати, що «без теплоти душі немає»? Про яку теплоту йдеться?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4"/>
        </w:numPr>
        <w:shd w:val="clear" w:color="auto" w:fill="auto"/>
        <w:tabs>
          <w:tab w:val="left" w:pos="427"/>
        </w:tabs>
        <w:spacing w:line="336" w:lineRule="exact"/>
        <w:ind w:left="440" w:hanging="320"/>
        <w:jc w:val="both"/>
      </w:pPr>
      <w:r>
        <w:rPr>
          <w:rStyle w:val="14pt"/>
        </w:rPr>
        <w:t>Безсмертним Іван Вишенський вважає: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>а) людський героїзм; б) прагнення робити добро; в) море;</w:t>
      </w:r>
    </w:p>
    <w:p w:rsidR="00AC701A" w:rsidRDefault="00AC701A" w:rsidP="00AC701A">
      <w:pPr>
        <w:pStyle w:val="80"/>
        <w:framePr w:w="8909" w:h="14035" w:hRule="exact" w:wrap="none" w:vAnchor="page" w:hAnchor="page" w:x="1741" w:y="1431"/>
        <w:shd w:val="clear" w:color="auto" w:fill="auto"/>
        <w:tabs>
          <w:tab w:val="left" w:pos="752"/>
        </w:tabs>
        <w:spacing w:line="336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Бога.</w:t>
      </w:r>
    </w:p>
    <w:p w:rsidR="00AC701A" w:rsidRDefault="00AC701A" w:rsidP="00AC701A">
      <w:pPr>
        <w:pStyle w:val="70"/>
        <w:framePr w:w="8909" w:h="14035" w:hRule="exact" w:wrap="none" w:vAnchor="page" w:hAnchor="page" w:x="1741" w:y="1431"/>
        <w:shd w:val="clear" w:color="auto" w:fill="auto"/>
        <w:ind w:left="440" w:firstLine="0"/>
      </w:pPr>
      <w:r>
        <w:rPr>
          <w:rStyle w:val="70pt"/>
          <w:b/>
          <w:bCs/>
          <w:i/>
          <w:iCs/>
        </w:rPr>
        <w:t>Картка № 42</w:t>
      </w:r>
    </w:p>
    <w:p w:rsidR="00AC701A" w:rsidRDefault="00AC701A" w:rsidP="00AC701A">
      <w:pPr>
        <w:pStyle w:val="21"/>
        <w:framePr w:w="8909" w:h="14035" w:hRule="exact" w:wrap="none" w:vAnchor="page" w:hAnchor="page" w:x="1741" w:y="1431"/>
        <w:numPr>
          <w:ilvl w:val="0"/>
          <w:numId w:val="15"/>
        </w:numPr>
        <w:shd w:val="clear" w:color="auto" w:fill="auto"/>
        <w:tabs>
          <w:tab w:val="left" w:pos="398"/>
        </w:tabs>
        <w:spacing w:line="336" w:lineRule="exact"/>
        <w:ind w:left="440" w:right="20" w:hanging="320"/>
        <w:jc w:val="both"/>
      </w:pPr>
      <w:r>
        <w:rPr>
          <w:rStyle w:val="14pt"/>
        </w:rPr>
        <w:t>Як ви вважаєте, чому герой поеми говорить, що він вмер для України? Чи справедливо аскет так уважає?</w:t>
      </w:r>
    </w:p>
    <w:p w:rsidR="00AC701A" w:rsidRDefault="00AC701A" w:rsidP="00AC701A">
      <w:pPr>
        <w:rPr>
          <w:sz w:val="2"/>
          <w:szCs w:val="2"/>
        </w:rPr>
        <w:sectPr w:rsidR="00AC701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701A" w:rsidRDefault="00AC701A" w:rsidP="00AC701A">
      <w:pPr>
        <w:pStyle w:val="20"/>
        <w:framePr w:wrap="none" w:vAnchor="page" w:hAnchor="page" w:x="1710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204</w:t>
      </w:r>
    </w:p>
    <w:p w:rsidR="00AC701A" w:rsidRDefault="00AC701A" w:rsidP="00AC701A">
      <w:pPr>
        <w:pStyle w:val="a0"/>
        <w:framePr w:wrap="none" w:vAnchor="page" w:hAnchor="page" w:x="5511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C701A" w:rsidRDefault="00AC701A" w:rsidP="00AC701A">
      <w:pPr>
        <w:pStyle w:val="21"/>
        <w:framePr w:w="8933" w:h="4441" w:hRule="exact" w:wrap="none" w:vAnchor="page" w:hAnchor="page" w:x="1729" w:y="1440"/>
        <w:numPr>
          <w:ilvl w:val="0"/>
          <w:numId w:val="15"/>
        </w:numPr>
        <w:shd w:val="clear" w:color="auto" w:fill="auto"/>
        <w:tabs>
          <w:tab w:val="left" w:pos="402"/>
        </w:tabs>
        <w:spacing w:line="331" w:lineRule="exact"/>
        <w:ind w:left="480" w:right="20" w:hanging="380"/>
        <w:jc w:val="both"/>
      </w:pPr>
      <w:r>
        <w:rPr>
          <w:rStyle w:val="14pt"/>
        </w:rPr>
        <w:t>Дослідіть, яким чином краса природи України у згадках Івана Ви</w:t>
      </w:r>
      <w:r>
        <w:rPr>
          <w:rStyle w:val="14pt"/>
        </w:rPr>
        <w:softHyphen/>
        <w:t>шенського протиставляється обуренням героя до рідного краю? Чим це зумовлено? Обґрунтуйте свої спостереження.</w:t>
      </w:r>
    </w:p>
    <w:p w:rsidR="00AC701A" w:rsidRDefault="00AC701A" w:rsidP="00AC701A">
      <w:pPr>
        <w:pStyle w:val="21"/>
        <w:framePr w:w="8933" w:h="4441" w:hRule="exact" w:wrap="none" w:vAnchor="page" w:hAnchor="page" w:x="1729" w:y="1440"/>
        <w:numPr>
          <w:ilvl w:val="0"/>
          <w:numId w:val="15"/>
        </w:numPr>
        <w:shd w:val="clear" w:color="auto" w:fill="auto"/>
        <w:tabs>
          <w:tab w:val="left" w:pos="393"/>
        </w:tabs>
        <w:spacing w:line="331" w:lineRule="exact"/>
        <w:ind w:left="480" w:right="20" w:hanging="380"/>
        <w:jc w:val="both"/>
      </w:pPr>
      <w:r>
        <w:rPr>
          <w:rStyle w:val="14pt"/>
        </w:rPr>
        <w:t>Дерева «мов зелені копи облиті», ростуть у рідному краї Івана Ви</w:t>
      </w:r>
      <w:r>
        <w:rPr>
          <w:rStyle w:val="14pt"/>
        </w:rPr>
        <w:softHyphen/>
        <w:t>шенського:</w:t>
      </w:r>
    </w:p>
    <w:p w:rsidR="00AC701A" w:rsidRDefault="00AC701A" w:rsidP="00AC701A">
      <w:pPr>
        <w:pStyle w:val="21"/>
        <w:framePr w:w="8933" w:h="4441" w:hRule="exact" w:wrap="none" w:vAnchor="page" w:hAnchor="page" w:x="1729" w:y="1440"/>
        <w:shd w:val="clear" w:color="auto" w:fill="auto"/>
        <w:spacing w:after="19" w:line="331" w:lineRule="exact"/>
        <w:ind w:left="100" w:firstLine="380"/>
      </w:pPr>
      <w:r>
        <w:rPr>
          <w:rStyle w:val="14pt"/>
        </w:rPr>
        <w:t xml:space="preserve">а) тополі; б) клени; в) дуби; г) </w:t>
      </w:r>
      <w:r>
        <w:rPr>
          <w:rStyle w:val="12pt0pt"/>
        </w:rPr>
        <w:t>верби.</w:t>
      </w:r>
    </w:p>
    <w:p w:rsidR="00AC701A" w:rsidRDefault="00AC701A" w:rsidP="00AC701A">
      <w:pPr>
        <w:pStyle w:val="23"/>
        <w:framePr w:w="8933" w:h="4441" w:hRule="exact" w:wrap="none" w:vAnchor="page" w:hAnchor="page" w:x="1729" w:y="1440"/>
        <w:numPr>
          <w:ilvl w:val="0"/>
          <w:numId w:val="5"/>
        </w:numPr>
        <w:shd w:val="clear" w:color="auto" w:fill="auto"/>
        <w:tabs>
          <w:tab w:val="left" w:pos="955"/>
        </w:tabs>
        <w:spacing w:after="0" w:line="533" w:lineRule="exact"/>
        <w:ind w:left="100" w:firstLine="380"/>
      </w:pPr>
      <w:bookmarkStart w:id="12" w:name="bookmark199"/>
      <w:r>
        <w:rPr>
          <w:rStyle w:val="2Arial135pt0pt"/>
          <w:b/>
          <w:bCs/>
        </w:rPr>
        <w:t>Підсумок уроку</w:t>
      </w:r>
      <w:bookmarkEnd w:id="12"/>
    </w:p>
    <w:p w:rsidR="00AC701A" w:rsidRDefault="00AC701A" w:rsidP="00AC701A">
      <w:pPr>
        <w:pStyle w:val="23"/>
        <w:framePr w:w="8933" w:h="4441" w:hRule="exact" w:wrap="none" w:vAnchor="page" w:hAnchor="page" w:x="1729" w:y="1440"/>
        <w:numPr>
          <w:ilvl w:val="0"/>
          <w:numId w:val="5"/>
        </w:numPr>
        <w:shd w:val="clear" w:color="auto" w:fill="auto"/>
        <w:tabs>
          <w:tab w:val="left" w:pos="1037"/>
        </w:tabs>
        <w:spacing w:after="0" w:line="533" w:lineRule="exact"/>
        <w:ind w:left="100" w:firstLine="380"/>
      </w:pPr>
      <w:bookmarkStart w:id="13" w:name="bookmark200"/>
      <w:r>
        <w:rPr>
          <w:rStyle w:val="2Arial135pt0pt"/>
          <w:b/>
          <w:bCs/>
        </w:rPr>
        <w:t>Оголошення результатів навчальної діяльності</w:t>
      </w:r>
      <w:bookmarkEnd w:id="13"/>
    </w:p>
    <w:p w:rsidR="00AC701A" w:rsidRDefault="00AC701A" w:rsidP="00AC701A">
      <w:pPr>
        <w:pStyle w:val="23"/>
        <w:framePr w:w="8933" w:h="4441" w:hRule="exact" w:wrap="none" w:vAnchor="page" w:hAnchor="page" w:x="1729" w:y="1440"/>
        <w:numPr>
          <w:ilvl w:val="0"/>
          <w:numId w:val="5"/>
        </w:numPr>
        <w:shd w:val="clear" w:color="auto" w:fill="auto"/>
        <w:tabs>
          <w:tab w:val="left" w:pos="1114"/>
        </w:tabs>
        <w:spacing w:after="0" w:line="533" w:lineRule="exact"/>
        <w:ind w:left="100" w:firstLine="380"/>
      </w:pPr>
      <w:bookmarkStart w:id="14" w:name="bookmark201"/>
      <w:r>
        <w:rPr>
          <w:rStyle w:val="2Arial135pt0pt"/>
          <w:b/>
          <w:bCs/>
        </w:rPr>
        <w:t>Домашнє завдання</w:t>
      </w:r>
      <w:bookmarkEnd w:id="14"/>
    </w:p>
    <w:p w:rsidR="00AC701A" w:rsidRDefault="00AC701A" w:rsidP="00AC701A">
      <w:pPr>
        <w:pStyle w:val="21"/>
        <w:framePr w:w="8933" w:h="4441" w:hRule="exact" w:wrap="none" w:vAnchor="page" w:hAnchor="page" w:x="1729" w:y="1440"/>
        <w:shd w:val="clear" w:color="auto" w:fill="auto"/>
        <w:spacing w:line="341" w:lineRule="exact"/>
        <w:ind w:left="100" w:right="20" w:firstLine="380"/>
      </w:pPr>
      <w:r>
        <w:rPr>
          <w:rStyle w:val="14pt"/>
        </w:rPr>
        <w:t>Опрацювати ідейно-художній зміст IX, X, XI, XII розділів поеми, скласти план твору.</w:t>
      </w:r>
    </w:p>
    <w:p w:rsidR="00AC701A" w:rsidRDefault="00AC701A">
      <w:bookmarkStart w:id="15" w:name="_GoBack"/>
      <w:bookmarkEnd w:id="15"/>
    </w:p>
    <w:sectPr w:rsidR="00AC701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347D"/>
    <w:multiLevelType w:val="multilevel"/>
    <w:tmpl w:val="D0FCD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E559C2"/>
    <w:multiLevelType w:val="multilevel"/>
    <w:tmpl w:val="71BE225C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030DDB"/>
    <w:multiLevelType w:val="multilevel"/>
    <w:tmpl w:val="6406D3FE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83383D"/>
    <w:multiLevelType w:val="multilevel"/>
    <w:tmpl w:val="8CD40E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482B99"/>
    <w:multiLevelType w:val="multilevel"/>
    <w:tmpl w:val="77706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8F77E3"/>
    <w:multiLevelType w:val="multilevel"/>
    <w:tmpl w:val="0DF488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D135DF"/>
    <w:multiLevelType w:val="multilevel"/>
    <w:tmpl w:val="F77E57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B05D34"/>
    <w:multiLevelType w:val="multilevel"/>
    <w:tmpl w:val="AA4A73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5E7304"/>
    <w:multiLevelType w:val="multilevel"/>
    <w:tmpl w:val="6C7EBD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C9603E"/>
    <w:multiLevelType w:val="multilevel"/>
    <w:tmpl w:val="0B726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832463"/>
    <w:multiLevelType w:val="multilevel"/>
    <w:tmpl w:val="2530F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F43D86"/>
    <w:multiLevelType w:val="multilevel"/>
    <w:tmpl w:val="FFD8B44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EE5986"/>
    <w:multiLevelType w:val="multilevel"/>
    <w:tmpl w:val="6EBEFA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D914A0"/>
    <w:multiLevelType w:val="multilevel"/>
    <w:tmpl w:val="ECFAB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13"/>
  </w:num>
  <w:num w:numId="10">
    <w:abstractNumId w:val="5"/>
  </w:num>
  <w:num w:numId="11">
    <w:abstractNumId w:val="0"/>
  </w:num>
  <w:num w:numId="12">
    <w:abstractNumId w:val="11"/>
  </w:num>
  <w:num w:numId="13">
    <w:abstractNumId w:val="1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1A"/>
    <w:rsid w:val="00AC701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6C9B4-7982-4E4C-95D9-AA571472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C701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AC701A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AC701A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AC701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AC701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AC701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AC701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AC701A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AC701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AC701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AC701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AC701A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AC701A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AC701A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AC701A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AC701A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AC701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AC701A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AC701A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AC701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AC701A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AC701A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TimesNewRoman10pt0pt">
    <w:name w:val="Колонтитул + Times New Roman;10 pt;Не курсив;Интервал 0 pt"/>
    <w:basedOn w:val="a"/>
    <w:rsid w:val="00AC701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TimesNewRoman115pt0pt">
    <w:name w:val="Колонтитул + Times New Roman;11;5 pt;Полужирный;Не курсив;Интервал 0 pt"/>
    <w:basedOn w:val="a"/>
    <w:rsid w:val="00AC701A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AC701A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AC701A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AC701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AC701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AC701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AC701A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AC701A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AC701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AC701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3733</Words>
  <Characters>21280</Characters>
  <Application>Microsoft Office Word</Application>
  <DocSecurity>0</DocSecurity>
  <Lines>177</Lines>
  <Paragraphs>49</Paragraphs>
  <ScaleCrop>false</ScaleCrop>
  <Company/>
  <LinksUpToDate>false</LinksUpToDate>
  <CharactersWithSpaces>24964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2020-08-06T09:01:00Z</dcterms:created>
  <dcterms:modified xsi:type="dcterms:W3CDTF">2020-08-06T09:01:00Z</dcterms:modified>
</cp:coreProperties>
</file>