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3F8A" w:rsidRDefault="00783F8A" w:rsidP="00783F8A">
      <w:pPr>
        <w:pStyle w:val="40"/>
        <w:framePr w:w="8938" w:h="14061" w:hRule="exact" w:wrap="none" w:vAnchor="page" w:hAnchor="page" w:x="2367" w:y="1582"/>
        <w:shd w:val="clear" w:color="auto" w:fill="auto"/>
        <w:spacing w:before="0" w:line="360" w:lineRule="exact"/>
        <w:ind w:left="480"/>
      </w:pPr>
      <w:r>
        <w:rPr>
          <w:rStyle w:val="4Arial135pt0pt"/>
          <w:b/>
          <w:bCs/>
        </w:rPr>
        <w:t>Урок № 45</w:t>
      </w:r>
    </w:p>
    <w:p w:rsidR="00783F8A" w:rsidRDefault="00783F8A" w:rsidP="00783F8A">
      <w:pPr>
        <w:pStyle w:val="40"/>
        <w:framePr w:w="8938" w:h="14061" w:hRule="exact" w:wrap="none" w:vAnchor="page" w:hAnchor="page" w:x="2367" w:y="1582"/>
        <w:shd w:val="clear" w:color="auto" w:fill="auto"/>
        <w:tabs>
          <w:tab w:val="left" w:pos="754"/>
        </w:tabs>
        <w:spacing w:before="0" w:after="207" w:line="360" w:lineRule="exact"/>
        <w:ind w:left="480" w:right="40"/>
      </w:pPr>
      <w:r>
        <w:rPr>
          <w:rStyle w:val="4Arial135pt0pt"/>
          <w:b/>
          <w:bCs/>
        </w:rPr>
        <w:t>І.</w:t>
      </w:r>
      <w:r>
        <w:rPr>
          <w:rStyle w:val="4Arial135pt0pt"/>
          <w:b/>
          <w:bCs/>
        </w:rPr>
        <w:tab/>
        <w:t>КАРПЕНКО-КАРИЙ. «СТО ТИСЯЧ». ПРОБЛЕМА ВЛАДИ ГРОШЕЙ. ЗАСОБИ САТИРИЧНОГО ЗМАЛЮВАННЯ</w:t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shd w:val="clear" w:color="auto" w:fill="auto"/>
        <w:tabs>
          <w:tab w:val="left" w:pos="1814"/>
        </w:tabs>
        <w:ind w:left="1720" w:hanging="162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на прикладі програмового твору І. Карпенка-Карого до</w:t>
      </w:r>
      <w:r>
        <w:rPr>
          <w:rStyle w:val="14pt0pt"/>
        </w:rPr>
        <w:softHyphen/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shd w:val="clear" w:color="auto" w:fill="auto"/>
        <w:ind w:left="1720" w:right="40" w:firstLine="0"/>
        <w:jc w:val="both"/>
      </w:pPr>
      <w:r>
        <w:rPr>
          <w:rStyle w:val="14pt0pt"/>
        </w:rPr>
        <w:t>слідити як вирішується проблема влади грошей, як в ко</w:t>
      </w:r>
      <w:r>
        <w:rPr>
          <w:rStyle w:val="14pt0pt"/>
        </w:rPr>
        <w:softHyphen/>
        <w:t>медії влучно використані засоби сатири для змалювання героїв твору; опрацювати ідейно-художній зміст III час</w:t>
      </w:r>
      <w:r>
        <w:rPr>
          <w:rStyle w:val="14pt0pt"/>
        </w:rPr>
        <w:softHyphen/>
        <w:t>тини; розвивати навички виразного читання; вміння логічно мислити, спостерігати, узагальнювати, робити висновки; формувати кругозір, світогляд школярів; ви</w:t>
      </w:r>
      <w:r>
        <w:rPr>
          <w:rStyle w:val="14pt0pt"/>
        </w:rPr>
        <w:softHyphen/>
        <w:t>ховувати зневажливе ставлення до таких багатіїв як Ка</w:t>
      </w:r>
      <w:r>
        <w:rPr>
          <w:rStyle w:val="14pt0pt"/>
        </w:rPr>
        <w:softHyphen/>
        <w:t>литка, негативних рис його характеру; прищеплювати інтерес до наслідків власної праці.</w:t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shd w:val="clear" w:color="auto" w:fill="auto"/>
        <w:ind w:left="1720" w:hanging="1620"/>
        <w:jc w:val="both"/>
      </w:pPr>
      <w:r>
        <w:rPr>
          <w:rStyle w:val="14pt0pt"/>
        </w:rPr>
        <w:t xml:space="preserve">Тип </w:t>
      </w:r>
      <w:r>
        <w:rPr>
          <w:rStyle w:val="125pt0pt"/>
        </w:rPr>
        <w:t xml:space="preserve">уроку: </w:t>
      </w:r>
      <w:r>
        <w:rPr>
          <w:rStyle w:val="14pt0pt"/>
        </w:rPr>
        <w:t>комбінований.</w:t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shd w:val="clear" w:color="auto" w:fill="auto"/>
        <w:spacing w:after="361"/>
        <w:ind w:left="1720" w:right="40" w:hanging="162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І. Карпенка-Карого, текст твору, зразки грошей к. XIX — п. XXст.; дидактичний матеріал (тестові зав</w:t>
      </w:r>
      <w:r>
        <w:rPr>
          <w:rStyle w:val="14pt0pt"/>
        </w:rPr>
        <w:softHyphen/>
        <w:t>дання, картки).</w:t>
      </w:r>
    </w:p>
    <w:p w:rsidR="00783F8A" w:rsidRDefault="00783F8A" w:rsidP="00783F8A">
      <w:pPr>
        <w:pStyle w:val="60"/>
        <w:framePr w:w="8938" w:h="14061" w:hRule="exact" w:wrap="none" w:vAnchor="page" w:hAnchor="page" w:x="2367" w:y="1582"/>
        <w:shd w:val="clear" w:color="auto" w:fill="auto"/>
        <w:spacing w:before="0" w:after="120" w:line="250" w:lineRule="exact"/>
        <w:ind w:left="480"/>
      </w:pPr>
      <w:r>
        <w:rPr>
          <w:rStyle w:val="6125pt"/>
          <w:b/>
          <w:bCs/>
        </w:rPr>
        <w:t>ХІД УРОКУ</w:t>
      </w:r>
    </w:p>
    <w:p w:rsidR="00783F8A" w:rsidRDefault="00783F8A" w:rsidP="00783F8A">
      <w:pPr>
        <w:pStyle w:val="40"/>
        <w:framePr w:w="8938" w:h="14061" w:hRule="exact" w:wrap="none" w:vAnchor="page" w:hAnchor="page" w:x="2367" w:y="1582"/>
        <w:numPr>
          <w:ilvl w:val="0"/>
          <w:numId w:val="3"/>
        </w:numPr>
        <w:shd w:val="clear" w:color="auto" w:fill="auto"/>
        <w:tabs>
          <w:tab w:val="left" w:pos="749"/>
        </w:tabs>
        <w:spacing w:before="0" w:after="227" w:line="270" w:lineRule="exact"/>
        <w:ind w:left="480"/>
      </w:pPr>
      <w:r>
        <w:rPr>
          <w:rStyle w:val="4Arial135pt0pt"/>
          <w:b/>
          <w:bCs/>
        </w:rPr>
        <w:t>Організаційний момент</w:t>
      </w:r>
    </w:p>
    <w:p w:rsidR="00783F8A" w:rsidRDefault="00783F8A" w:rsidP="00783F8A">
      <w:pPr>
        <w:pStyle w:val="40"/>
        <w:framePr w:w="8938" w:h="14061" w:hRule="exact" w:wrap="none" w:vAnchor="page" w:hAnchor="page" w:x="2367" w:y="1582"/>
        <w:numPr>
          <w:ilvl w:val="0"/>
          <w:numId w:val="3"/>
        </w:numPr>
        <w:shd w:val="clear" w:color="auto" w:fill="auto"/>
        <w:tabs>
          <w:tab w:val="left" w:pos="821"/>
        </w:tabs>
        <w:spacing w:before="0" w:after="104" w:line="270" w:lineRule="exact"/>
        <w:ind w:left="480"/>
      </w:pPr>
      <w:r>
        <w:rPr>
          <w:rStyle w:val="4Arial135pt0pt"/>
          <w:b/>
          <w:bCs/>
        </w:rPr>
        <w:t>Актуалізація опорних знань</w:t>
      </w:r>
    </w:p>
    <w:p w:rsidR="00783F8A" w:rsidRDefault="00783F8A" w:rsidP="00783F8A">
      <w:pPr>
        <w:pStyle w:val="60"/>
        <w:framePr w:w="8938" w:h="14061" w:hRule="exact" w:wrap="none" w:vAnchor="page" w:hAnchor="page" w:x="2367" w:y="1582"/>
        <w:shd w:val="clear" w:color="auto" w:fill="auto"/>
        <w:spacing w:before="0" w:after="69" w:line="280" w:lineRule="exact"/>
        <w:ind w:left="480"/>
      </w:pPr>
      <w:r>
        <w:rPr>
          <w:rStyle w:val="6125pt"/>
          <w:b/>
          <w:bCs/>
        </w:rPr>
        <w:t xml:space="preserve">Гейм «Хто </w:t>
      </w:r>
      <w:r>
        <w:rPr>
          <w:rStyle w:val="614pt0pt"/>
        </w:rPr>
        <w:t xml:space="preserve">з </w:t>
      </w:r>
      <w:r>
        <w:rPr>
          <w:rStyle w:val="6125pt"/>
          <w:b/>
          <w:bCs/>
        </w:rPr>
        <w:t>героїв»</w:t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shd w:val="clear" w:color="auto" w:fill="auto"/>
        <w:ind w:left="480" w:firstLine="0"/>
      </w:pPr>
      <w:r>
        <w:rPr>
          <w:rStyle w:val="14pt0pt"/>
        </w:rPr>
        <w:t>Завдання. Кому з героїв твору І. Карпенка-Карого «Сто тисяч»</w:t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shd w:val="clear" w:color="auto" w:fill="auto"/>
        <w:ind w:left="1720" w:hanging="1620"/>
        <w:jc w:val="both"/>
      </w:pPr>
      <w:r>
        <w:rPr>
          <w:rStyle w:val="14pt0pt"/>
        </w:rPr>
        <w:t>належать нижченаведені фрази?</w:t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numPr>
          <w:ilvl w:val="0"/>
          <w:numId w:val="4"/>
        </w:numPr>
        <w:shd w:val="clear" w:color="auto" w:fill="auto"/>
        <w:tabs>
          <w:tab w:val="left" w:pos="393"/>
        </w:tabs>
        <w:ind w:left="1720" w:hanging="1620"/>
        <w:jc w:val="both"/>
      </w:pPr>
      <w:r>
        <w:rPr>
          <w:rStyle w:val="14pt0pt"/>
        </w:rPr>
        <w:t>«Так я сібє видумал новую комерцію: хороший будєт гендель, еже-</w:t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shd w:val="clear" w:color="auto" w:fill="auto"/>
        <w:ind w:left="480" w:firstLine="0"/>
      </w:pPr>
      <w:r>
        <w:rPr>
          <w:rStyle w:val="14pt0pt"/>
        </w:rPr>
        <w:t>ли удастся...» (</w:t>
      </w:r>
      <w:r>
        <w:rPr>
          <w:rStyle w:val="12pt0pt"/>
        </w:rPr>
        <w:t>Невідомий</w:t>
      </w:r>
      <w:r>
        <w:rPr>
          <w:rStyle w:val="14pt0pt"/>
        </w:rPr>
        <w:t>)</w:t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numPr>
          <w:ilvl w:val="0"/>
          <w:numId w:val="4"/>
        </w:numPr>
        <w:shd w:val="clear" w:color="auto" w:fill="auto"/>
        <w:tabs>
          <w:tab w:val="left" w:pos="417"/>
        </w:tabs>
        <w:ind w:left="1720" w:hanging="1620"/>
        <w:jc w:val="both"/>
      </w:pPr>
      <w:r>
        <w:rPr>
          <w:rStyle w:val="14pt0pt"/>
        </w:rPr>
        <w:t>«Все він зна — тільки нічого не робе». (</w:t>
      </w:r>
      <w:r>
        <w:rPr>
          <w:rStyle w:val="12pt0pt"/>
        </w:rPr>
        <w:t>Роман — про Бонавентуру)</w:t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numPr>
          <w:ilvl w:val="0"/>
          <w:numId w:val="4"/>
        </w:numPr>
        <w:shd w:val="clear" w:color="auto" w:fill="auto"/>
        <w:tabs>
          <w:tab w:val="left" w:pos="407"/>
        </w:tabs>
        <w:ind w:left="1720" w:hanging="1620"/>
        <w:jc w:val="both"/>
      </w:pPr>
      <w:r>
        <w:rPr>
          <w:rStyle w:val="14pt0pt"/>
        </w:rPr>
        <w:t>«Жид — то діло, а Копач — морока». (Калитка)</w:t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numPr>
          <w:ilvl w:val="0"/>
          <w:numId w:val="4"/>
        </w:numPr>
        <w:shd w:val="clear" w:color="auto" w:fill="auto"/>
        <w:tabs>
          <w:tab w:val="left" w:pos="422"/>
        </w:tabs>
        <w:ind w:left="1720" w:hanging="1620"/>
        <w:jc w:val="both"/>
      </w:pPr>
      <w:r>
        <w:rPr>
          <w:rStyle w:val="14pt0pt"/>
        </w:rPr>
        <w:t>«Лупи та дай». (</w:t>
      </w:r>
      <w:r>
        <w:rPr>
          <w:rStyle w:val="12pt0pt"/>
        </w:rPr>
        <w:t>Калитка</w:t>
      </w:r>
      <w:r>
        <w:rPr>
          <w:rStyle w:val="14pt0pt"/>
        </w:rPr>
        <w:t>)</w:t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numPr>
          <w:ilvl w:val="0"/>
          <w:numId w:val="4"/>
        </w:numPr>
        <w:shd w:val="clear" w:color="auto" w:fill="auto"/>
        <w:tabs>
          <w:tab w:val="left" w:pos="407"/>
        </w:tabs>
        <w:ind w:left="1720" w:hanging="1620"/>
        <w:jc w:val="both"/>
      </w:pPr>
      <w:r>
        <w:rPr>
          <w:rStyle w:val="14pt0pt"/>
        </w:rPr>
        <w:t>«...без грошей, а з грішми... і чорт не брат». (</w:t>
      </w:r>
      <w:r>
        <w:rPr>
          <w:rStyle w:val="12pt0pt"/>
        </w:rPr>
        <w:t>Савка)</w:t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numPr>
          <w:ilvl w:val="0"/>
          <w:numId w:val="4"/>
        </w:numPr>
        <w:shd w:val="clear" w:color="auto" w:fill="auto"/>
        <w:tabs>
          <w:tab w:val="left" w:pos="412"/>
        </w:tabs>
        <w:ind w:left="1720" w:hanging="1620"/>
        <w:jc w:val="both"/>
      </w:pPr>
      <w:r>
        <w:rPr>
          <w:rStyle w:val="14pt0pt"/>
        </w:rPr>
        <w:t>«Товар нравиться — візьміть, не нравиться — не беріть. Ми не</w:t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shd w:val="clear" w:color="auto" w:fill="auto"/>
        <w:ind w:left="480" w:firstLine="0"/>
      </w:pPr>
      <w:r>
        <w:rPr>
          <w:rStyle w:val="14pt0pt"/>
        </w:rPr>
        <w:t>нуждаємся в покупателях...» (</w:t>
      </w:r>
      <w:r>
        <w:rPr>
          <w:rStyle w:val="12pt0pt"/>
        </w:rPr>
        <w:t>Невідомий)</w:t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numPr>
          <w:ilvl w:val="0"/>
          <w:numId w:val="4"/>
        </w:numPr>
        <w:shd w:val="clear" w:color="auto" w:fill="auto"/>
        <w:tabs>
          <w:tab w:val="left" w:pos="417"/>
        </w:tabs>
        <w:ind w:left="1720" w:hanging="1620"/>
        <w:jc w:val="both"/>
      </w:pPr>
      <w:r>
        <w:rPr>
          <w:rStyle w:val="14pt0pt"/>
        </w:rPr>
        <w:t xml:space="preserve">«Півобіда сам злопає і на перешкоді ділові стане...» </w:t>
      </w:r>
      <w:r>
        <w:rPr>
          <w:rStyle w:val="12pt0pt"/>
        </w:rPr>
        <w:t>(Калитка про</w:t>
      </w:r>
    </w:p>
    <w:p w:rsidR="00783F8A" w:rsidRDefault="00783F8A" w:rsidP="00783F8A">
      <w:pPr>
        <w:pStyle w:val="80"/>
        <w:framePr w:w="8938" w:h="14061" w:hRule="exact" w:wrap="none" w:vAnchor="page" w:hAnchor="page" w:x="2367" w:y="1582"/>
        <w:shd w:val="clear" w:color="auto" w:fill="auto"/>
        <w:ind w:left="480" w:firstLine="0"/>
        <w:jc w:val="left"/>
      </w:pPr>
      <w:r>
        <w:rPr>
          <w:rStyle w:val="812pt0pt"/>
          <w:i/>
          <w:iCs/>
        </w:rPr>
        <w:t>Бонавентуру)</w:t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numPr>
          <w:ilvl w:val="0"/>
          <w:numId w:val="4"/>
        </w:numPr>
        <w:shd w:val="clear" w:color="auto" w:fill="auto"/>
        <w:tabs>
          <w:tab w:val="left" w:pos="407"/>
        </w:tabs>
        <w:ind w:left="1720" w:hanging="1620"/>
        <w:jc w:val="both"/>
      </w:pPr>
      <w:r>
        <w:rPr>
          <w:rStyle w:val="14pt0pt"/>
        </w:rPr>
        <w:t>«Хазяйственний мужик — велике діло». (</w:t>
      </w:r>
      <w:r>
        <w:rPr>
          <w:rStyle w:val="12pt0pt"/>
        </w:rPr>
        <w:t>Бонавентура — Калітці)</w:t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numPr>
          <w:ilvl w:val="0"/>
          <w:numId w:val="4"/>
        </w:numPr>
        <w:shd w:val="clear" w:color="auto" w:fill="auto"/>
        <w:tabs>
          <w:tab w:val="left" w:pos="412"/>
        </w:tabs>
        <w:ind w:left="1720" w:hanging="1620"/>
        <w:jc w:val="both"/>
      </w:pPr>
      <w:r>
        <w:rPr>
          <w:rStyle w:val="14pt0pt"/>
        </w:rPr>
        <w:t xml:space="preserve">«Вчений поки бога змалює, то чорта з’їсть». </w:t>
      </w:r>
      <w:r>
        <w:rPr>
          <w:rStyle w:val="12pt0pt"/>
        </w:rPr>
        <w:t>(Калитка)</w:t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numPr>
          <w:ilvl w:val="0"/>
          <w:numId w:val="4"/>
        </w:numPr>
        <w:shd w:val="clear" w:color="auto" w:fill="auto"/>
        <w:tabs>
          <w:tab w:val="left" w:pos="551"/>
        </w:tabs>
        <w:ind w:left="1720" w:hanging="1620"/>
        <w:jc w:val="both"/>
      </w:pPr>
      <w:r>
        <w:rPr>
          <w:rStyle w:val="14pt0pt"/>
        </w:rPr>
        <w:t xml:space="preserve">«Гроші — гроші всьому голова». </w:t>
      </w:r>
      <w:r>
        <w:rPr>
          <w:rStyle w:val="12pt0pt"/>
        </w:rPr>
        <w:t>(Калитка)</w:t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numPr>
          <w:ilvl w:val="0"/>
          <w:numId w:val="4"/>
        </w:numPr>
        <w:shd w:val="clear" w:color="auto" w:fill="auto"/>
        <w:tabs>
          <w:tab w:val="left" w:pos="551"/>
        </w:tabs>
        <w:ind w:left="1720" w:hanging="1620"/>
        <w:jc w:val="both"/>
      </w:pPr>
      <w:r>
        <w:rPr>
          <w:rStyle w:val="14pt0pt"/>
        </w:rPr>
        <w:t xml:space="preserve">«Обіцянка — цяцянка, а дурневі радість». </w:t>
      </w:r>
      <w:r>
        <w:rPr>
          <w:rStyle w:val="12pt0pt"/>
        </w:rPr>
        <w:t>(Калитка)</w:t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numPr>
          <w:ilvl w:val="0"/>
          <w:numId w:val="4"/>
        </w:numPr>
        <w:shd w:val="clear" w:color="auto" w:fill="auto"/>
        <w:tabs>
          <w:tab w:val="left" w:pos="551"/>
        </w:tabs>
        <w:ind w:left="1720" w:hanging="1620"/>
        <w:jc w:val="both"/>
      </w:pPr>
      <w:r>
        <w:rPr>
          <w:rStyle w:val="14pt0pt"/>
        </w:rPr>
        <w:t xml:space="preserve">«Вік живи, вік учись». </w:t>
      </w:r>
      <w:r>
        <w:rPr>
          <w:rStyle w:val="12pt0pt"/>
        </w:rPr>
        <w:t>(Бонавентура)</w:t>
      </w:r>
    </w:p>
    <w:p w:rsidR="00783F8A" w:rsidRDefault="00783F8A" w:rsidP="00783F8A">
      <w:pPr>
        <w:pStyle w:val="21"/>
        <w:framePr w:w="8938" w:h="14061" w:hRule="exact" w:wrap="none" w:vAnchor="page" w:hAnchor="page" w:x="2367" w:y="1582"/>
        <w:shd w:val="clear" w:color="auto" w:fill="auto"/>
        <w:ind w:left="48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783F8A" w:rsidRDefault="00783F8A" w:rsidP="00783F8A">
      <w:pPr>
        <w:rPr>
          <w:sz w:val="2"/>
          <w:szCs w:val="2"/>
        </w:rPr>
        <w:sectPr w:rsidR="00783F8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83F8A" w:rsidRDefault="00783F8A" w:rsidP="00783F8A">
      <w:pPr>
        <w:pStyle w:val="90"/>
        <w:framePr w:wrap="none" w:vAnchor="page" w:hAnchor="page" w:x="2358" w:y="1150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342</w:t>
      </w:r>
    </w:p>
    <w:p w:rsidR="00783F8A" w:rsidRDefault="00783F8A" w:rsidP="00783F8A">
      <w:pPr>
        <w:pStyle w:val="a0"/>
        <w:framePr w:wrap="none" w:vAnchor="page" w:hAnchor="page" w:x="6159" w:y="1160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783F8A" w:rsidRDefault="00783F8A" w:rsidP="00783F8A">
      <w:pPr>
        <w:pStyle w:val="40"/>
        <w:framePr w:w="8947" w:h="13989" w:hRule="exact" w:wrap="none" w:vAnchor="page" w:hAnchor="page" w:x="2367" w:y="1674"/>
        <w:numPr>
          <w:ilvl w:val="0"/>
          <w:numId w:val="3"/>
        </w:numPr>
        <w:shd w:val="clear" w:color="auto" w:fill="auto"/>
        <w:tabs>
          <w:tab w:val="left" w:pos="946"/>
        </w:tabs>
        <w:spacing w:before="0" w:after="47" w:line="270" w:lineRule="exact"/>
        <w:ind w:left="100" w:firstLine="40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783F8A" w:rsidRDefault="00783F8A" w:rsidP="00783F8A">
      <w:pPr>
        <w:pStyle w:val="40"/>
        <w:framePr w:w="8947" w:h="13989" w:hRule="exact" w:wrap="none" w:vAnchor="page" w:hAnchor="page" w:x="2367" w:y="1674"/>
        <w:shd w:val="clear" w:color="auto" w:fill="auto"/>
        <w:spacing w:before="0" w:after="172" w:line="270" w:lineRule="exact"/>
        <w:ind w:left="100" w:firstLine="40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783F8A" w:rsidRDefault="00783F8A" w:rsidP="00783F8A">
      <w:pPr>
        <w:pStyle w:val="40"/>
        <w:framePr w:w="8947" w:h="13989" w:hRule="exact" w:wrap="none" w:vAnchor="page" w:hAnchor="page" w:x="2367" w:y="1674"/>
        <w:numPr>
          <w:ilvl w:val="0"/>
          <w:numId w:val="3"/>
        </w:numPr>
        <w:shd w:val="clear" w:color="auto" w:fill="auto"/>
        <w:tabs>
          <w:tab w:val="left" w:pos="937"/>
        </w:tabs>
        <w:spacing w:before="0" w:after="192" w:line="270" w:lineRule="exact"/>
        <w:ind w:left="100" w:firstLine="400"/>
        <w:jc w:val="both"/>
      </w:pPr>
      <w:r>
        <w:rPr>
          <w:rStyle w:val="4Arial135pt0pt"/>
          <w:b/>
          <w:bCs/>
        </w:rPr>
        <w:t>Основний зміст уроку</w:t>
      </w:r>
    </w:p>
    <w:p w:rsidR="00783F8A" w:rsidRDefault="00783F8A" w:rsidP="00783F8A">
      <w:pPr>
        <w:pStyle w:val="60"/>
        <w:framePr w:w="8947" w:h="13989" w:hRule="exact" w:wrap="none" w:vAnchor="page" w:hAnchor="page" w:x="2367" w:y="1674"/>
        <w:numPr>
          <w:ilvl w:val="0"/>
          <w:numId w:val="5"/>
        </w:numPr>
        <w:shd w:val="clear" w:color="auto" w:fill="auto"/>
        <w:tabs>
          <w:tab w:val="left" w:pos="774"/>
        </w:tabs>
        <w:spacing w:before="0" w:after="6" w:line="250" w:lineRule="exact"/>
        <w:ind w:left="100" w:firstLine="400"/>
        <w:jc w:val="both"/>
      </w:pPr>
      <w:r>
        <w:rPr>
          <w:rStyle w:val="6125pt"/>
          <w:b/>
          <w:bCs/>
        </w:rPr>
        <w:t>Вступне слово вчителя</w:t>
      </w:r>
    </w:p>
    <w:p w:rsidR="00783F8A" w:rsidRDefault="00783F8A" w:rsidP="00783F8A">
      <w:pPr>
        <w:pStyle w:val="21"/>
        <w:framePr w:w="8947" w:h="13989" w:hRule="exact" w:wrap="none" w:vAnchor="page" w:hAnchor="page" w:x="2367" w:y="1674"/>
        <w:shd w:val="clear" w:color="auto" w:fill="auto"/>
        <w:ind w:left="100" w:right="20" w:firstLine="400"/>
        <w:jc w:val="both"/>
      </w:pPr>
      <w:r>
        <w:rPr>
          <w:rStyle w:val="14pt0pt"/>
        </w:rPr>
        <w:t>Перша редакція комедії мала назву «Гроші». Чому саме «Гроші»? Прочитавши твір, можна зрозуміти, що для Калитки найважливіше — купити землю, отже, потрібні гроші. Тому всі його вчинки спрямовані на здобуття грошей. А гроші, якщо тільки вони керують людиною,— це основна причина всіх людських вад. Саме вони зробили Калитку крутієм, деспотом, лицеміром і стяжателем.</w:t>
      </w:r>
    </w:p>
    <w:p w:rsidR="00783F8A" w:rsidRDefault="00783F8A" w:rsidP="00783F8A">
      <w:pPr>
        <w:pStyle w:val="21"/>
        <w:framePr w:w="8947" w:h="13989" w:hRule="exact" w:wrap="none" w:vAnchor="page" w:hAnchor="page" w:x="2367" w:y="1674"/>
        <w:shd w:val="clear" w:color="auto" w:fill="auto"/>
        <w:ind w:left="100" w:right="20" w:firstLine="400"/>
        <w:jc w:val="both"/>
      </w:pPr>
      <w:r>
        <w:rPr>
          <w:rStyle w:val="14pt0pt"/>
        </w:rPr>
        <w:t>Жадоба до грошей призводить до духовної деградації людини. Са</w:t>
      </w:r>
      <w:r>
        <w:rPr>
          <w:rStyle w:val="14pt0pt"/>
        </w:rPr>
        <w:softHyphen/>
        <w:t>ме гроші стають для нього найвищим авторитетом, а так би мовити, людське ставлення до людини натомість повністю знецінюється.</w:t>
      </w:r>
    </w:p>
    <w:p w:rsidR="00783F8A" w:rsidRDefault="00783F8A" w:rsidP="00783F8A">
      <w:pPr>
        <w:pStyle w:val="21"/>
        <w:framePr w:w="8947" w:h="13989" w:hRule="exact" w:wrap="none" w:vAnchor="page" w:hAnchor="page" w:x="2367" w:y="1674"/>
        <w:shd w:val="clear" w:color="auto" w:fill="auto"/>
        <w:tabs>
          <w:tab w:val="left" w:pos="868"/>
        </w:tabs>
        <w:spacing w:after="181"/>
        <w:ind w:left="100" w:right="20" w:firstLine="400"/>
        <w:jc w:val="both"/>
      </w:pPr>
      <w:r>
        <w:rPr>
          <w:rStyle w:val="14pt0pt"/>
        </w:rPr>
        <w:t>У</w:t>
      </w:r>
      <w:r>
        <w:rPr>
          <w:rStyle w:val="14pt0pt"/>
        </w:rPr>
        <w:tab/>
        <w:t>гонитві за грошима Калитка раз у раз потрапляв у смішні об</w:t>
      </w:r>
      <w:r>
        <w:rPr>
          <w:rStyle w:val="14pt0pt"/>
        </w:rPr>
        <w:softHyphen/>
        <w:t>ставини, а згодом і зовсім потрапив у катастрофічне становище.</w:t>
      </w:r>
    </w:p>
    <w:p w:rsidR="00783F8A" w:rsidRDefault="00783F8A" w:rsidP="00783F8A">
      <w:pPr>
        <w:pStyle w:val="60"/>
        <w:framePr w:w="8947" w:h="13989" w:hRule="exact" w:wrap="none" w:vAnchor="page" w:hAnchor="page" w:x="2367" w:y="1674"/>
        <w:numPr>
          <w:ilvl w:val="0"/>
          <w:numId w:val="5"/>
        </w:numPr>
        <w:shd w:val="clear" w:color="auto" w:fill="auto"/>
        <w:tabs>
          <w:tab w:val="left" w:pos="793"/>
        </w:tabs>
        <w:spacing w:before="0" w:after="15" w:line="250" w:lineRule="exact"/>
        <w:ind w:left="100" w:firstLine="400"/>
        <w:jc w:val="both"/>
      </w:pPr>
      <w:r>
        <w:rPr>
          <w:rStyle w:val="6125pt"/>
          <w:b/>
          <w:bCs/>
        </w:rPr>
        <w:t>Проблема влади грошей у творі</w:t>
      </w:r>
    </w:p>
    <w:p w:rsidR="00783F8A" w:rsidRDefault="00783F8A" w:rsidP="00783F8A">
      <w:pPr>
        <w:pStyle w:val="21"/>
        <w:framePr w:w="8947" w:h="13989" w:hRule="exact" w:wrap="none" w:vAnchor="page" w:hAnchor="page" w:x="2367" w:y="1674"/>
        <w:numPr>
          <w:ilvl w:val="1"/>
          <w:numId w:val="5"/>
        </w:numPr>
        <w:shd w:val="clear" w:color="auto" w:fill="auto"/>
        <w:tabs>
          <w:tab w:val="left" w:pos="608"/>
        </w:tabs>
        <w:ind w:left="480" w:hanging="400"/>
        <w:jc w:val="both"/>
      </w:pPr>
      <w:r>
        <w:rPr>
          <w:rStyle w:val="14pt0pt"/>
        </w:rPr>
        <w:t>Бесіда за питаннями:</w:t>
      </w:r>
    </w:p>
    <w:p w:rsidR="00783F8A" w:rsidRDefault="00783F8A" w:rsidP="00783F8A">
      <w:pPr>
        <w:pStyle w:val="21"/>
        <w:framePr w:w="8947" w:h="13989" w:hRule="exact" w:wrap="none" w:vAnchor="page" w:hAnchor="page" w:x="2367" w:y="1674"/>
        <w:numPr>
          <w:ilvl w:val="0"/>
          <w:numId w:val="1"/>
        </w:numPr>
        <w:shd w:val="clear" w:color="auto" w:fill="auto"/>
        <w:tabs>
          <w:tab w:val="left" w:pos="378"/>
        </w:tabs>
        <w:ind w:left="480" w:hanging="400"/>
        <w:jc w:val="both"/>
      </w:pPr>
      <w:r>
        <w:rPr>
          <w:rStyle w:val="14pt0pt"/>
        </w:rPr>
        <w:t>Що ви розумієте під словом «влада»? Хто її має?</w:t>
      </w:r>
    </w:p>
    <w:p w:rsidR="00783F8A" w:rsidRDefault="00783F8A" w:rsidP="00783F8A">
      <w:pPr>
        <w:pStyle w:val="21"/>
        <w:framePr w:w="8947" w:h="13989" w:hRule="exact" w:wrap="none" w:vAnchor="page" w:hAnchor="page" w:x="2367" w:y="1674"/>
        <w:numPr>
          <w:ilvl w:val="0"/>
          <w:numId w:val="1"/>
        </w:numPr>
        <w:shd w:val="clear" w:color="auto" w:fill="auto"/>
        <w:tabs>
          <w:tab w:val="left" w:pos="378"/>
        </w:tabs>
        <w:ind w:left="480" w:hanging="400"/>
        <w:jc w:val="both"/>
      </w:pPr>
      <w:r>
        <w:rPr>
          <w:rStyle w:val="14pt0pt"/>
        </w:rPr>
        <w:t>Від кого або від чого залежить: матимеш ти владу чи ні?</w:t>
      </w:r>
    </w:p>
    <w:p w:rsidR="00783F8A" w:rsidRDefault="00783F8A" w:rsidP="00783F8A">
      <w:pPr>
        <w:pStyle w:val="21"/>
        <w:framePr w:w="8947" w:h="13989" w:hRule="exact" w:wrap="none" w:vAnchor="page" w:hAnchor="page" w:x="2367" w:y="1674"/>
        <w:numPr>
          <w:ilvl w:val="0"/>
          <w:numId w:val="1"/>
        </w:numPr>
        <w:shd w:val="clear" w:color="auto" w:fill="auto"/>
        <w:tabs>
          <w:tab w:val="left" w:pos="368"/>
        </w:tabs>
        <w:ind w:left="480" w:right="20" w:hanging="400"/>
        <w:jc w:val="both"/>
      </w:pPr>
      <w:r>
        <w:rPr>
          <w:rStyle w:val="14pt0pt"/>
        </w:rPr>
        <w:t xml:space="preserve">У чому полягає зв’язок грошей і влади? Наведіть 2—3 приклади з комедії «Сто тисяч» І. Карпенка-Карого. Яким чином наведені прислів’я характеризують Герасима Никодимовича Калитку? </w:t>
      </w:r>
      <w:r>
        <w:rPr>
          <w:rStyle w:val="12pt0pt"/>
        </w:rPr>
        <w:t>(«Коли гроші говорять — правда мовить»; «Хоч у голові пусто — аби грошей густо»; «Від багача не жди калача»; «Багатий не любить давати. Совісті менше, а грошей більше</w:t>
      </w:r>
      <w:r>
        <w:rPr>
          <w:rStyle w:val="14pt0pt"/>
        </w:rPr>
        <w:t>»)</w:t>
      </w:r>
    </w:p>
    <w:p w:rsidR="00783F8A" w:rsidRDefault="00783F8A" w:rsidP="00783F8A">
      <w:pPr>
        <w:pStyle w:val="80"/>
        <w:framePr w:w="8947" w:h="13989" w:hRule="exact" w:wrap="none" w:vAnchor="page" w:hAnchor="page" w:x="2367" w:y="1674"/>
        <w:numPr>
          <w:ilvl w:val="0"/>
          <w:numId w:val="1"/>
        </w:numPr>
        <w:shd w:val="clear" w:color="auto" w:fill="auto"/>
        <w:tabs>
          <w:tab w:val="left" w:pos="363"/>
        </w:tabs>
        <w:ind w:left="480" w:right="20" w:hanging="400"/>
      </w:pPr>
      <w:r>
        <w:rPr>
          <w:rStyle w:val="814pt0pt"/>
        </w:rPr>
        <w:t xml:space="preserve">Як гроші чи їх відсутність вплинули на Савку? </w:t>
      </w:r>
      <w:r>
        <w:rPr>
          <w:rStyle w:val="812pt0pt"/>
          <w:i/>
          <w:iCs/>
        </w:rPr>
        <w:t>(Савка ладен запро</w:t>
      </w:r>
      <w:r>
        <w:rPr>
          <w:rStyle w:val="812pt0pt"/>
          <w:i/>
          <w:iCs/>
        </w:rPr>
        <w:softHyphen/>
        <w:t>дати душу дияволові, тільки б розжитися грошима. Як бачимо, не в ім’я духовних цінностей, як Фауст, а «лиш би гроші дав...», тоб</w:t>
      </w:r>
      <w:r>
        <w:rPr>
          <w:rStyle w:val="812pt0pt"/>
          <w:i/>
          <w:iCs/>
        </w:rPr>
        <w:softHyphen/>
        <w:t>то переступаються усталені моральні норми, своєрідне табу наро</w:t>
      </w:r>
      <w:r>
        <w:rPr>
          <w:rStyle w:val="812pt0pt"/>
          <w:i/>
          <w:iCs/>
        </w:rPr>
        <w:softHyphen/>
        <w:t>ду, Савка переступає закон (участь у шахрайстві</w:t>
      </w:r>
      <w:r>
        <w:rPr>
          <w:rStyle w:val="814pt0pt"/>
        </w:rPr>
        <w:t xml:space="preserve">), </w:t>
      </w:r>
      <w:r>
        <w:rPr>
          <w:rStyle w:val="812pt0pt"/>
          <w:i/>
          <w:iCs/>
        </w:rPr>
        <w:t>замахується на чуже життя (Калитки))</w:t>
      </w:r>
    </w:p>
    <w:p w:rsidR="00783F8A" w:rsidRDefault="00783F8A" w:rsidP="00783F8A">
      <w:pPr>
        <w:pStyle w:val="21"/>
        <w:framePr w:w="8947" w:h="13989" w:hRule="exact" w:wrap="none" w:vAnchor="page" w:hAnchor="page" w:x="2367" w:y="1674"/>
        <w:numPr>
          <w:ilvl w:val="0"/>
          <w:numId w:val="1"/>
        </w:numPr>
        <w:shd w:val="clear" w:color="auto" w:fill="auto"/>
        <w:tabs>
          <w:tab w:val="left" w:pos="363"/>
        </w:tabs>
        <w:ind w:left="480" w:right="20" w:hanging="400"/>
        <w:jc w:val="both"/>
      </w:pPr>
      <w:r>
        <w:rPr>
          <w:rStyle w:val="14pt0pt"/>
        </w:rPr>
        <w:t>Якими словами прикривається лицемірно Калитка, коли здирає проценти з позики у Савки?</w:t>
      </w:r>
    </w:p>
    <w:p w:rsidR="00783F8A" w:rsidRDefault="00783F8A" w:rsidP="00783F8A">
      <w:pPr>
        <w:pStyle w:val="21"/>
        <w:framePr w:w="8947" w:h="13989" w:hRule="exact" w:wrap="none" w:vAnchor="page" w:hAnchor="page" w:x="2367" w:y="1674"/>
        <w:numPr>
          <w:ilvl w:val="0"/>
          <w:numId w:val="1"/>
        </w:numPr>
        <w:shd w:val="clear" w:color="auto" w:fill="auto"/>
        <w:tabs>
          <w:tab w:val="left" w:pos="363"/>
        </w:tabs>
        <w:ind w:left="480" w:hanging="400"/>
        <w:jc w:val="both"/>
      </w:pPr>
      <w:r>
        <w:rPr>
          <w:rStyle w:val="14pt0pt"/>
        </w:rPr>
        <w:t>Як же багатство вплинуло на Параску?</w:t>
      </w:r>
    </w:p>
    <w:p w:rsidR="00783F8A" w:rsidRDefault="00783F8A" w:rsidP="00783F8A">
      <w:pPr>
        <w:pStyle w:val="80"/>
        <w:framePr w:w="8947" w:h="13989" w:hRule="exact" w:wrap="none" w:vAnchor="page" w:hAnchor="page" w:x="2367" w:y="1674"/>
        <w:numPr>
          <w:ilvl w:val="0"/>
          <w:numId w:val="1"/>
        </w:numPr>
        <w:shd w:val="clear" w:color="auto" w:fill="auto"/>
        <w:tabs>
          <w:tab w:val="left" w:pos="378"/>
        </w:tabs>
        <w:ind w:left="480" w:right="20" w:hanging="400"/>
      </w:pPr>
      <w:r>
        <w:rPr>
          <w:rStyle w:val="814pt0pt"/>
        </w:rPr>
        <w:t xml:space="preserve">Назвіть твори (їх героїв), які мають відношення до проблеми, пов’язаної з грошима. </w:t>
      </w:r>
      <w:r>
        <w:rPr>
          <w:rStyle w:val="812pt0pt"/>
          <w:i/>
          <w:iCs/>
        </w:rPr>
        <w:t>(Народна творчість — казки душі, пісні, притчі)</w:t>
      </w:r>
      <w:r>
        <w:rPr>
          <w:rStyle w:val="814pt0pt"/>
        </w:rPr>
        <w:t xml:space="preserve"> А твори художньої літератури? </w:t>
      </w:r>
      <w:r>
        <w:rPr>
          <w:rStyle w:val="812pt0pt"/>
          <w:i/>
          <w:iCs/>
        </w:rPr>
        <w:t>(І. Хоткевич, «Багатий і бідний»; С. Руданський, «Наука»; Б. Антоненко-Давидович, «Слово матері»; М. Стельмах, «Гуси-лебеді летять»)</w:t>
      </w:r>
    </w:p>
    <w:p w:rsidR="00783F8A" w:rsidRDefault="00783F8A" w:rsidP="00783F8A">
      <w:pPr>
        <w:pStyle w:val="21"/>
        <w:framePr w:w="8947" w:h="13989" w:hRule="exact" w:wrap="none" w:vAnchor="page" w:hAnchor="page" w:x="2367" w:y="1674"/>
        <w:shd w:val="clear" w:color="auto" w:fill="auto"/>
        <w:ind w:left="100" w:right="20" w:firstLine="400"/>
        <w:jc w:val="both"/>
      </w:pPr>
      <w:r>
        <w:rPr>
          <w:rStyle w:val="14pt0pt"/>
        </w:rPr>
        <w:t>Тема — гроші, багатство, їх вплив на людину простежується в ба</w:t>
      </w:r>
      <w:r>
        <w:rPr>
          <w:rStyle w:val="14pt0pt"/>
        </w:rPr>
        <w:softHyphen/>
        <w:t>гатьох творах як народних, так і літературних.</w:t>
      </w:r>
    </w:p>
    <w:p w:rsidR="00783F8A" w:rsidRDefault="00783F8A" w:rsidP="00783F8A">
      <w:pPr>
        <w:rPr>
          <w:sz w:val="2"/>
          <w:szCs w:val="2"/>
        </w:rPr>
        <w:sectPr w:rsidR="00783F8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83F8A" w:rsidRDefault="00783F8A" w:rsidP="00783F8A">
      <w:pPr>
        <w:pStyle w:val="100"/>
        <w:framePr w:wrap="none" w:vAnchor="page" w:hAnchor="page" w:x="2358" w:y="1150"/>
        <w:shd w:val="clear" w:color="auto" w:fill="auto"/>
        <w:spacing w:line="220" w:lineRule="exact"/>
        <w:ind w:left="20"/>
      </w:pPr>
      <w:r>
        <w:lastRenderedPageBreak/>
        <w:t>Національна драма. З української прози</w:t>
      </w:r>
    </w:p>
    <w:p w:rsidR="00783F8A" w:rsidRDefault="00783F8A" w:rsidP="00783F8A">
      <w:pPr>
        <w:pStyle w:val="90"/>
        <w:framePr w:wrap="none" w:vAnchor="page" w:hAnchor="page" w:x="10858" w:y="1150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343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shd w:val="clear" w:color="auto" w:fill="auto"/>
        <w:spacing w:line="336" w:lineRule="exact"/>
        <w:ind w:left="120" w:right="20" w:firstLine="380"/>
        <w:jc w:val="both"/>
      </w:pPr>
      <w:r>
        <w:rPr>
          <w:rStyle w:val="14pt0pt"/>
        </w:rPr>
        <w:t>Гроші, прагнення мати їх більше привело до морального падіння</w:t>
      </w:r>
      <w:r>
        <w:rPr>
          <w:rStyle w:val="14pt0pt"/>
        </w:rPr>
        <w:br/>
        <w:t>окремих героїв п’єси, руйнування їх сімей, а гонитва за наживою,</w:t>
      </w:r>
      <w:r>
        <w:rPr>
          <w:rStyle w:val="14pt0pt"/>
        </w:rPr>
        <w:br/>
        <w:t>жадоба до збагачення врешті-решт призводить до послаблення су-</w:t>
      </w:r>
      <w:r>
        <w:rPr>
          <w:rStyle w:val="14pt0pt"/>
        </w:rPr>
        <w:br/>
        <w:t>спільства.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numPr>
          <w:ilvl w:val="1"/>
          <w:numId w:val="5"/>
        </w:numPr>
        <w:shd w:val="clear" w:color="auto" w:fill="auto"/>
        <w:tabs>
          <w:tab w:val="left" w:pos="648"/>
        </w:tabs>
        <w:spacing w:after="170" w:line="336" w:lineRule="exact"/>
        <w:ind w:left="120" w:firstLine="0"/>
        <w:jc w:val="both"/>
      </w:pPr>
      <w:r>
        <w:rPr>
          <w:rStyle w:val="14pt0pt"/>
        </w:rPr>
        <w:t>Скласти інформаційне ґроно «Вплив грошей на героїв п’єси».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shd w:val="clear" w:color="auto" w:fill="auto"/>
        <w:spacing w:line="274" w:lineRule="exact"/>
        <w:ind w:left="3519" w:right="20" w:firstLine="0"/>
        <w:jc w:val="both"/>
      </w:pPr>
      <w:r>
        <w:rPr>
          <w:rStyle w:val="14pt0pt"/>
        </w:rPr>
        <w:t>деградація</w:t>
      </w:r>
      <w:r>
        <w:rPr>
          <w:rStyle w:val="14pt0pt"/>
        </w:rPr>
        <w:br/>
        <w:t>цинізм</w:t>
      </w:r>
      <w:r>
        <w:rPr>
          <w:rStyle w:val="14pt0pt"/>
        </w:rPr>
        <w:br/>
        <w:t>жорстокість</w:t>
      </w:r>
      <w:r>
        <w:rPr>
          <w:rStyle w:val="14pt0pt"/>
        </w:rPr>
        <w:br/>
        <w:t>деспотизм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shd w:val="clear" w:color="auto" w:fill="auto"/>
        <w:spacing w:after="310" w:line="274" w:lineRule="exact"/>
        <w:ind w:left="3519" w:right="20" w:firstLine="0"/>
        <w:jc w:val="both"/>
      </w:pPr>
      <w:r>
        <w:rPr>
          <w:rStyle w:val="14pt0pt"/>
        </w:rPr>
        <w:t>зневага до освіти і науки</w:t>
      </w:r>
      <w:r>
        <w:rPr>
          <w:rStyle w:val="14pt0pt"/>
        </w:rPr>
        <w:br/>
        <w:t>кохання за розрахунком</w:t>
      </w:r>
      <w:r>
        <w:rPr>
          <w:rStyle w:val="14pt0pt"/>
        </w:rPr>
        <w:br/>
        <w:t>злість і грубість</w:t>
      </w:r>
      <w:r>
        <w:rPr>
          <w:rStyle w:val="14pt0pt"/>
        </w:rPr>
        <w:br/>
        <w:t>шахрайство</w:t>
      </w:r>
      <w:r>
        <w:rPr>
          <w:rStyle w:val="14pt0pt"/>
        </w:rPr>
        <w:br/>
        <w:t>кримінальний злочин</w:t>
      </w:r>
      <w:r>
        <w:rPr>
          <w:rStyle w:val="14pt0pt"/>
        </w:rPr>
        <w:br/>
        <w:t>«Краще смерть, ніж така потеря»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numPr>
          <w:ilvl w:val="1"/>
          <w:numId w:val="5"/>
        </w:numPr>
        <w:shd w:val="clear" w:color="auto" w:fill="auto"/>
        <w:tabs>
          <w:tab w:val="left" w:pos="629"/>
        </w:tabs>
        <w:spacing w:line="336" w:lineRule="exact"/>
        <w:ind w:left="120" w:firstLine="0"/>
        <w:jc w:val="both"/>
      </w:pPr>
      <w:r>
        <w:rPr>
          <w:rStyle w:val="14pt0pt"/>
        </w:rPr>
        <w:t>Додатковий матеріал. Прислів’я про гроші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numPr>
          <w:ilvl w:val="0"/>
          <w:numId w:val="1"/>
        </w:numPr>
        <w:shd w:val="clear" w:color="auto" w:fill="auto"/>
        <w:tabs>
          <w:tab w:val="left" w:pos="427"/>
        </w:tabs>
        <w:spacing w:line="336" w:lineRule="exact"/>
        <w:ind w:left="120" w:firstLine="0"/>
        <w:jc w:val="both"/>
      </w:pPr>
      <w:r>
        <w:rPr>
          <w:rStyle w:val="14pt0pt"/>
        </w:rPr>
        <w:t>Срібло-золото тягне людину в болото.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120" w:firstLine="0"/>
        <w:jc w:val="both"/>
      </w:pPr>
      <w:r>
        <w:rPr>
          <w:rStyle w:val="14pt0pt"/>
        </w:rPr>
        <w:t>Грошей багато, а щастя мало.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120" w:firstLine="0"/>
        <w:jc w:val="both"/>
      </w:pPr>
      <w:r>
        <w:rPr>
          <w:rStyle w:val="14pt0pt"/>
        </w:rPr>
        <w:t>3 золотом, як з вогнем: і тепло з ним, і небезпечно.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120" w:firstLine="0"/>
        <w:jc w:val="both"/>
      </w:pPr>
      <w:r>
        <w:rPr>
          <w:rStyle w:val="14pt0pt"/>
        </w:rPr>
        <w:t>Гроші всюди хороші.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120" w:firstLine="0"/>
        <w:jc w:val="both"/>
      </w:pPr>
      <w:r>
        <w:rPr>
          <w:rStyle w:val="14pt0pt"/>
        </w:rPr>
        <w:t>За наші гроші ми всім хороші.</w:t>
      </w:r>
    </w:p>
    <w:p w:rsidR="00783F8A" w:rsidRDefault="00783F8A" w:rsidP="00783F8A">
      <w:pPr>
        <w:pStyle w:val="160"/>
        <w:framePr w:w="8942" w:h="14040" w:hRule="exact" w:wrap="none" w:vAnchor="page" w:hAnchor="page" w:x="2367" w:y="1606"/>
        <w:shd w:val="clear" w:color="auto" w:fill="auto"/>
        <w:tabs>
          <w:tab w:val="left" w:pos="2030"/>
          <w:tab w:val="left" w:pos="2587"/>
          <w:tab w:val="left" w:pos="4008"/>
          <w:tab w:val="left" w:pos="4944"/>
          <w:tab w:val="left" w:pos="6734"/>
        </w:tabs>
        <w:spacing w:line="200" w:lineRule="exact"/>
        <w:ind w:left="120"/>
      </w:pPr>
      <w:r>
        <w:rPr>
          <w:rStyle w:val="16Arial10pt0pt100"/>
        </w:rPr>
        <w:t xml:space="preserve">_ </w:t>
      </w:r>
      <w:r>
        <w:rPr>
          <w:rStyle w:val="160pt"/>
        </w:rPr>
        <w:t>І т</w:t>
      </w:r>
      <w:r>
        <w:rPr>
          <w:rStyle w:val="160pt"/>
        </w:rPr>
        <w:tab/>
        <w:t>•</w:t>
      </w:r>
      <w:r>
        <w:rPr>
          <w:rStyle w:val="160pt"/>
        </w:rPr>
        <w:tab/>
        <w:t>і_* •</w:t>
      </w:r>
      <w:r>
        <w:rPr>
          <w:rStyle w:val="160pt"/>
        </w:rPr>
        <w:tab/>
        <w:t>«_»</w:t>
      </w:r>
      <w:r>
        <w:rPr>
          <w:rStyle w:val="160pt"/>
        </w:rPr>
        <w:tab/>
        <w:t>••</w:t>
      </w:r>
      <w:r>
        <w:rPr>
          <w:rStyle w:val="160pt"/>
        </w:rPr>
        <w:tab/>
        <w:t>•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numPr>
          <w:ilvl w:val="0"/>
          <w:numId w:val="1"/>
        </w:numPr>
        <w:shd w:val="clear" w:color="auto" w:fill="auto"/>
        <w:tabs>
          <w:tab w:val="left" w:pos="427"/>
        </w:tabs>
        <w:spacing w:line="336" w:lineRule="exact"/>
        <w:ind w:left="120" w:firstLine="0"/>
        <w:jc w:val="both"/>
      </w:pPr>
      <w:r>
        <w:rPr>
          <w:rStyle w:val="14pt0pt"/>
        </w:rPr>
        <w:t>У кого гроші, той і хорошии, а як їх нема, то всім дарма.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numPr>
          <w:ilvl w:val="0"/>
          <w:numId w:val="1"/>
        </w:numPr>
        <w:shd w:val="clear" w:color="auto" w:fill="auto"/>
        <w:tabs>
          <w:tab w:val="left" w:pos="413"/>
        </w:tabs>
        <w:spacing w:line="336" w:lineRule="exact"/>
        <w:ind w:left="120" w:firstLine="0"/>
        <w:jc w:val="both"/>
      </w:pPr>
      <w:r>
        <w:rPr>
          <w:rStyle w:val="14pt0pt"/>
        </w:rPr>
        <w:t>У кого гроші є, тому й руку всяк дає.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numPr>
          <w:ilvl w:val="0"/>
          <w:numId w:val="1"/>
        </w:numPr>
        <w:shd w:val="clear" w:color="auto" w:fill="auto"/>
        <w:tabs>
          <w:tab w:val="left" w:pos="413"/>
        </w:tabs>
        <w:spacing w:line="336" w:lineRule="exact"/>
        <w:ind w:left="120" w:firstLine="0"/>
        <w:jc w:val="both"/>
      </w:pPr>
      <w:r>
        <w:rPr>
          <w:rStyle w:val="14pt0pt"/>
        </w:rPr>
        <w:t>Хоч у голові пусто, аби грошей густо.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numPr>
          <w:ilvl w:val="0"/>
          <w:numId w:val="1"/>
        </w:numPr>
        <w:shd w:val="clear" w:color="auto" w:fill="auto"/>
        <w:tabs>
          <w:tab w:val="left" w:pos="427"/>
        </w:tabs>
        <w:spacing w:line="336" w:lineRule="exact"/>
        <w:ind w:left="120" w:firstLine="0"/>
        <w:jc w:val="both"/>
      </w:pPr>
      <w:r>
        <w:rPr>
          <w:rStyle w:val="14pt0pt"/>
        </w:rPr>
        <w:t>Совісті менше — грошей більше.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120" w:firstLine="0"/>
        <w:jc w:val="both"/>
      </w:pPr>
      <w:r>
        <w:rPr>
          <w:rStyle w:val="14pt0pt"/>
        </w:rPr>
        <w:t>3 грошима і в грязі чистий.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120" w:firstLine="0"/>
        <w:jc w:val="both"/>
      </w:pPr>
      <w:r>
        <w:rPr>
          <w:rStyle w:val="14pt0pt"/>
        </w:rPr>
        <w:t>Копійка любить, щоб її лічили.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120" w:firstLine="0"/>
        <w:jc w:val="both"/>
      </w:pPr>
      <w:r>
        <w:rPr>
          <w:rStyle w:val="14pt0pt"/>
        </w:rPr>
        <w:t>Без грошей, як без рук.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numPr>
          <w:ilvl w:val="1"/>
          <w:numId w:val="5"/>
        </w:numPr>
        <w:shd w:val="clear" w:color="auto" w:fill="auto"/>
        <w:tabs>
          <w:tab w:val="left" w:pos="643"/>
        </w:tabs>
        <w:spacing w:after="165" w:line="336" w:lineRule="exact"/>
        <w:ind w:left="120" w:firstLine="0"/>
        <w:jc w:val="both"/>
      </w:pPr>
      <w:bookmarkStart w:id="0" w:name="bookmark341"/>
      <w:r>
        <w:rPr>
          <w:rStyle w:val="14pt0pt"/>
        </w:rPr>
        <w:t>Мікрофон. «Скільки вам потрібно грошей і для чого?».</w:t>
      </w:r>
      <w:bookmarkEnd w:id="0"/>
    </w:p>
    <w:p w:rsidR="00783F8A" w:rsidRDefault="00783F8A" w:rsidP="00783F8A">
      <w:pPr>
        <w:pStyle w:val="21"/>
        <w:framePr w:w="8942" w:h="14040" w:hRule="exact" w:wrap="none" w:vAnchor="page" w:hAnchor="page" w:x="2367" w:y="1606"/>
        <w:numPr>
          <w:ilvl w:val="0"/>
          <w:numId w:val="5"/>
        </w:numPr>
        <w:shd w:val="clear" w:color="auto" w:fill="auto"/>
        <w:tabs>
          <w:tab w:val="left" w:pos="783"/>
        </w:tabs>
        <w:spacing w:after="1" w:line="280" w:lineRule="exact"/>
        <w:ind w:left="120" w:firstLine="380"/>
        <w:jc w:val="both"/>
      </w:pPr>
      <w:bookmarkStart w:id="1" w:name="bookmark342"/>
      <w:r>
        <w:rPr>
          <w:rStyle w:val="14pt0pt"/>
        </w:rPr>
        <w:t>Засоби сатиричного змалювання</w:t>
      </w:r>
      <w:bookmarkEnd w:id="1"/>
    </w:p>
    <w:p w:rsidR="00783F8A" w:rsidRDefault="00783F8A" w:rsidP="00783F8A">
      <w:pPr>
        <w:pStyle w:val="21"/>
        <w:framePr w:w="8942" w:h="14040" w:hRule="exact" w:wrap="none" w:vAnchor="page" w:hAnchor="page" w:x="2367" w:y="1606"/>
        <w:numPr>
          <w:ilvl w:val="1"/>
          <w:numId w:val="5"/>
        </w:numPr>
        <w:shd w:val="clear" w:color="auto" w:fill="auto"/>
        <w:tabs>
          <w:tab w:val="left" w:pos="648"/>
        </w:tabs>
        <w:spacing w:line="336" w:lineRule="exact"/>
        <w:ind w:left="120" w:firstLine="0"/>
        <w:jc w:val="both"/>
      </w:pPr>
      <w:r>
        <w:rPr>
          <w:rStyle w:val="14pt0pt"/>
        </w:rPr>
        <w:t>Бесіда за питаннями: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numPr>
          <w:ilvl w:val="0"/>
          <w:numId w:val="1"/>
        </w:numPr>
        <w:shd w:val="clear" w:color="auto" w:fill="auto"/>
        <w:tabs>
          <w:tab w:val="left" w:pos="408"/>
        </w:tabs>
        <w:spacing w:line="336" w:lineRule="exact"/>
        <w:ind w:left="120" w:firstLine="0"/>
        <w:jc w:val="both"/>
      </w:pPr>
      <w:r>
        <w:rPr>
          <w:rStyle w:val="14pt0pt"/>
        </w:rPr>
        <w:t>Чому сміються люди? Як їх посмішка впливає на оточуючих?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numPr>
          <w:ilvl w:val="0"/>
          <w:numId w:val="1"/>
        </w:numPr>
        <w:shd w:val="clear" w:color="auto" w:fill="auto"/>
        <w:tabs>
          <w:tab w:val="left" w:pos="403"/>
        </w:tabs>
        <w:spacing w:line="336" w:lineRule="exact"/>
        <w:ind w:left="120" w:firstLine="0"/>
        <w:jc w:val="both"/>
      </w:pPr>
      <w:r>
        <w:rPr>
          <w:rStyle w:val="14pt0pt"/>
        </w:rPr>
        <w:t>Які засоби сатири вам відомі?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shd w:val="clear" w:color="auto" w:fill="auto"/>
        <w:spacing w:line="336" w:lineRule="exact"/>
        <w:ind w:left="120" w:right="20" w:firstLine="380"/>
        <w:jc w:val="both"/>
      </w:pPr>
      <w:r>
        <w:rPr>
          <w:rStyle w:val="12pt0pt"/>
        </w:rPr>
        <w:t>(Гротеск</w:t>
      </w:r>
      <w:r>
        <w:rPr>
          <w:rStyle w:val="14pt0pt"/>
        </w:rPr>
        <w:t xml:space="preserve"> (фр. </w:t>
      </w:r>
      <w:r>
        <w:rPr>
          <w:rStyle w:val="12pt0pt"/>
        </w:rPr>
        <w:t>&amp;гоіещие,</w:t>
      </w:r>
      <w:r>
        <w:rPr>
          <w:rStyle w:val="14pt0pt"/>
        </w:rPr>
        <w:t xml:space="preserve"> від італ. </w:t>
      </w:r>
      <w:r>
        <w:rPr>
          <w:rStyle w:val="12pt0pt"/>
        </w:rPr>
        <w:t>§гоіїа —</w:t>
      </w:r>
      <w:r>
        <w:rPr>
          <w:rStyle w:val="14pt0pt"/>
        </w:rPr>
        <w:t xml:space="preserve"> грот, печера) — художній засіб, прийом, що ґрунтується на свідомому перебільшенні, контрас</w:t>
      </w:r>
      <w:r>
        <w:rPr>
          <w:rStyle w:val="14pt0pt"/>
        </w:rPr>
        <w:softHyphen/>
        <w:t>тах трагічного й комічного, де реальне в житті переплітається з фан</w:t>
      </w:r>
      <w:r>
        <w:rPr>
          <w:rStyle w:val="14pt0pt"/>
        </w:rPr>
        <w:softHyphen/>
        <w:t>тастичним, страшне — з незвичайно смішним.</w:t>
      </w:r>
    </w:p>
    <w:p w:rsidR="00783F8A" w:rsidRDefault="00783F8A" w:rsidP="00783F8A">
      <w:pPr>
        <w:pStyle w:val="21"/>
        <w:framePr w:w="8942" w:h="14040" w:hRule="exact" w:wrap="none" w:vAnchor="page" w:hAnchor="page" w:x="2367" w:y="1606"/>
        <w:shd w:val="clear" w:color="auto" w:fill="auto"/>
        <w:spacing w:line="336" w:lineRule="exact"/>
        <w:ind w:left="120" w:right="20" w:firstLine="380"/>
        <w:jc w:val="both"/>
      </w:pPr>
      <w:r>
        <w:rPr>
          <w:rStyle w:val="12pt0pt"/>
        </w:rPr>
        <w:t>Іронія</w:t>
      </w:r>
      <w:r>
        <w:rPr>
          <w:rStyle w:val="14pt0pt"/>
        </w:rPr>
        <w:t xml:space="preserve"> (гр. </w:t>
      </w:r>
      <w:r>
        <w:rPr>
          <w:rStyle w:val="12pt0pt"/>
        </w:rPr>
        <w:t>еігопеіа —</w:t>
      </w:r>
      <w:r>
        <w:rPr>
          <w:rStyle w:val="14pt0pt"/>
        </w:rPr>
        <w:t xml:space="preserve"> удавання, лукавство) — троп: приховане кепку</w:t>
      </w:r>
      <w:r>
        <w:rPr>
          <w:rStyle w:val="14pt0pt"/>
        </w:rPr>
        <w:softHyphen/>
        <w:t>вання, глузування. Також уживання слова в оберненому, протилежно</w:t>
      </w:r>
      <w:r>
        <w:rPr>
          <w:rStyle w:val="14pt0pt"/>
        </w:rPr>
        <w:softHyphen/>
        <w:t>му значенні. Наприклад, із серйозним виглядом удавано стверджують протилежне тому, що думають насправді, про якесь явище чи людину.</w:t>
      </w:r>
    </w:p>
    <w:p w:rsidR="00783F8A" w:rsidRDefault="00783F8A" w:rsidP="00783F8A">
      <w:pPr>
        <w:framePr w:wrap="none" w:vAnchor="page" w:hAnchor="page" w:x="4287" w:y="3814"/>
        <w:rPr>
          <w:sz w:val="0"/>
          <w:szCs w:val="0"/>
        </w:rPr>
      </w:pPr>
      <w:r>
        <w:fldChar w:fldCharType="begin"/>
      </w:r>
      <w:r>
        <w:instrText xml:space="preserve"> INCLUDEPICTURE  "/C:\\Users\\Rise_2\\AppData\\Local\\Temp\\FineReader11\\media\\image12.png"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E047E64" wp14:editId="7D7187B5">
            <wp:extent cx="990600" cy="1485900"/>
            <wp:effectExtent l="0" t="0" r="0" b="0"/>
            <wp:docPr id="36" name="Picture 35" descr="/C:\Users\Rise_2\AppData\Local\Temp\FineReader11\media\image1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/C:\Users\Rise_2\AppData\Local\Temp\FineReader11\media\image12.png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783F8A" w:rsidRDefault="00783F8A" w:rsidP="00783F8A">
      <w:pPr>
        <w:rPr>
          <w:sz w:val="2"/>
          <w:szCs w:val="2"/>
        </w:rPr>
        <w:sectPr w:rsidR="00783F8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83F8A" w:rsidRDefault="00783F8A" w:rsidP="00783F8A">
      <w:pPr>
        <w:pStyle w:val="90"/>
        <w:framePr w:wrap="none" w:vAnchor="page" w:hAnchor="page" w:x="2358" w:y="1150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344</w:t>
      </w:r>
    </w:p>
    <w:p w:rsidR="00783F8A" w:rsidRDefault="00783F8A" w:rsidP="00783F8A">
      <w:pPr>
        <w:pStyle w:val="100"/>
        <w:framePr w:wrap="none" w:vAnchor="page" w:hAnchor="page" w:x="6159" w:y="1164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783F8A" w:rsidRDefault="00783F8A" w:rsidP="00783F8A">
      <w:pPr>
        <w:pStyle w:val="21"/>
        <w:framePr w:w="8947" w:h="14032" w:hRule="exact" w:wrap="none" w:vAnchor="page" w:hAnchor="page" w:x="2367" w:y="1638"/>
        <w:shd w:val="clear" w:color="auto" w:fill="auto"/>
        <w:ind w:left="120" w:right="20" w:firstLine="0"/>
        <w:jc w:val="both"/>
      </w:pPr>
      <w:r>
        <w:rPr>
          <w:rStyle w:val="14pt0pt"/>
        </w:rPr>
        <w:t>Іронія може бути доброзичливою, сумною, злою, дошкульною, гнів</w:t>
      </w:r>
      <w:r>
        <w:rPr>
          <w:rStyle w:val="14pt0pt"/>
        </w:rPr>
        <w:softHyphen/>
        <w:t>ною. Дошкульна, гнівна іронія близька до сарказму.</w:t>
      </w:r>
    </w:p>
    <w:p w:rsidR="00783F8A" w:rsidRDefault="00783F8A" w:rsidP="00783F8A">
      <w:pPr>
        <w:pStyle w:val="21"/>
        <w:framePr w:w="8947" w:h="14032" w:hRule="exact" w:wrap="none" w:vAnchor="page" w:hAnchor="page" w:x="2367" w:y="1638"/>
        <w:shd w:val="clear" w:color="auto" w:fill="auto"/>
        <w:ind w:left="120" w:right="20" w:firstLine="380"/>
        <w:jc w:val="both"/>
      </w:pPr>
      <w:r>
        <w:rPr>
          <w:rStyle w:val="12pt0pt"/>
        </w:rPr>
        <w:t>Сарказм</w:t>
      </w:r>
      <w:r>
        <w:rPr>
          <w:rStyle w:val="14pt0pt"/>
        </w:rPr>
        <w:t xml:space="preserve"> (гр. </w:t>
      </w:r>
      <w:r>
        <w:rPr>
          <w:rStyle w:val="12pt0pt"/>
        </w:rPr>
        <w:t>загказтоз,</w:t>
      </w:r>
      <w:r>
        <w:rPr>
          <w:rStyle w:val="14pt0pt"/>
        </w:rPr>
        <w:t xml:space="preserve"> від </w:t>
      </w:r>
      <w:r>
        <w:rPr>
          <w:rStyle w:val="12pt0pt"/>
        </w:rPr>
        <w:t>загкаїо —</w:t>
      </w:r>
      <w:r>
        <w:rPr>
          <w:rStyle w:val="14pt0pt"/>
        </w:rPr>
        <w:t xml:space="preserve"> рву м’ясо) — троп: глузуван</w:t>
      </w:r>
      <w:r>
        <w:rPr>
          <w:rStyle w:val="14pt0pt"/>
        </w:rPr>
        <w:softHyphen/>
        <w:t>ня над людиною, державою, діяльністю організацій, що ґрунтується на почутті переваги мовця над тим, про кого чи про що він пише, говорить чи до кого він звертається. Буває їдким, викривальним, гір</w:t>
      </w:r>
      <w:r>
        <w:rPr>
          <w:rStyle w:val="14pt0pt"/>
        </w:rPr>
        <w:softHyphen/>
        <w:t>ким. Сарказм близький до іронії.</w:t>
      </w:r>
    </w:p>
    <w:p w:rsidR="00783F8A" w:rsidRDefault="00783F8A" w:rsidP="00783F8A">
      <w:pPr>
        <w:pStyle w:val="21"/>
        <w:framePr w:w="8947" w:h="14032" w:hRule="exact" w:wrap="none" w:vAnchor="page" w:hAnchor="page" w:x="2367" w:y="1638"/>
        <w:shd w:val="clear" w:color="auto" w:fill="auto"/>
        <w:ind w:left="120" w:right="20" w:firstLine="380"/>
        <w:jc w:val="both"/>
      </w:pPr>
      <w:r>
        <w:rPr>
          <w:rStyle w:val="12pt0pt"/>
        </w:rPr>
        <w:t>Сатира</w:t>
      </w:r>
      <w:r>
        <w:rPr>
          <w:rStyle w:val="14pt0pt"/>
        </w:rPr>
        <w:t xml:space="preserve"> (лат. </w:t>
      </w:r>
      <w:r>
        <w:rPr>
          <w:rStyle w:val="12pt0pt"/>
        </w:rPr>
        <w:t>заіїга,</w:t>
      </w:r>
      <w:r>
        <w:rPr>
          <w:rStyle w:val="14pt0pt"/>
        </w:rPr>
        <w:t xml:space="preserve"> від </w:t>
      </w:r>
      <w:r>
        <w:rPr>
          <w:rStyle w:val="12pt0pt"/>
        </w:rPr>
        <w:t>заіига —</w:t>
      </w:r>
      <w:r>
        <w:rPr>
          <w:rStyle w:val="14pt0pt"/>
        </w:rPr>
        <w:t xml:space="preserve"> суміш, усяка всячина) — вид ху</w:t>
      </w:r>
      <w:r>
        <w:rPr>
          <w:rStyle w:val="14pt0pt"/>
        </w:rPr>
        <w:softHyphen/>
        <w:t>дожньої літератури у прозі чи віршах, де зображення здійснюється через різке осміювання, критику всього негативного. Об’єкт висмі</w:t>
      </w:r>
      <w:r>
        <w:rPr>
          <w:rStyle w:val="14pt0pt"/>
        </w:rPr>
        <w:softHyphen/>
        <w:t>ювання часто малюється в перебільшеному смішному чи комічному вигляді. У вузькому значенні — вірші з таким змістом)</w:t>
      </w:r>
    </w:p>
    <w:p w:rsidR="00783F8A" w:rsidRDefault="00783F8A" w:rsidP="00783F8A">
      <w:pPr>
        <w:pStyle w:val="21"/>
        <w:framePr w:w="8947" w:h="14032" w:hRule="exact" w:wrap="none" w:vAnchor="page" w:hAnchor="page" w:x="2367" w:y="1638"/>
        <w:numPr>
          <w:ilvl w:val="0"/>
          <w:numId w:val="1"/>
        </w:numPr>
        <w:shd w:val="clear" w:color="auto" w:fill="auto"/>
        <w:tabs>
          <w:tab w:val="left" w:pos="388"/>
        </w:tabs>
        <w:ind w:left="480" w:right="20" w:hanging="380"/>
        <w:jc w:val="both"/>
      </w:pPr>
      <w:r>
        <w:rPr>
          <w:rStyle w:val="14pt0pt"/>
        </w:rPr>
        <w:t>Який сміх у творі І. Карпенка-Карого «Сто тисяч» можна дослі</w:t>
      </w:r>
      <w:r>
        <w:rPr>
          <w:rStyle w:val="14pt0pt"/>
        </w:rPr>
        <w:softHyphen/>
        <w:t>дити: гумористичний чи сатиричний? Відповідь вмотивуйте.</w:t>
      </w:r>
    </w:p>
    <w:p w:rsidR="00783F8A" w:rsidRDefault="00783F8A" w:rsidP="00783F8A">
      <w:pPr>
        <w:pStyle w:val="80"/>
        <w:framePr w:w="8947" w:h="14032" w:hRule="exact" w:wrap="none" w:vAnchor="page" w:hAnchor="page" w:x="2367" w:y="1638"/>
        <w:numPr>
          <w:ilvl w:val="0"/>
          <w:numId w:val="1"/>
        </w:numPr>
        <w:shd w:val="clear" w:color="auto" w:fill="auto"/>
        <w:tabs>
          <w:tab w:val="left" w:pos="398"/>
        </w:tabs>
        <w:ind w:left="480" w:right="20"/>
      </w:pPr>
      <w:r>
        <w:rPr>
          <w:rStyle w:val="814pt0pt"/>
        </w:rPr>
        <w:t xml:space="preserve">Що і як висміює митець у п’єсі? </w:t>
      </w:r>
      <w:r>
        <w:rPr>
          <w:rStyle w:val="812pt0pt"/>
          <w:i/>
          <w:iCs/>
        </w:rPr>
        <w:t>(П’єса «Сто тисяч» є сатиричною комедією, тому що в ній гостро висміяно глитая Калітку, його жа</w:t>
      </w:r>
      <w:r>
        <w:rPr>
          <w:rStyle w:val="812pt0pt"/>
          <w:i/>
          <w:iCs/>
        </w:rPr>
        <w:softHyphen/>
        <w:t>добу до наживи, шахрайство, крутійство, скнарість, лицемірство)</w:t>
      </w:r>
    </w:p>
    <w:p w:rsidR="00783F8A" w:rsidRDefault="00783F8A" w:rsidP="00783F8A">
      <w:pPr>
        <w:pStyle w:val="80"/>
        <w:framePr w:w="8947" w:h="14032" w:hRule="exact" w:wrap="none" w:vAnchor="page" w:hAnchor="page" w:x="2367" w:y="1638"/>
        <w:numPr>
          <w:ilvl w:val="0"/>
          <w:numId w:val="1"/>
        </w:numPr>
        <w:shd w:val="clear" w:color="auto" w:fill="auto"/>
        <w:tabs>
          <w:tab w:val="left" w:pos="398"/>
        </w:tabs>
        <w:ind w:left="480" w:right="20"/>
      </w:pPr>
      <w:r>
        <w:rPr>
          <w:rStyle w:val="814pt0pt"/>
        </w:rPr>
        <w:t xml:space="preserve">3 кого насміхається автор твору? </w:t>
      </w:r>
      <w:r>
        <w:rPr>
          <w:rStyle w:val="812pt0pt"/>
          <w:i/>
          <w:iCs/>
        </w:rPr>
        <w:t>(Із Савки, Герасима, підкреслюючи їх заперечливість, відчайдушність у гонитві за легкою наживою)</w:t>
      </w:r>
    </w:p>
    <w:p w:rsidR="00783F8A" w:rsidRDefault="00783F8A" w:rsidP="00783F8A">
      <w:pPr>
        <w:pStyle w:val="80"/>
        <w:framePr w:w="8947" w:h="14032" w:hRule="exact" w:wrap="none" w:vAnchor="page" w:hAnchor="page" w:x="2367" w:y="1638"/>
        <w:numPr>
          <w:ilvl w:val="0"/>
          <w:numId w:val="1"/>
        </w:numPr>
        <w:shd w:val="clear" w:color="auto" w:fill="auto"/>
        <w:tabs>
          <w:tab w:val="left" w:pos="388"/>
        </w:tabs>
        <w:ind w:left="480" w:right="20"/>
      </w:pPr>
      <w:r>
        <w:rPr>
          <w:rStyle w:val="814pt0pt"/>
        </w:rPr>
        <w:t>Чи можна ці образи вважати комічними? (</w:t>
      </w:r>
      <w:r>
        <w:rPr>
          <w:rStyle w:val="812pt0pt"/>
          <w:i/>
          <w:iCs/>
        </w:rPr>
        <w:t>Так. В комічних образах викриваються негативні суспільні або побутові явища, висміюються людські вади, негативні риси характеру)</w:t>
      </w:r>
    </w:p>
    <w:p w:rsidR="00783F8A" w:rsidRDefault="00783F8A" w:rsidP="00783F8A">
      <w:pPr>
        <w:pStyle w:val="21"/>
        <w:framePr w:w="8947" w:h="14032" w:hRule="exact" w:wrap="none" w:vAnchor="page" w:hAnchor="page" w:x="2367" w:y="1638"/>
        <w:numPr>
          <w:ilvl w:val="1"/>
          <w:numId w:val="5"/>
        </w:numPr>
        <w:shd w:val="clear" w:color="auto" w:fill="auto"/>
        <w:tabs>
          <w:tab w:val="left" w:pos="628"/>
        </w:tabs>
        <w:ind w:left="480" w:hanging="380"/>
        <w:jc w:val="both"/>
      </w:pPr>
      <w:r>
        <w:rPr>
          <w:rStyle w:val="14pt0pt"/>
        </w:rPr>
        <w:t>Сміх і Калитка. Робота над текстом</w:t>
      </w:r>
    </w:p>
    <w:p w:rsidR="00783F8A" w:rsidRDefault="00783F8A" w:rsidP="00783F8A">
      <w:pPr>
        <w:pStyle w:val="80"/>
        <w:framePr w:w="8947" w:h="14032" w:hRule="exact" w:wrap="none" w:vAnchor="page" w:hAnchor="page" w:x="2367" w:y="1638"/>
        <w:numPr>
          <w:ilvl w:val="0"/>
          <w:numId w:val="1"/>
        </w:numPr>
        <w:shd w:val="clear" w:color="auto" w:fill="auto"/>
        <w:tabs>
          <w:tab w:val="left" w:pos="402"/>
        </w:tabs>
        <w:ind w:left="480" w:right="20"/>
      </w:pPr>
      <w:r>
        <w:rPr>
          <w:rStyle w:val="814pt0pt"/>
        </w:rPr>
        <w:t xml:space="preserve">Обмеженість героя. </w:t>
      </w:r>
      <w:r>
        <w:rPr>
          <w:rStyle w:val="812pt0pt"/>
          <w:i/>
          <w:iCs/>
        </w:rPr>
        <w:t>(Розмови і вчинки Герасима зосереджуються навколо землі і грошей)</w:t>
      </w:r>
    </w:p>
    <w:p w:rsidR="00783F8A" w:rsidRDefault="00783F8A" w:rsidP="00783F8A">
      <w:pPr>
        <w:pStyle w:val="80"/>
        <w:framePr w:w="8947" w:h="14032" w:hRule="exact" w:wrap="none" w:vAnchor="page" w:hAnchor="page" w:x="2367" w:y="1638"/>
        <w:numPr>
          <w:ilvl w:val="0"/>
          <w:numId w:val="1"/>
        </w:numPr>
        <w:shd w:val="clear" w:color="auto" w:fill="auto"/>
        <w:tabs>
          <w:tab w:val="left" w:pos="398"/>
        </w:tabs>
        <w:ind w:left="480" w:right="20"/>
      </w:pPr>
      <w:r>
        <w:rPr>
          <w:rStyle w:val="814pt0pt"/>
        </w:rPr>
        <w:t xml:space="preserve">Мрії Герасима. </w:t>
      </w:r>
      <w:r>
        <w:rPr>
          <w:rStyle w:val="812pt0pt"/>
          <w:i/>
          <w:iCs/>
        </w:rPr>
        <w:t>(Бажання скуповувати землю, на мить не зупиняю</w:t>
      </w:r>
      <w:r>
        <w:rPr>
          <w:rStyle w:val="812pt0pt"/>
          <w:i/>
          <w:iCs/>
        </w:rPr>
        <w:softHyphen/>
        <w:t>чись)</w:t>
      </w:r>
    </w:p>
    <w:p w:rsidR="00783F8A" w:rsidRDefault="00783F8A" w:rsidP="00783F8A">
      <w:pPr>
        <w:pStyle w:val="80"/>
        <w:framePr w:w="8947" w:h="14032" w:hRule="exact" w:wrap="none" w:vAnchor="page" w:hAnchor="page" w:x="2367" w:y="1638"/>
        <w:numPr>
          <w:ilvl w:val="0"/>
          <w:numId w:val="1"/>
        </w:numPr>
        <w:shd w:val="clear" w:color="auto" w:fill="auto"/>
        <w:tabs>
          <w:tab w:val="left" w:pos="402"/>
        </w:tabs>
        <w:ind w:left="480" w:right="20"/>
      </w:pPr>
      <w:r>
        <w:rPr>
          <w:rStyle w:val="814pt0pt"/>
        </w:rPr>
        <w:t xml:space="preserve">Ставлення до робітників і членів родини. </w:t>
      </w:r>
      <w:r>
        <w:rPr>
          <w:rStyle w:val="812pt0pt"/>
          <w:i/>
          <w:iCs/>
        </w:rPr>
        <w:t>(Шкода шматка хліба до наймита, шкода запрягти коней, щоб підвезти дружину до церкви; не дозволяє одружитися Роману з Мотрею)</w:t>
      </w:r>
    </w:p>
    <w:p w:rsidR="00783F8A" w:rsidRDefault="00783F8A" w:rsidP="00783F8A">
      <w:pPr>
        <w:pStyle w:val="80"/>
        <w:framePr w:w="8947" w:h="14032" w:hRule="exact" w:wrap="none" w:vAnchor="page" w:hAnchor="page" w:x="2367" w:y="1638"/>
        <w:numPr>
          <w:ilvl w:val="0"/>
          <w:numId w:val="1"/>
        </w:numPr>
        <w:shd w:val="clear" w:color="auto" w:fill="auto"/>
        <w:tabs>
          <w:tab w:val="left" w:pos="398"/>
        </w:tabs>
        <w:ind w:left="480" w:right="20"/>
      </w:pPr>
      <w:r>
        <w:rPr>
          <w:rStyle w:val="814pt0pt"/>
        </w:rPr>
        <w:t xml:space="preserve">Неосвіченість, обмеженість. </w:t>
      </w:r>
      <w:r>
        <w:rPr>
          <w:rStyle w:val="812pt0pt"/>
          <w:i/>
          <w:iCs/>
        </w:rPr>
        <w:t>(Зневажливо ставиться до науки, до</w:t>
      </w:r>
      <w:r>
        <w:rPr>
          <w:rStyle w:val="812pt0pt"/>
          <w:i/>
          <w:iCs/>
        </w:rPr>
        <w:softHyphen/>
        <w:t>сягнень культури)</w:t>
      </w:r>
    </w:p>
    <w:p w:rsidR="00783F8A" w:rsidRDefault="00783F8A" w:rsidP="00783F8A">
      <w:pPr>
        <w:pStyle w:val="80"/>
        <w:framePr w:w="8947" w:h="14032" w:hRule="exact" w:wrap="none" w:vAnchor="page" w:hAnchor="page" w:x="2367" w:y="1638"/>
        <w:numPr>
          <w:ilvl w:val="0"/>
          <w:numId w:val="1"/>
        </w:numPr>
        <w:shd w:val="clear" w:color="auto" w:fill="auto"/>
        <w:tabs>
          <w:tab w:val="left" w:pos="383"/>
        </w:tabs>
        <w:ind w:left="480" w:right="20"/>
      </w:pPr>
      <w:r>
        <w:rPr>
          <w:rStyle w:val="814pt0pt"/>
        </w:rPr>
        <w:t xml:space="preserve">Жадність, егоїстичність. </w:t>
      </w:r>
      <w:r>
        <w:rPr>
          <w:rStyle w:val="812pt0pt"/>
          <w:i/>
          <w:iCs/>
        </w:rPr>
        <w:t>(Замість обіцянок п’яти тисяч глитай відбуся кількома парами худоби та десятком овець, а на придачу</w:t>
      </w:r>
      <w:r>
        <w:rPr>
          <w:rStyle w:val="814pt0pt"/>
        </w:rPr>
        <w:t xml:space="preserve"> — </w:t>
      </w:r>
      <w:r>
        <w:rPr>
          <w:rStyle w:val="812pt0pt"/>
          <w:i/>
          <w:iCs/>
        </w:rPr>
        <w:t>«гуртом побили зятя та й вирядили».)</w:t>
      </w:r>
    </w:p>
    <w:p w:rsidR="00783F8A" w:rsidRDefault="00783F8A" w:rsidP="00783F8A">
      <w:pPr>
        <w:pStyle w:val="80"/>
        <w:framePr w:w="8947" w:h="14032" w:hRule="exact" w:wrap="none" w:vAnchor="page" w:hAnchor="page" w:x="2367" w:y="1638"/>
        <w:numPr>
          <w:ilvl w:val="0"/>
          <w:numId w:val="1"/>
        </w:numPr>
        <w:shd w:val="clear" w:color="auto" w:fill="auto"/>
        <w:tabs>
          <w:tab w:val="left" w:pos="398"/>
        </w:tabs>
        <w:ind w:left="480" w:right="20"/>
      </w:pPr>
      <w:r>
        <w:rPr>
          <w:rStyle w:val="814pt0pt"/>
        </w:rPr>
        <w:t xml:space="preserve">Економить на собі. </w:t>
      </w:r>
      <w:r>
        <w:rPr>
          <w:rStyle w:val="812pt0pt"/>
          <w:i/>
          <w:iCs/>
        </w:rPr>
        <w:t>(«Як їв борщ та кашу, так і їстиму, як мазав чоботи дьогтем, так і мазатиму...»)</w:t>
      </w:r>
    </w:p>
    <w:p w:rsidR="00783F8A" w:rsidRDefault="00783F8A" w:rsidP="00783F8A">
      <w:pPr>
        <w:pStyle w:val="80"/>
        <w:framePr w:w="8947" w:h="14032" w:hRule="exact" w:wrap="none" w:vAnchor="page" w:hAnchor="page" w:x="2367" w:y="1638"/>
        <w:numPr>
          <w:ilvl w:val="0"/>
          <w:numId w:val="1"/>
        </w:numPr>
        <w:shd w:val="clear" w:color="auto" w:fill="auto"/>
        <w:tabs>
          <w:tab w:val="left" w:pos="398"/>
        </w:tabs>
        <w:spacing w:after="120"/>
        <w:ind w:left="480"/>
      </w:pPr>
      <w:r>
        <w:rPr>
          <w:rStyle w:val="814pt0pt"/>
        </w:rPr>
        <w:t xml:space="preserve">Кримінальний злочинець. </w:t>
      </w:r>
      <w:r>
        <w:rPr>
          <w:rStyle w:val="812pt0pt"/>
          <w:i/>
          <w:iCs/>
        </w:rPr>
        <w:t>(Погоджується придбати фальшиві гроші)</w:t>
      </w:r>
    </w:p>
    <w:p w:rsidR="00783F8A" w:rsidRDefault="00783F8A" w:rsidP="00783F8A">
      <w:pPr>
        <w:pStyle w:val="60"/>
        <w:framePr w:w="8947" w:h="14032" w:hRule="exact" w:wrap="none" w:vAnchor="page" w:hAnchor="page" w:x="2367" w:y="1638"/>
        <w:numPr>
          <w:ilvl w:val="0"/>
          <w:numId w:val="5"/>
        </w:numPr>
        <w:shd w:val="clear" w:color="auto" w:fill="auto"/>
        <w:tabs>
          <w:tab w:val="left" w:pos="788"/>
        </w:tabs>
        <w:spacing w:before="0" w:after="0" w:line="326" w:lineRule="exact"/>
        <w:ind w:left="120" w:firstLine="380"/>
        <w:jc w:val="both"/>
      </w:pPr>
      <w:bookmarkStart w:id="2" w:name="bookmark343"/>
      <w:r>
        <w:rPr>
          <w:rStyle w:val="6125pt"/>
          <w:b/>
          <w:bCs/>
        </w:rPr>
        <w:t>Опрацювання ідейно-художнього змісту</w:t>
      </w:r>
      <w:bookmarkEnd w:id="2"/>
    </w:p>
    <w:p w:rsidR="00783F8A" w:rsidRDefault="00783F8A" w:rsidP="00783F8A">
      <w:pPr>
        <w:pStyle w:val="60"/>
        <w:framePr w:w="8947" w:h="14032" w:hRule="exact" w:wrap="none" w:vAnchor="page" w:hAnchor="page" w:x="2367" w:y="1638"/>
        <w:numPr>
          <w:ilvl w:val="0"/>
          <w:numId w:val="2"/>
        </w:numPr>
        <w:shd w:val="clear" w:color="auto" w:fill="auto"/>
        <w:tabs>
          <w:tab w:val="left" w:pos="879"/>
        </w:tabs>
        <w:spacing w:before="0" w:after="0" w:line="326" w:lineRule="exact"/>
        <w:ind w:left="120" w:firstLine="380"/>
        <w:jc w:val="both"/>
      </w:pPr>
      <w:bookmarkStart w:id="3" w:name="bookmark344"/>
      <w:r>
        <w:rPr>
          <w:rStyle w:val="6125pt"/>
          <w:b/>
          <w:bCs/>
        </w:rPr>
        <w:t>дії п’єси. Фронтальне опитування</w:t>
      </w:r>
      <w:bookmarkEnd w:id="3"/>
    </w:p>
    <w:p w:rsidR="00783F8A" w:rsidRDefault="00783F8A" w:rsidP="00783F8A">
      <w:pPr>
        <w:pStyle w:val="80"/>
        <w:framePr w:w="8947" w:h="14032" w:hRule="exact" w:wrap="none" w:vAnchor="page" w:hAnchor="page" w:x="2367" w:y="1638"/>
        <w:numPr>
          <w:ilvl w:val="0"/>
          <w:numId w:val="1"/>
        </w:numPr>
        <w:shd w:val="clear" w:color="auto" w:fill="auto"/>
        <w:tabs>
          <w:tab w:val="left" w:pos="398"/>
        </w:tabs>
        <w:spacing w:line="336" w:lineRule="exact"/>
        <w:ind w:left="480" w:right="20"/>
      </w:pPr>
      <w:r>
        <w:rPr>
          <w:rStyle w:val="814pt0pt"/>
        </w:rPr>
        <w:t xml:space="preserve">Що снилося Герасиму? Чим це зумовлено? </w:t>
      </w:r>
      <w:r>
        <w:rPr>
          <w:rStyle w:val="812pt0pt"/>
          <w:i/>
          <w:iCs/>
        </w:rPr>
        <w:t>(«Став рибний! Риба все линина... лини, карасі»)</w:t>
      </w:r>
    </w:p>
    <w:p w:rsidR="00783F8A" w:rsidRDefault="00783F8A" w:rsidP="00783F8A">
      <w:pPr>
        <w:rPr>
          <w:sz w:val="2"/>
          <w:szCs w:val="2"/>
        </w:rPr>
        <w:sectPr w:rsidR="00783F8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83F8A" w:rsidRDefault="00783F8A" w:rsidP="00783F8A">
      <w:pPr>
        <w:pStyle w:val="100"/>
        <w:framePr w:wrap="none" w:vAnchor="page" w:hAnchor="page" w:x="2170" w:y="1150"/>
        <w:shd w:val="clear" w:color="auto" w:fill="auto"/>
        <w:spacing w:line="220" w:lineRule="exact"/>
        <w:ind w:left="20"/>
      </w:pPr>
      <w:r>
        <w:lastRenderedPageBreak/>
        <w:t>Національна драма. З української прози</w:t>
      </w:r>
    </w:p>
    <w:p w:rsidR="00783F8A" w:rsidRDefault="00783F8A" w:rsidP="00783F8A">
      <w:pPr>
        <w:pStyle w:val="20"/>
        <w:framePr w:wrap="none" w:vAnchor="page" w:hAnchor="page" w:x="10671" w:y="1150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345</w:t>
      </w:r>
    </w:p>
    <w:p w:rsidR="00783F8A" w:rsidRDefault="00783F8A" w:rsidP="00783F8A">
      <w:pPr>
        <w:pStyle w:val="80"/>
        <w:framePr w:w="8784" w:h="14030" w:hRule="exact" w:wrap="none" w:vAnchor="page" w:hAnchor="page" w:x="2367" w:y="1610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 Роман оцінив ситуацію, коли батько спав довше, ніж завжди? </w:t>
      </w:r>
      <w:r>
        <w:rPr>
          <w:rStyle w:val="812pt0pt"/>
          <w:i/>
          <w:iCs/>
        </w:rPr>
        <w:t>(«Що за знак? Чи не випили, буває, вчора. Тільки вони не охочі гу</w:t>
      </w:r>
      <w:r>
        <w:rPr>
          <w:rStyle w:val="812pt0pt"/>
          <w:i/>
          <w:iCs/>
        </w:rPr>
        <w:softHyphen/>
        <w:t>лять, хіба хто могорича поставив, а на свої не будуть. Від своєї, кажуть, у грудях пухне».)</w:t>
      </w:r>
    </w:p>
    <w:p w:rsidR="00783F8A" w:rsidRDefault="00783F8A" w:rsidP="00783F8A">
      <w:pPr>
        <w:pStyle w:val="80"/>
        <w:framePr w:w="8784" w:h="14030" w:hRule="exact" w:wrap="none" w:vAnchor="page" w:hAnchor="page" w:x="2367" w:y="1610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Якою була зустріч Пузиря з Романом? </w:t>
      </w:r>
      <w:r>
        <w:rPr>
          <w:rStyle w:val="812pt0pt"/>
          <w:i/>
          <w:iCs/>
        </w:rPr>
        <w:t>(«Та мене, татку, у горниці і не кликали, я на кухні й обідав,... голяк масті, чирва світить! Не</w:t>
      </w:r>
      <w:r>
        <w:rPr>
          <w:rStyle w:val="812pt0pt"/>
          <w:i/>
          <w:iCs/>
        </w:rPr>
        <w:softHyphen/>
        <w:t>хай, каже, розпряге коні та йде у застольну, там і пообідає, у мене гості не такі, щоб рядом його садить»)</w:t>
      </w:r>
    </w:p>
    <w:p w:rsidR="00783F8A" w:rsidRDefault="00783F8A" w:rsidP="00783F8A">
      <w:pPr>
        <w:pStyle w:val="80"/>
        <w:framePr w:w="8784" w:h="14030" w:hRule="exact" w:wrap="none" w:vAnchor="page" w:hAnchor="page" w:x="2367" w:y="1610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 Пузир сприйняв приїзд Бонавентури? </w:t>
      </w:r>
      <w:r>
        <w:rPr>
          <w:rStyle w:val="812pt0pt"/>
          <w:i/>
          <w:iCs/>
        </w:rPr>
        <w:t>(«Тільки під’їхали під криль</w:t>
      </w:r>
      <w:r>
        <w:rPr>
          <w:rStyle w:val="812pt0pt"/>
          <w:i/>
          <w:iCs/>
        </w:rPr>
        <w:softHyphen/>
        <w:t>це, а він зараз зскочив в з фургона й почав кумедію приставлять: ві</w:t>
      </w:r>
      <w:r>
        <w:rPr>
          <w:rStyle w:val="812pt0pt"/>
          <w:i/>
          <w:iCs/>
        </w:rPr>
        <w:softHyphen/>
        <w:t>рші читає, по-турецькому, чи що, балака... Тут вийшов Пузир. Тож регоче і закликає його у хату»)</w:t>
      </w:r>
    </w:p>
    <w:p w:rsidR="00783F8A" w:rsidRDefault="00783F8A" w:rsidP="00783F8A">
      <w:pPr>
        <w:pStyle w:val="80"/>
        <w:framePr w:w="8784" w:h="14030" w:hRule="exact" w:wrap="none" w:vAnchor="page" w:hAnchor="page" w:x="2367" w:y="1610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>Яким чином Калитка висловлює незадоволення на адресу Пузи</w:t>
      </w:r>
      <w:r>
        <w:rPr>
          <w:rStyle w:val="814pt0pt"/>
        </w:rPr>
        <w:softHyphen/>
        <w:t xml:space="preserve">ря? </w:t>
      </w:r>
      <w:r>
        <w:rPr>
          <w:rStyle w:val="812pt0pt"/>
          <w:i/>
          <w:iCs/>
        </w:rPr>
        <w:t>(«Ах ти ж погань! Мужва репана! Давно лизала панам руки, за верству шапки скидала, а тепер розжився, кумедію з панами водить і зараз морду пиндючить перед своїм братом! Ах ти ж Пузир з горо</w:t>
      </w:r>
      <w:r>
        <w:rPr>
          <w:rStyle w:val="812pt0pt"/>
          <w:i/>
          <w:iCs/>
        </w:rPr>
        <w:softHyphen/>
        <w:t>хом! Та я як позичав князеві гроші, то рядом сидів...»)</w:t>
      </w:r>
    </w:p>
    <w:p w:rsidR="00783F8A" w:rsidRDefault="00783F8A" w:rsidP="00783F8A">
      <w:pPr>
        <w:pStyle w:val="80"/>
        <w:framePr w:w="8784" w:h="14030" w:hRule="exact" w:wrap="none" w:vAnchor="page" w:hAnchor="page" w:x="2367" w:y="1610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 Роман охарактеризував догон Пузиревих? </w:t>
      </w:r>
      <w:r>
        <w:rPr>
          <w:rStyle w:val="812pt0pt"/>
          <w:i/>
          <w:iCs/>
        </w:rPr>
        <w:t>(«Бачив я й догон Пузиревих — ходили з охвицерами на проходку. Одягнені по-панячи й ходять з вихилясами — настоящі панночки»)</w:t>
      </w:r>
    </w:p>
    <w:p w:rsidR="00783F8A" w:rsidRDefault="00783F8A" w:rsidP="00783F8A">
      <w:pPr>
        <w:pStyle w:val="80"/>
        <w:framePr w:w="8784" w:h="14030" w:hRule="exact" w:wrap="none" w:vAnchor="page" w:hAnchor="page" w:x="2367" w:y="1610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Яку думку висловив Герасим щодо дочок Пузиря? </w:t>
      </w:r>
      <w:r>
        <w:rPr>
          <w:rStyle w:val="812pt0pt"/>
          <w:i/>
          <w:iCs/>
        </w:rPr>
        <w:t>(«Роботи з неї ніякої, знаю я: все подай, все прийми, від дзеркала вірьовкою не від</w:t>
      </w:r>
      <w:r>
        <w:rPr>
          <w:rStyle w:val="812pt0pt"/>
          <w:i/>
          <w:iCs/>
        </w:rPr>
        <w:softHyphen/>
        <w:t>тягнеш, надвір — не то зимою, а й літом — виходе тілько на шпа- цір! На біса нам білоручки, дармоїди...»)</w:t>
      </w:r>
    </w:p>
    <w:p w:rsidR="00783F8A" w:rsidRDefault="00783F8A" w:rsidP="00783F8A">
      <w:pPr>
        <w:pStyle w:val="80"/>
        <w:framePr w:w="8784" w:h="14030" w:hRule="exact" w:wrap="none" w:vAnchor="page" w:hAnchor="page" w:x="2367" w:y="1610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40" w:hanging="300"/>
      </w:pPr>
      <w:r>
        <w:rPr>
          <w:rStyle w:val="814pt0pt"/>
        </w:rPr>
        <w:t xml:space="preserve">Про що мріяв Герасим, коли побачив у вікно як до нього приїхав Савка? </w:t>
      </w:r>
      <w:r>
        <w:rPr>
          <w:rStyle w:val="812pt0pt"/>
          <w:i/>
          <w:iCs/>
        </w:rPr>
        <w:t>(«Ой, Пузирі! Глядіть щоб ви не полопались, а, замість вас, Калитку розіпре грошвою... Отоді я вам покажу, як хазяйнувать! Я не буду панувать, ні! Як їв борщ та кашу, і їстиму, як мазав чоботи дьогтем, так і мазатиму, а зате всю землю навкруги скуплю. Ідеш день — чия земля? Калитчина! Ідеш два — чия земля? Калитчина! Ідеш три — чия земля? Калитчина!.. Диханіє спирає. А скотини, а овець розведу — земля під товаром буде стогнать»)</w:t>
      </w:r>
    </w:p>
    <w:p w:rsidR="00783F8A" w:rsidRDefault="00783F8A" w:rsidP="00783F8A">
      <w:pPr>
        <w:pStyle w:val="21"/>
        <w:framePr w:w="8784" w:h="14030" w:hRule="exact" w:wrap="none" w:vAnchor="page" w:hAnchor="page" w:x="2367" w:y="1610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40" w:hanging="300"/>
        <w:jc w:val="both"/>
      </w:pPr>
      <w:r>
        <w:rPr>
          <w:rStyle w:val="14pt0pt"/>
        </w:rPr>
        <w:t xml:space="preserve">Що запропонував Гершко Калитці для придбання землі Смокви- нова? </w:t>
      </w:r>
      <w:r>
        <w:rPr>
          <w:rStyle w:val="12pt0pt"/>
        </w:rPr>
        <w:t>(«Между прочево, миє досконально звєсно, що він (Смокви- нов)</w:t>
      </w:r>
      <w:r>
        <w:rPr>
          <w:rStyle w:val="14pt0pt"/>
        </w:rPr>
        <w:t xml:space="preserve"> уже п’ять імєнієв проїв. Ну, добре, нехай собі їсть!.. Він любе смачного їсти, а ви любите землю... Давайте йому п’ять тисячов під закладку, візьміть добрі проценти — і земля буде ваша»)</w:t>
      </w:r>
    </w:p>
    <w:p w:rsidR="00783F8A" w:rsidRDefault="00783F8A" w:rsidP="00783F8A">
      <w:pPr>
        <w:pStyle w:val="80"/>
        <w:framePr w:w="8784" w:h="14030" w:hRule="exact" w:wrap="none" w:vAnchor="page" w:hAnchor="page" w:x="2367" w:y="1610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Яким чином, на думку Гершка, земля Смоквинова могла стати Калитчиною? </w:t>
      </w:r>
      <w:r>
        <w:rPr>
          <w:rStyle w:val="812pt0pt"/>
          <w:i/>
          <w:iCs/>
        </w:rPr>
        <w:t>(«А скудова він візьме заплатить долг, га?»... Земля заложена і перезаложена ув банк; прийде строк платить — її бу</w:t>
      </w:r>
      <w:r>
        <w:rPr>
          <w:rStyle w:val="812pt0pt"/>
          <w:i/>
          <w:iCs/>
        </w:rPr>
        <w:softHyphen/>
        <w:t>дуть продавать з аукціону, тоді ви приймете на себе банк — і земля ваша»)</w:t>
      </w:r>
    </w:p>
    <w:p w:rsidR="00783F8A" w:rsidRDefault="00783F8A" w:rsidP="00783F8A">
      <w:pPr>
        <w:rPr>
          <w:sz w:val="2"/>
          <w:szCs w:val="2"/>
        </w:rPr>
        <w:sectPr w:rsidR="00783F8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83F8A" w:rsidRDefault="00783F8A" w:rsidP="00783F8A">
      <w:pPr>
        <w:pStyle w:val="20"/>
        <w:framePr w:wrap="none" w:vAnchor="page" w:hAnchor="page" w:x="2170" w:y="1150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346</w:t>
      </w:r>
    </w:p>
    <w:p w:rsidR="00783F8A" w:rsidRDefault="00783F8A" w:rsidP="00783F8A">
      <w:pPr>
        <w:pStyle w:val="100"/>
        <w:framePr w:wrap="none" w:vAnchor="page" w:hAnchor="page" w:x="5972" w:y="1179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783F8A" w:rsidRDefault="00783F8A" w:rsidP="00783F8A">
      <w:pPr>
        <w:pStyle w:val="80"/>
        <w:framePr w:w="8784" w:h="14030" w:hRule="exact" w:wrap="none" w:vAnchor="page" w:hAnchor="page" w:x="2367" w:y="1649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 xml:space="preserve">Чим земля Смоквинова приваблювала Жолудя? </w:t>
      </w:r>
      <w:r>
        <w:rPr>
          <w:rStyle w:val="812pt0pt"/>
          <w:i/>
          <w:iCs/>
        </w:rPr>
        <w:t>(«...Його земля підходить тож до Смоквинова, ему до зарізу ета земля нужна. На його землі вода далеко — аж у головах, а тут став, можна купать овець, можна... мало чого не можна! Жолудь аж труситься за тою землею»)</w:t>
      </w:r>
    </w:p>
    <w:p w:rsidR="00783F8A" w:rsidRDefault="00783F8A" w:rsidP="00783F8A">
      <w:pPr>
        <w:pStyle w:val="80"/>
        <w:framePr w:w="8784" w:h="14030" w:hRule="exact" w:wrap="none" w:vAnchor="page" w:hAnchor="page" w:x="2367" w:y="1649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>Через що Гершко і Герасим не могли порозумітися між собою з при</w:t>
      </w:r>
      <w:r>
        <w:rPr>
          <w:rStyle w:val="814pt0pt"/>
        </w:rPr>
        <w:softHyphen/>
        <w:t xml:space="preserve">воду купівлі землі Смоквинова? </w:t>
      </w:r>
      <w:r>
        <w:rPr>
          <w:rStyle w:val="812pt0pt"/>
          <w:i/>
          <w:iCs/>
        </w:rPr>
        <w:t>(«Герасим. Помилуйте!.. Господь звами! Бога бійтесь!Де ж таки сто карбованцев за такий пустяк? Візміть тепер... десять карбованців, а як діло скінчиться, тоді ще двадцять п’ять... Гершко. Мінє ето даже страто, как чесний че- ловек! За кого ви меня принімаєте?»)</w:t>
      </w:r>
    </w:p>
    <w:p w:rsidR="00783F8A" w:rsidRDefault="00783F8A" w:rsidP="00783F8A">
      <w:pPr>
        <w:pStyle w:val="80"/>
        <w:framePr w:w="8784" w:h="14030" w:hRule="exact" w:wrap="none" w:vAnchor="page" w:hAnchor="page" w:x="2367" w:y="1649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right="40" w:hanging="300"/>
      </w:pPr>
      <w:r>
        <w:rPr>
          <w:rStyle w:val="814pt0pt"/>
        </w:rPr>
        <w:t xml:space="preserve">Над чим розмірковував Калитка після зустрічі з Гершком? </w:t>
      </w:r>
      <w:r>
        <w:rPr>
          <w:rStyle w:val="812pt0pt"/>
          <w:i/>
          <w:iCs/>
        </w:rPr>
        <w:t>(«А тут знову — як його упустить случай: дать п’ять, а взять сто тисяч! Серце перестає биться, як подумаю: за п’ять — сто тисяч!Господи! Коли б тілько кум благополучно розміняв, а тоді й я Гершка обма</w:t>
      </w:r>
      <w:r>
        <w:rPr>
          <w:rStyle w:val="812pt0pt"/>
          <w:i/>
          <w:iCs/>
        </w:rPr>
        <w:softHyphen/>
        <w:t>ню: на біса мені його факторство здалося ? Сам куплю у Смоквинова землю. Аби тілько гроші...»)</w:t>
      </w:r>
    </w:p>
    <w:p w:rsidR="00783F8A" w:rsidRDefault="00783F8A" w:rsidP="00783F8A">
      <w:pPr>
        <w:pStyle w:val="80"/>
        <w:framePr w:w="8784" w:h="14030" w:hRule="exact" w:wrap="none" w:vAnchor="page" w:hAnchor="page" w:x="2367" w:y="164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 Герасим зустрів Савку? </w:t>
      </w:r>
      <w:r>
        <w:rPr>
          <w:rStyle w:val="812pt0pt"/>
          <w:i/>
          <w:iCs/>
        </w:rPr>
        <w:t>(«Я кращого слова відроду не чув, як ... пташка защебетала перший раз весною, так радісно зробилось на серці від цього слова. Скажіть ще раз це слово, скажіть, куме! Сав- ка. Годяться!»)</w:t>
      </w:r>
    </w:p>
    <w:p w:rsidR="00783F8A" w:rsidRDefault="00783F8A" w:rsidP="00783F8A">
      <w:pPr>
        <w:pStyle w:val="80"/>
        <w:framePr w:w="8784" w:h="14030" w:hRule="exact" w:wrap="none" w:vAnchor="page" w:hAnchor="page" w:x="2367" w:y="164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>Яким чином Савка міняв і водночас випробовував фальшиві гро</w:t>
      </w:r>
      <w:r>
        <w:rPr>
          <w:rStyle w:val="814pt0pt"/>
        </w:rPr>
        <w:softHyphen/>
        <w:t xml:space="preserve">ші? </w:t>
      </w:r>
      <w:r>
        <w:rPr>
          <w:rStyle w:val="812pt0pt"/>
          <w:i/>
          <w:iCs/>
        </w:rPr>
        <w:t>(«Зайшов у трактир до Кукленчихи, випив одну восьмушку, другу випив, попоїв добре холодцю — і сміливість найшла на мене: вийняв фальшиву бумажку, даю Кукленчині, а у самого серце затьопалось і волосся, чую, піднімається на голові; то вже й не знаю, як я здачу взяв! А як вийшов на улицю, то вже й землі під собою не чув. Мер</w:t>
      </w:r>
      <w:r>
        <w:rPr>
          <w:rStyle w:val="812pt0pt"/>
          <w:i/>
          <w:iCs/>
        </w:rPr>
        <w:softHyphen/>
        <w:t>щій до Лошкаря, купив пачку канату, дав знову бумажку; глянув на неї прикажчик, прищурив око, у мене в душі захолонуло, а далі по</w:t>
      </w:r>
      <w:r>
        <w:rPr>
          <w:rStyle w:val="812pt0pt"/>
          <w:i/>
          <w:iCs/>
        </w:rPr>
        <w:softHyphen/>
        <w:t>клав у ящик, а мені дав здачу. Тоді я у казначейство, купив гербову марку у присяжного, прийняв і присяжний і дав здачі»)</w:t>
      </w:r>
    </w:p>
    <w:p w:rsidR="00783F8A" w:rsidRDefault="00783F8A" w:rsidP="00783F8A">
      <w:pPr>
        <w:pStyle w:val="80"/>
        <w:framePr w:w="8784" w:h="14030" w:hRule="exact" w:wrap="none" w:vAnchor="page" w:hAnchor="page" w:x="2367" w:y="1649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40" w:hanging="300"/>
      </w:pPr>
      <w:r>
        <w:rPr>
          <w:rStyle w:val="814pt0pt"/>
        </w:rPr>
        <w:t xml:space="preserve">Опишіть, застосовуючи текст твору, як Савка обміняв фальшиві гроші у казначея. </w:t>
      </w:r>
      <w:r>
        <w:rPr>
          <w:rStyle w:val="812pt0pt"/>
          <w:i/>
          <w:iCs/>
        </w:rPr>
        <w:t>(«Зціпив зуби, підійшов до віконця... Казать чи не казать, думаю, а тут казначей: «Тобі чого» — питає... А воно — не знаю, як — само зірвалось з язика: «Розміняйте гроші!» — «Давай,— каже,— чого стоїш?» Я дав, а в самого думка: «Тікать чи ждать?» І стою, як окам’янів. Коли це мене штовхають: «Чи ти, земляк, за</w:t>
      </w:r>
      <w:r>
        <w:rPr>
          <w:rStyle w:val="812pt0pt"/>
          <w:i/>
          <w:iCs/>
        </w:rPr>
        <w:softHyphen/>
        <w:t>снув, чи що ? Тобі казначей дають гроші, а ти мов не бачиш і не чу</w:t>
      </w:r>
      <w:r>
        <w:rPr>
          <w:rStyle w:val="812pt0pt"/>
          <w:i/>
          <w:iCs/>
        </w:rPr>
        <w:softHyphen/>
        <w:t>єш ?» Тоді я очумався, дивлюсь: срібні гроші дає мені в пачці. Я взяв і як одійшов від того вікна — як п’яний хитаюсь. Помалу, помалу виліз надвір, аж тут разом наче проснувся і все зрозумів, тут ра</w:t>
      </w:r>
      <w:r>
        <w:rPr>
          <w:rStyle w:val="812pt0pt"/>
          <w:i/>
          <w:iCs/>
        </w:rPr>
        <w:softHyphen/>
        <w:t>дість мене напосіла така, що й сказать не можу»)</w:t>
      </w:r>
    </w:p>
    <w:p w:rsidR="00783F8A" w:rsidRDefault="00783F8A" w:rsidP="00783F8A">
      <w:pPr>
        <w:rPr>
          <w:sz w:val="2"/>
          <w:szCs w:val="2"/>
        </w:rPr>
        <w:sectPr w:rsidR="00783F8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83F8A" w:rsidRDefault="00783F8A" w:rsidP="00783F8A">
      <w:pPr>
        <w:pStyle w:val="100"/>
        <w:framePr w:wrap="none" w:vAnchor="page" w:hAnchor="page" w:x="2190" w:y="1150"/>
        <w:shd w:val="clear" w:color="auto" w:fill="auto"/>
        <w:spacing w:line="220" w:lineRule="exact"/>
        <w:ind w:left="20"/>
      </w:pPr>
      <w:r>
        <w:lastRenderedPageBreak/>
        <w:t>Національна драма. З української прози</w:t>
      </w:r>
    </w:p>
    <w:p w:rsidR="00783F8A" w:rsidRDefault="00783F8A" w:rsidP="00783F8A">
      <w:pPr>
        <w:pStyle w:val="20"/>
        <w:framePr w:wrap="none" w:vAnchor="page" w:hAnchor="page" w:x="10690" w:y="1150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347</w:t>
      </w:r>
    </w:p>
    <w:p w:rsidR="00783F8A" w:rsidRDefault="00783F8A" w:rsidP="00783F8A">
      <w:pPr>
        <w:pStyle w:val="80"/>
        <w:framePr w:w="8774" w:h="14034" w:hRule="exact" w:wrap="none" w:vAnchor="page" w:hAnchor="page" w:x="2367" w:y="1610"/>
        <w:numPr>
          <w:ilvl w:val="0"/>
          <w:numId w:val="1"/>
        </w:numPr>
        <w:shd w:val="clear" w:color="auto" w:fill="auto"/>
        <w:tabs>
          <w:tab w:val="left" w:pos="313"/>
        </w:tabs>
        <w:spacing w:line="331" w:lineRule="exact"/>
        <w:ind w:left="320" w:right="60" w:hanging="300"/>
      </w:pPr>
      <w:r>
        <w:rPr>
          <w:rStyle w:val="814pt0pt"/>
        </w:rPr>
        <w:t>У чому виявилась щирість Герасима до Савки, своїх рідних піс</w:t>
      </w:r>
      <w:r>
        <w:rPr>
          <w:rStyle w:val="814pt0pt"/>
        </w:rPr>
        <w:softHyphen/>
        <w:t xml:space="preserve">ля радісної новини? </w:t>
      </w:r>
      <w:r>
        <w:rPr>
          <w:rStyle w:val="812pt0pt"/>
          <w:i/>
          <w:iCs/>
        </w:rPr>
        <w:t>(«А знаєте, треба щось видумать, яку-небудь причину нашій гульні — щоб не догадались, бува. Я ніколи не гуляю, щоб не було підозріння. А от що, засватаю я Романа на Мотрі — от і буде причина нашій гульні»)</w:t>
      </w:r>
    </w:p>
    <w:p w:rsidR="00783F8A" w:rsidRDefault="00783F8A" w:rsidP="00783F8A">
      <w:pPr>
        <w:pStyle w:val="80"/>
        <w:framePr w:w="8774" w:h="14034" w:hRule="exact" w:wrap="none" w:vAnchor="page" w:hAnchor="page" w:x="2367" w:y="1610"/>
        <w:numPr>
          <w:ilvl w:val="0"/>
          <w:numId w:val="1"/>
        </w:numPr>
        <w:shd w:val="clear" w:color="auto" w:fill="auto"/>
        <w:tabs>
          <w:tab w:val="left" w:pos="303"/>
        </w:tabs>
        <w:spacing w:after="229" w:line="331" w:lineRule="exact"/>
        <w:ind w:left="320" w:right="60" w:hanging="300"/>
      </w:pPr>
      <w:r>
        <w:rPr>
          <w:rStyle w:val="814pt0pt"/>
        </w:rPr>
        <w:t xml:space="preserve">Як родина Герасима Калитки висловила йому вдячність за те, що він погодився на одруження Романа з Мотрею? </w:t>
      </w:r>
      <w:r>
        <w:rPr>
          <w:rStyle w:val="812pt0pt"/>
          <w:i/>
          <w:iCs/>
        </w:rPr>
        <w:t>(«Мотря. Атож! Параска. Я рада, що ти мене послухав! Такої невістки пошукать. Роман. Спасибі вам, тату, що ви уважили мого просьбу»)</w:t>
      </w:r>
    </w:p>
    <w:p w:rsidR="00783F8A" w:rsidRDefault="00783F8A" w:rsidP="00783F8A">
      <w:pPr>
        <w:pStyle w:val="23"/>
        <w:framePr w:w="8774" w:h="14034" w:hRule="exact" w:wrap="none" w:vAnchor="page" w:hAnchor="page" w:x="2367" w:y="1610"/>
        <w:numPr>
          <w:ilvl w:val="0"/>
          <w:numId w:val="3"/>
        </w:numPr>
        <w:shd w:val="clear" w:color="auto" w:fill="auto"/>
        <w:tabs>
          <w:tab w:val="left" w:pos="685"/>
        </w:tabs>
        <w:spacing w:after="128" w:line="270" w:lineRule="exact"/>
        <w:ind w:left="320"/>
      </w:pPr>
      <w:bookmarkStart w:id="4" w:name="bookmark345"/>
      <w:r>
        <w:rPr>
          <w:rStyle w:val="2Arial135pt0pt"/>
          <w:b/>
          <w:bCs/>
        </w:rPr>
        <w:t>Закріплення опрацьованого матеріалу</w:t>
      </w:r>
      <w:bookmarkEnd w:id="4"/>
    </w:p>
    <w:p w:rsidR="00783F8A" w:rsidRDefault="00783F8A" w:rsidP="00783F8A">
      <w:pPr>
        <w:pStyle w:val="60"/>
        <w:framePr w:w="8774" w:h="14034" w:hRule="exact" w:wrap="none" w:vAnchor="page" w:hAnchor="page" w:x="2367" w:y="1610"/>
        <w:numPr>
          <w:ilvl w:val="0"/>
          <w:numId w:val="6"/>
        </w:numPr>
        <w:shd w:val="clear" w:color="auto" w:fill="auto"/>
        <w:tabs>
          <w:tab w:val="left" w:pos="589"/>
        </w:tabs>
        <w:spacing w:before="0" w:after="67" w:line="250" w:lineRule="exact"/>
        <w:ind w:left="320"/>
      </w:pPr>
      <w:r>
        <w:rPr>
          <w:rStyle w:val="6125pt"/>
          <w:b/>
          <w:bCs/>
        </w:rPr>
        <w:t>Проведення тестового опитування</w:t>
      </w:r>
    </w:p>
    <w:p w:rsidR="00783F8A" w:rsidRDefault="00783F8A" w:rsidP="00783F8A">
      <w:pPr>
        <w:pStyle w:val="21"/>
        <w:framePr w:w="8774" w:h="14034" w:hRule="exact" w:wrap="none" w:vAnchor="page" w:hAnchor="page" w:x="2367" w:y="1610"/>
        <w:numPr>
          <w:ilvl w:val="0"/>
          <w:numId w:val="7"/>
        </w:numPr>
        <w:shd w:val="clear" w:color="auto" w:fill="auto"/>
        <w:tabs>
          <w:tab w:val="left" w:pos="294"/>
        </w:tabs>
        <w:spacing w:line="331" w:lineRule="exact"/>
        <w:ind w:left="320" w:hanging="300"/>
        <w:jc w:val="both"/>
      </w:pPr>
      <w:r>
        <w:rPr>
          <w:rStyle w:val="14pt0pt"/>
        </w:rPr>
        <w:t>Як Пузир зустрів Романа?</w:t>
      </w:r>
    </w:p>
    <w:p w:rsidR="00783F8A" w:rsidRDefault="00783F8A" w:rsidP="00783F8A">
      <w:pPr>
        <w:pStyle w:val="21"/>
        <w:framePr w:w="8774" w:h="14034" w:hRule="exact" w:wrap="none" w:vAnchor="page" w:hAnchor="page" w:x="2367" w:y="1610"/>
        <w:shd w:val="clear" w:color="auto" w:fill="auto"/>
        <w:spacing w:line="331" w:lineRule="exact"/>
        <w:ind w:left="320" w:firstLine="0"/>
      </w:pPr>
      <w:r>
        <w:rPr>
          <w:rStyle w:val="14pt0pt"/>
        </w:rPr>
        <w:t>а) 3 хлібом-сіллю; б) запросив у хату до столу;</w:t>
      </w:r>
    </w:p>
    <w:p w:rsidR="00783F8A" w:rsidRDefault="00783F8A" w:rsidP="00783F8A">
      <w:pPr>
        <w:pStyle w:val="80"/>
        <w:framePr w:w="8774" w:h="14034" w:hRule="exact" w:wrap="none" w:vAnchor="page" w:hAnchor="page" w:x="2367" w:y="1610"/>
        <w:shd w:val="clear" w:color="auto" w:fill="auto"/>
        <w:tabs>
          <w:tab w:val="left" w:pos="670"/>
        </w:tabs>
        <w:spacing w:line="331" w:lineRule="exact"/>
        <w:ind w:left="320" w:firstLine="0"/>
        <w:jc w:val="lef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виявив незадоволення до хлопця',</w:t>
      </w:r>
    </w:p>
    <w:p w:rsidR="00783F8A" w:rsidRDefault="00783F8A" w:rsidP="00783F8A">
      <w:pPr>
        <w:pStyle w:val="21"/>
        <w:framePr w:w="8774" w:h="14034" w:hRule="exact" w:wrap="none" w:vAnchor="page" w:hAnchor="page" w:x="2367" w:y="1610"/>
        <w:shd w:val="clear" w:color="auto" w:fill="auto"/>
        <w:tabs>
          <w:tab w:val="left" w:pos="642"/>
        </w:tabs>
        <w:spacing w:line="331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попросив його почекати у фургоні.</w:t>
      </w:r>
    </w:p>
    <w:p w:rsidR="00783F8A" w:rsidRDefault="00783F8A" w:rsidP="00783F8A">
      <w:pPr>
        <w:pStyle w:val="21"/>
        <w:framePr w:w="8774" w:h="14034" w:hRule="exact" w:wrap="none" w:vAnchor="page" w:hAnchor="page" w:x="2367" w:y="1610"/>
        <w:numPr>
          <w:ilvl w:val="0"/>
          <w:numId w:val="7"/>
        </w:numPr>
        <w:shd w:val="clear" w:color="auto" w:fill="auto"/>
        <w:tabs>
          <w:tab w:val="left" w:pos="337"/>
        </w:tabs>
        <w:spacing w:line="331" w:lineRule="exact"/>
        <w:ind w:left="320" w:right="60" w:hanging="300"/>
        <w:jc w:val="both"/>
      </w:pPr>
      <w:r>
        <w:rPr>
          <w:rStyle w:val="14pt0pt"/>
        </w:rPr>
        <w:t>З яким першим питанням звернувся Герасим до сина після його приїзду від Пузиря?</w:t>
      </w:r>
    </w:p>
    <w:p w:rsidR="00783F8A" w:rsidRDefault="00783F8A" w:rsidP="00783F8A">
      <w:pPr>
        <w:pStyle w:val="80"/>
        <w:framePr w:w="8774" w:h="14034" w:hRule="exact" w:wrap="none" w:vAnchor="page" w:hAnchor="page" w:x="2367" w:y="1610"/>
        <w:shd w:val="clear" w:color="auto" w:fill="auto"/>
        <w:tabs>
          <w:tab w:val="left" w:pos="656"/>
        </w:tabs>
        <w:spacing w:line="331" w:lineRule="exact"/>
        <w:ind w:left="320" w:firstLine="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«Чого ти так запізнився, мабуть, упівночі приїхав?»',</w:t>
      </w:r>
    </w:p>
    <w:p w:rsidR="00783F8A" w:rsidRDefault="00783F8A" w:rsidP="00783F8A">
      <w:pPr>
        <w:pStyle w:val="21"/>
        <w:framePr w:w="8774" w:h="14034" w:hRule="exact" w:wrap="none" w:vAnchor="page" w:hAnchor="page" w:x="2367" w:y="1610"/>
        <w:shd w:val="clear" w:color="auto" w:fill="auto"/>
        <w:tabs>
          <w:tab w:val="left" w:pos="685"/>
        </w:tabs>
        <w:spacing w:line="331" w:lineRule="exact"/>
        <w:ind w:left="320" w:firstLine="0"/>
      </w:pPr>
      <w:r>
        <w:rPr>
          <w:rStyle w:val="14pt0pt"/>
        </w:rPr>
        <w:t>б)</w:t>
      </w:r>
      <w:r>
        <w:rPr>
          <w:rStyle w:val="14pt0pt"/>
        </w:rPr>
        <w:tab/>
        <w:t>«Як приймали, як частували?»; в) «Чи уподобались дівчата?»;</w:t>
      </w:r>
    </w:p>
    <w:p w:rsidR="00783F8A" w:rsidRDefault="00783F8A" w:rsidP="00783F8A">
      <w:pPr>
        <w:pStyle w:val="21"/>
        <w:framePr w:w="8774" w:h="14034" w:hRule="exact" w:wrap="none" w:vAnchor="page" w:hAnchor="page" w:x="2367" w:y="1610"/>
        <w:shd w:val="clear" w:color="auto" w:fill="auto"/>
        <w:tabs>
          <w:tab w:val="left" w:pos="685"/>
          <w:tab w:val="left" w:pos="651"/>
        </w:tabs>
        <w:spacing w:line="331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«Як панич зустрів Бонавентуру?».</w:t>
      </w:r>
    </w:p>
    <w:p w:rsidR="00783F8A" w:rsidRDefault="00783F8A" w:rsidP="00783F8A">
      <w:pPr>
        <w:pStyle w:val="21"/>
        <w:framePr w:w="8774" w:h="14034" w:hRule="exact" w:wrap="none" w:vAnchor="page" w:hAnchor="page" w:x="2367" w:y="1610"/>
        <w:numPr>
          <w:ilvl w:val="0"/>
          <w:numId w:val="7"/>
        </w:numPr>
        <w:shd w:val="clear" w:color="auto" w:fill="auto"/>
        <w:tabs>
          <w:tab w:val="left" w:pos="318"/>
        </w:tabs>
        <w:spacing w:line="331" w:lineRule="exact"/>
        <w:ind w:left="320" w:right="60" w:hanging="300"/>
        <w:jc w:val="both"/>
      </w:pPr>
      <w:r>
        <w:rPr>
          <w:rStyle w:val="14pt0pt"/>
        </w:rPr>
        <w:t>Хто був у Пузиря в гостях, коли Роман з Бонавентурою приїхали до нього?</w:t>
      </w:r>
    </w:p>
    <w:p w:rsidR="00783F8A" w:rsidRDefault="00783F8A" w:rsidP="00783F8A">
      <w:pPr>
        <w:pStyle w:val="21"/>
        <w:framePr w:w="8774" w:h="14034" w:hRule="exact" w:wrap="none" w:vAnchor="page" w:hAnchor="page" w:x="2367" w:y="1610"/>
        <w:shd w:val="clear" w:color="auto" w:fill="auto"/>
        <w:spacing w:line="331" w:lineRule="exact"/>
        <w:ind w:left="320" w:firstLine="0"/>
      </w:pPr>
      <w:r>
        <w:rPr>
          <w:rStyle w:val="14pt0pt"/>
        </w:rPr>
        <w:t>а) Церковний служитель; б) уїзний суддя;</w:t>
      </w:r>
    </w:p>
    <w:p w:rsidR="00783F8A" w:rsidRDefault="00783F8A" w:rsidP="00783F8A">
      <w:pPr>
        <w:pStyle w:val="21"/>
        <w:framePr w:w="8774" w:h="14034" w:hRule="exact" w:wrap="none" w:vAnchor="page" w:hAnchor="page" w:x="2367" w:y="1610"/>
        <w:shd w:val="clear" w:color="auto" w:fill="auto"/>
        <w:tabs>
          <w:tab w:val="left" w:pos="666"/>
        </w:tabs>
        <w:spacing w:line="331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 xml:space="preserve">головний казначей; г) </w:t>
      </w:r>
      <w:r>
        <w:rPr>
          <w:rStyle w:val="12pt0pt"/>
        </w:rPr>
        <w:t>офіцери.</w:t>
      </w:r>
    </w:p>
    <w:p w:rsidR="00783F8A" w:rsidRDefault="00783F8A" w:rsidP="00783F8A">
      <w:pPr>
        <w:pStyle w:val="21"/>
        <w:framePr w:w="8774" w:h="14034" w:hRule="exact" w:wrap="none" w:vAnchor="page" w:hAnchor="page" w:x="2367" w:y="1610"/>
        <w:numPr>
          <w:ilvl w:val="0"/>
          <w:numId w:val="7"/>
        </w:numPr>
        <w:shd w:val="clear" w:color="auto" w:fill="auto"/>
        <w:tabs>
          <w:tab w:val="left" w:pos="342"/>
        </w:tabs>
        <w:spacing w:line="331" w:lineRule="exact"/>
        <w:ind w:left="320" w:right="60" w:hanging="300"/>
        <w:jc w:val="both"/>
      </w:pPr>
      <w:r>
        <w:rPr>
          <w:rStyle w:val="14pt0pt"/>
        </w:rPr>
        <w:t xml:space="preserve">З якою домашньою худобою порівняв Герасим родину Пузиря? а) </w:t>
      </w:r>
      <w:r>
        <w:rPr>
          <w:rStyle w:val="12pt0pt"/>
        </w:rPr>
        <w:t>Свинями',</w:t>
      </w:r>
      <w:r>
        <w:rPr>
          <w:rStyle w:val="14pt0pt"/>
        </w:rPr>
        <w:t xml:space="preserve"> б) конями; в) волами; г) биками.</w:t>
      </w:r>
    </w:p>
    <w:p w:rsidR="00783F8A" w:rsidRDefault="00783F8A" w:rsidP="00783F8A">
      <w:pPr>
        <w:pStyle w:val="21"/>
        <w:framePr w:w="8774" w:h="14034" w:hRule="exact" w:wrap="none" w:vAnchor="page" w:hAnchor="page" w:x="2367" w:y="1610"/>
        <w:numPr>
          <w:ilvl w:val="0"/>
          <w:numId w:val="7"/>
        </w:numPr>
        <w:shd w:val="clear" w:color="auto" w:fill="auto"/>
        <w:tabs>
          <w:tab w:val="left" w:pos="327"/>
        </w:tabs>
        <w:spacing w:line="331" w:lineRule="exact"/>
        <w:ind w:left="320" w:hanging="300"/>
        <w:jc w:val="both"/>
      </w:pPr>
      <w:r>
        <w:rPr>
          <w:rStyle w:val="14pt0pt"/>
        </w:rPr>
        <w:t>Порода свиней, яка була у Пузиря:</w:t>
      </w:r>
    </w:p>
    <w:p w:rsidR="00783F8A" w:rsidRDefault="00783F8A" w:rsidP="00783F8A">
      <w:pPr>
        <w:pStyle w:val="21"/>
        <w:framePr w:w="8774" w:h="14034" w:hRule="exact" w:wrap="none" w:vAnchor="page" w:hAnchor="page" w:x="2367" w:y="1610"/>
        <w:shd w:val="clear" w:color="auto" w:fill="auto"/>
        <w:spacing w:line="331" w:lineRule="exact"/>
        <w:ind w:left="320" w:firstLine="0"/>
      </w:pPr>
      <w:r>
        <w:rPr>
          <w:rStyle w:val="14pt0pt"/>
        </w:rPr>
        <w:t xml:space="preserve">а) ландраси; б) </w:t>
      </w:r>
      <w:r>
        <w:rPr>
          <w:rStyle w:val="12pt0pt"/>
        </w:rPr>
        <w:t>завідські;</w:t>
      </w:r>
      <w:r>
        <w:rPr>
          <w:rStyle w:val="14pt0pt"/>
        </w:rPr>
        <w:t xml:space="preserve"> в) німецькі; г) англійські.</w:t>
      </w:r>
    </w:p>
    <w:p w:rsidR="00783F8A" w:rsidRDefault="00783F8A" w:rsidP="00783F8A">
      <w:pPr>
        <w:pStyle w:val="21"/>
        <w:framePr w:w="8774" w:h="14034" w:hRule="exact" w:wrap="none" w:vAnchor="page" w:hAnchor="page" w:x="2367" w:y="1610"/>
        <w:numPr>
          <w:ilvl w:val="0"/>
          <w:numId w:val="7"/>
        </w:numPr>
        <w:shd w:val="clear" w:color="auto" w:fill="auto"/>
        <w:tabs>
          <w:tab w:val="left" w:pos="337"/>
        </w:tabs>
        <w:spacing w:line="331" w:lineRule="exact"/>
        <w:ind w:left="320" w:right="60" w:hanging="300"/>
        <w:jc w:val="both"/>
      </w:pPr>
      <w:r>
        <w:rPr>
          <w:rStyle w:val="14pt0pt"/>
        </w:rPr>
        <w:t>Скільки Смоквинов, за словами Гершка, позичав на «улучшенія хазяйства» грошей?</w:t>
      </w:r>
    </w:p>
    <w:p w:rsidR="00783F8A" w:rsidRDefault="00783F8A" w:rsidP="00783F8A">
      <w:pPr>
        <w:pStyle w:val="21"/>
        <w:framePr w:w="8774" w:h="14034" w:hRule="exact" w:wrap="none" w:vAnchor="page" w:hAnchor="page" w:x="2367" w:y="1610"/>
        <w:shd w:val="clear" w:color="auto" w:fill="auto"/>
        <w:spacing w:line="331" w:lineRule="exact"/>
        <w:ind w:left="320" w:firstLine="0"/>
      </w:pPr>
      <w:r>
        <w:rPr>
          <w:rStyle w:val="14pt0pt"/>
        </w:rPr>
        <w:t xml:space="preserve">а) Мільйон; б) три тисячі; в) </w:t>
      </w:r>
      <w:r>
        <w:rPr>
          <w:rStyle w:val="12pt0pt"/>
        </w:rPr>
        <w:t>п’ять тисяч</w:t>
      </w:r>
      <w:r>
        <w:rPr>
          <w:rStyle w:val="14pt0pt"/>
        </w:rPr>
        <w:t>; г) мільярд.</w:t>
      </w:r>
    </w:p>
    <w:p w:rsidR="00783F8A" w:rsidRDefault="00783F8A" w:rsidP="00783F8A">
      <w:pPr>
        <w:pStyle w:val="21"/>
        <w:framePr w:w="8774" w:h="14034" w:hRule="exact" w:wrap="none" w:vAnchor="page" w:hAnchor="page" w:x="2367" w:y="1610"/>
        <w:numPr>
          <w:ilvl w:val="0"/>
          <w:numId w:val="7"/>
        </w:numPr>
        <w:shd w:val="clear" w:color="auto" w:fill="auto"/>
        <w:tabs>
          <w:tab w:val="left" w:pos="318"/>
        </w:tabs>
        <w:spacing w:line="331" w:lineRule="exact"/>
        <w:ind w:left="320" w:right="60" w:hanging="300"/>
        <w:jc w:val="both"/>
      </w:pPr>
      <w:r>
        <w:rPr>
          <w:rStyle w:val="14pt0pt"/>
        </w:rPr>
        <w:t xml:space="preserve">Через що Жолудь хотів купити землю у Смоквинова? Бо у того був: а) гарний фруктовий сад; б) </w:t>
      </w:r>
      <w:r>
        <w:rPr>
          <w:rStyle w:val="12pt0pt"/>
        </w:rPr>
        <w:t>ставок, де можна купати овець’,</w:t>
      </w:r>
    </w:p>
    <w:p w:rsidR="00783F8A" w:rsidRDefault="00783F8A" w:rsidP="00783F8A">
      <w:pPr>
        <w:pStyle w:val="21"/>
        <w:framePr w:w="8774" w:h="14034" w:hRule="exact" w:wrap="none" w:vAnchor="page" w:hAnchor="page" w:x="2367" w:y="1610"/>
        <w:shd w:val="clear" w:color="auto" w:fill="auto"/>
        <w:tabs>
          <w:tab w:val="left" w:pos="670"/>
        </w:tabs>
        <w:spacing w:line="331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багатий ліс; г) великий гай.</w:t>
      </w:r>
    </w:p>
    <w:p w:rsidR="00783F8A" w:rsidRDefault="00783F8A" w:rsidP="00783F8A">
      <w:pPr>
        <w:pStyle w:val="21"/>
        <w:framePr w:w="8774" w:h="14034" w:hRule="exact" w:wrap="none" w:vAnchor="page" w:hAnchor="page" w:x="2367" w:y="1610"/>
        <w:numPr>
          <w:ilvl w:val="0"/>
          <w:numId w:val="7"/>
        </w:numPr>
        <w:shd w:val="clear" w:color="auto" w:fill="auto"/>
        <w:tabs>
          <w:tab w:val="left" w:pos="327"/>
        </w:tabs>
        <w:spacing w:line="331" w:lineRule="exact"/>
        <w:ind w:left="320" w:hanging="300"/>
        <w:jc w:val="both"/>
      </w:pPr>
      <w:r>
        <w:rPr>
          <w:rStyle w:val="14pt0pt"/>
        </w:rPr>
        <w:t>«Упустіть землю Смоквинова... все одно що»:</w:t>
      </w:r>
    </w:p>
    <w:p w:rsidR="00783F8A" w:rsidRDefault="00783F8A" w:rsidP="00783F8A">
      <w:pPr>
        <w:pStyle w:val="21"/>
        <w:framePr w:w="8774" w:h="14034" w:hRule="exact" w:wrap="none" w:vAnchor="page" w:hAnchor="page" w:x="2367" w:y="1610"/>
        <w:shd w:val="clear" w:color="auto" w:fill="auto"/>
        <w:spacing w:line="331" w:lineRule="exact"/>
        <w:ind w:left="320" w:firstLine="0"/>
      </w:pPr>
      <w:r>
        <w:rPr>
          <w:rStyle w:val="14pt0pt"/>
        </w:rPr>
        <w:t>а) кинутися одягненим у воду; б) залишитися голодним;</w:t>
      </w:r>
    </w:p>
    <w:p w:rsidR="00783F8A" w:rsidRDefault="00783F8A" w:rsidP="00783F8A">
      <w:pPr>
        <w:pStyle w:val="80"/>
        <w:framePr w:w="8774" w:h="14034" w:hRule="exact" w:wrap="none" w:vAnchor="page" w:hAnchor="page" w:x="2367" w:y="1610"/>
        <w:shd w:val="clear" w:color="auto" w:fill="auto"/>
        <w:tabs>
          <w:tab w:val="left" w:pos="666"/>
        </w:tabs>
        <w:spacing w:line="331" w:lineRule="exact"/>
        <w:ind w:left="320" w:firstLine="0"/>
        <w:jc w:val="left"/>
      </w:pPr>
      <w:r>
        <w:rPr>
          <w:rStyle w:val="814pt0pt"/>
        </w:rPr>
        <w:t>в)</w:t>
      </w:r>
      <w:r>
        <w:rPr>
          <w:rStyle w:val="814pt0pt"/>
        </w:rPr>
        <w:tab/>
        <w:t xml:space="preserve">пошитися у дурні; г) </w:t>
      </w:r>
      <w:r>
        <w:rPr>
          <w:rStyle w:val="812pt0pt"/>
          <w:i/>
          <w:iCs/>
        </w:rPr>
        <w:t>посиротить свою землю на віки вічні.</w:t>
      </w:r>
    </w:p>
    <w:p w:rsidR="00783F8A" w:rsidRDefault="00783F8A" w:rsidP="00783F8A">
      <w:pPr>
        <w:pStyle w:val="21"/>
        <w:framePr w:w="8774" w:h="14034" w:hRule="exact" w:wrap="none" w:vAnchor="page" w:hAnchor="page" w:x="2367" w:y="1610"/>
        <w:numPr>
          <w:ilvl w:val="0"/>
          <w:numId w:val="7"/>
        </w:numPr>
        <w:shd w:val="clear" w:color="auto" w:fill="auto"/>
        <w:tabs>
          <w:tab w:val="left" w:pos="332"/>
        </w:tabs>
        <w:spacing w:line="331" w:lineRule="exact"/>
        <w:ind w:left="320" w:right="60" w:hanging="300"/>
        <w:jc w:val="both"/>
      </w:pPr>
      <w:r>
        <w:rPr>
          <w:rStyle w:val="14pt0pt"/>
        </w:rPr>
        <w:t>Від якого слова Савки після його повернення із казначейства «як... пташки защебетали перший раз весною, так радісно зробилось на серці від цього слова» Калитці:</w:t>
      </w:r>
    </w:p>
    <w:p w:rsidR="00783F8A" w:rsidRDefault="00783F8A" w:rsidP="00783F8A">
      <w:pPr>
        <w:pStyle w:val="21"/>
        <w:framePr w:w="8774" w:h="14034" w:hRule="exact" w:wrap="none" w:vAnchor="page" w:hAnchor="page" w:x="2367" w:y="1610"/>
        <w:shd w:val="clear" w:color="auto" w:fill="auto"/>
        <w:spacing w:line="331" w:lineRule="exact"/>
        <w:ind w:left="320" w:firstLine="0"/>
      </w:pPr>
      <w:r>
        <w:rPr>
          <w:rStyle w:val="14pt0pt"/>
        </w:rPr>
        <w:t xml:space="preserve">а) </w:t>
      </w:r>
      <w:r>
        <w:rPr>
          <w:rStyle w:val="12pt0pt"/>
        </w:rPr>
        <w:t>годяться',</w:t>
      </w:r>
      <w:r>
        <w:rPr>
          <w:rStyle w:val="14pt0pt"/>
        </w:rPr>
        <w:t xml:space="preserve"> б) обмінні; в) вірогідні; г) пройдуть.</w:t>
      </w:r>
    </w:p>
    <w:p w:rsidR="00783F8A" w:rsidRDefault="00783F8A" w:rsidP="00783F8A">
      <w:pPr>
        <w:rPr>
          <w:sz w:val="2"/>
          <w:szCs w:val="2"/>
        </w:rPr>
        <w:sectPr w:rsidR="00783F8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83F8A" w:rsidRDefault="00783F8A" w:rsidP="00783F8A">
      <w:pPr>
        <w:pStyle w:val="20"/>
        <w:framePr w:wrap="none" w:vAnchor="page" w:hAnchor="page" w:x="2343" w:y="1150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348</w:t>
      </w:r>
    </w:p>
    <w:p w:rsidR="00783F8A" w:rsidRDefault="00783F8A" w:rsidP="00783F8A">
      <w:pPr>
        <w:pStyle w:val="100"/>
        <w:framePr w:wrap="none" w:vAnchor="page" w:hAnchor="page" w:x="6145" w:y="1160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783F8A" w:rsidRDefault="00783F8A" w:rsidP="00783F8A">
      <w:pPr>
        <w:pStyle w:val="21"/>
        <w:framePr w:w="8928" w:h="14031" w:hRule="exact" w:wrap="none" w:vAnchor="page" w:hAnchor="page" w:x="2367" w:y="1633"/>
        <w:numPr>
          <w:ilvl w:val="0"/>
          <w:numId w:val="7"/>
        </w:numPr>
        <w:shd w:val="clear" w:color="auto" w:fill="auto"/>
        <w:tabs>
          <w:tab w:val="left" w:pos="557"/>
        </w:tabs>
        <w:spacing w:line="331" w:lineRule="exact"/>
        <w:ind w:left="460" w:right="2080" w:hanging="340"/>
      </w:pPr>
      <w:r>
        <w:rPr>
          <w:rStyle w:val="14pt0pt"/>
        </w:rPr>
        <w:t xml:space="preserve">Де Савка не користувався фальшивими грошима? а) У трактирі; б) лавці; в) казначействі; г) </w:t>
      </w:r>
      <w:r>
        <w:rPr>
          <w:rStyle w:val="12pt0pt"/>
        </w:rPr>
        <w:t>банку.</w:t>
      </w:r>
    </w:p>
    <w:p w:rsidR="00783F8A" w:rsidRDefault="00783F8A" w:rsidP="00783F8A">
      <w:pPr>
        <w:pStyle w:val="21"/>
        <w:framePr w:w="8928" w:h="14031" w:hRule="exact" w:wrap="none" w:vAnchor="page" w:hAnchor="page" w:x="2367" w:y="1633"/>
        <w:numPr>
          <w:ilvl w:val="0"/>
          <w:numId w:val="7"/>
        </w:numPr>
        <w:shd w:val="clear" w:color="auto" w:fill="auto"/>
        <w:tabs>
          <w:tab w:val="left" w:pos="576"/>
        </w:tabs>
        <w:spacing w:line="331" w:lineRule="exact"/>
        <w:ind w:left="460" w:right="1420" w:hanging="340"/>
      </w:pPr>
      <w:r>
        <w:rPr>
          <w:rStyle w:val="14pt0pt"/>
        </w:rPr>
        <w:t xml:space="preserve">Співаючи на радощах, Герасим порівнював горілку з: а) соком; б) варенням; в) </w:t>
      </w:r>
      <w:r>
        <w:rPr>
          <w:rStyle w:val="12pt0pt"/>
        </w:rPr>
        <w:t>медом',</w:t>
      </w:r>
      <w:r>
        <w:rPr>
          <w:rStyle w:val="14pt0pt"/>
        </w:rPr>
        <w:t xml:space="preserve"> г) цукерками.</w:t>
      </w:r>
    </w:p>
    <w:p w:rsidR="00783F8A" w:rsidRDefault="00783F8A" w:rsidP="00783F8A">
      <w:pPr>
        <w:pStyle w:val="21"/>
        <w:framePr w:w="8928" w:h="14031" w:hRule="exact" w:wrap="none" w:vAnchor="page" w:hAnchor="page" w:x="2367" w:y="1633"/>
        <w:numPr>
          <w:ilvl w:val="0"/>
          <w:numId w:val="7"/>
        </w:numPr>
        <w:shd w:val="clear" w:color="auto" w:fill="auto"/>
        <w:tabs>
          <w:tab w:val="left" w:pos="571"/>
        </w:tabs>
        <w:spacing w:line="331" w:lineRule="exact"/>
        <w:ind w:left="460" w:hanging="340"/>
        <w:jc w:val="both"/>
      </w:pPr>
      <w:r>
        <w:rPr>
          <w:rStyle w:val="14pt0pt"/>
        </w:rPr>
        <w:t>Гершко з батьком «землю держать...» у:</w:t>
      </w:r>
    </w:p>
    <w:p w:rsidR="00783F8A" w:rsidRDefault="00783F8A" w:rsidP="00783F8A">
      <w:pPr>
        <w:pStyle w:val="21"/>
        <w:framePr w:w="8928" w:h="14031" w:hRule="exact" w:wrap="none" w:vAnchor="page" w:hAnchor="page" w:x="2367" w:y="1633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жолудя; б) Пузиря; в) Невідомого; г) </w:t>
      </w:r>
      <w:r>
        <w:rPr>
          <w:rStyle w:val="12pt0pt"/>
        </w:rPr>
        <w:t>Кукліновського.</w:t>
      </w:r>
    </w:p>
    <w:p w:rsidR="00783F8A" w:rsidRDefault="00783F8A" w:rsidP="00783F8A">
      <w:pPr>
        <w:pStyle w:val="21"/>
        <w:framePr w:w="8928" w:h="14031" w:hRule="exact" w:wrap="none" w:vAnchor="page" w:hAnchor="page" w:x="2367" w:y="1633"/>
        <w:shd w:val="clear" w:color="auto" w:fill="auto"/>
        <w:spacing w:after="55" w:line="331" w:lineRule="exact"/>
        <w:ind w:left="46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783F8A" w:rsidRDefault="00783F8A" w:rsidP="00783F8A">
      <w:pPr>
        <w:pStyle w:val="60"/>
        <w:framePr w:w="8928" w:h="14031" w:hRule="exact" w:wrap="none" w:vAnchor="page" w:hAnchor="page" w:x="2367" w:y="1633"/>
        <w:numPr>
          <w:ilvl w:val="0"/>
          <w:numId w:val="6"/>
        </w:numPr>
        <w:shd w:val="clear" w:color="auto" w:fill="auto"/>
        <w:tabs>
          <w:tab w:val="left" w:pos="758"/>
        </w:tabs>
        <w:spacing w:before="0" w:after="0" w:line="413" w:lineRule="exact"/>
        <w:ind w:left="460" w:right="60"/>
      </w:pPr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783F8A" w:rsidRDefault="00783F8A" w:rsidP="00783F8A">
      <w:pPr>
        <w:pStyle w:val="21"/>
        <w:framePr w:w="8928" w:h="14031" w:hRule="exact" w:wrap="none" w:vAnchor="page" w:hAnchor="page" w:x="2367" w:y="1633"/>
        <w:numPr>
          <w:ilvl w:val="0"/>
          <w:numId w:val="8"/>
        </w:numPr>
        <w:shd w:val="clear" w:color="auto" w:fill="auto"/>
        <w:tabs>
          <w:tab w:val="left" w:pos="403"/>
        </w:tabs>
        <w:spacing w:line="331" w:lineRule="exact"/>
        <w:ind w:left="460" w:right="60" w:hanging="340"/>
        <w:jc w:val="both"/>
      </w:pPr>
      <w:r>
        <w:rPr>
          <w:rStyle w:val="14pt0pt"/>
        </w:rPr>
        <w:t>Чи щирою, на ваш погляд, була згода Герасима на те, щоб Роман одружився на Мотрі? Наведіть переконливі аргументи.</w:t>
      </w:r>
    </w:p>
    <w:p w:rsidR="00783F8A" w:rsidRDefault="00783F8A" w:rsidP="00783F8A">
      <w:pPr>
        <w:pStyle w:val="21"/>
        <w:framePr w:w="8928" w:h="14031" w:hRule="exact" w:wrap="none" w:vAnchor="page" w:hAnchor="page" w:x="2367" w:y="1633"/>
        <w:numPr>
          <w:ilvl w:val="0"/>
          <w:numId w:val="8"/>
        </w:numPr>
        <w:shd w:val="clear" w:color="auto" w:fill="auto"/>
        <w:tabs>
          <w:tab w:val="left" w:pos="442"/>
        </w:tabs>
        <w:spacing w:after="185" w:line="331" w:lineRule="exact"/>
        <w:ind w:left="460" w:right="60" w:hanging="340"/>
        <w:jc w:val="both"/>
      </w:pPr>
      <w:r>
        <w:rPr>
          <w:rStyle w:val="14pt0pt"/>
        </w:rPr>
        <w:t>З чим пов’язаний ризик Савки під час обміну фальшивих грошей. Чому він йде на цей злочин? Відповідь вмотивуйте.</w:t>
      </w:r>
    </w:p>
    <w:p w:rsidR="00783F8A" w:rsidRDefault="00783F8A" w:rsidP="00783F8A">
      <w:pPr>
        <w:pStyle w:val="60"/>
        <w:framePr w:w="8928" w:h="14031" w:hRule="exact" w:wrap="none" w:vAnchor="page" w:hAnchor="page" w:x="2367" w:y="1633"/>
        <w:numPr>
          <w:ilvl w:val="0"/>
          <w:numId w:val="8"/>
        </w:numPr>
        <w:shd w:val="clear" w:color="auto" w:fill="auto"/>
        <w:tabs>
          <w:tab w:val="left" w:pos="748"/>
        </w:tabs>
        <w:spacing w:before="0" w:after="72" w:line="250" w:lineRule="exact"/>
        <w:ind w:left="460"/>
      </w:pPr>
      <w:r>
        <w:rPr>
          <w:rStyle w:val="6125pt"/>
          <w:b/>
          <w:bCs/>
        </w:rPr>
        <w:t>Про що співали Герасим і Савка після того,</w:t>
      </w:r>
    </w:p>
    <w:p w:rsidR="00783F8A" w:rsidRDefault="00783F8A" w:rsidP="00783F8A">
      <w:pPr>
        <w:pStyle w:val="60"/>
        <w:framePr w:w="8928" w:h="14031" w:hRule="exact" w:wrap="none" w:vAnchor="page" w:hAnchor="page" w:x="2367" w:y="1633"/>
        <w:shd w:val="clear" w:color="auto" w:fill="auto"/>
        <w:spacing w:before="0" w:after="71" w:line="250" w:lineRule="exact"/>
        <w:ind w:left="460"/>
      </w:pPr>
      <w:r>
        <w:rPr>
          <w:rStyle w:val="6125pt"/>
          <w:b/>
          <w:bCs/>
        </w:rPr>
        <w:t>як кум здійснив махінацію з фальшивими грошима?</w:t>
      </w:r>
    </w:p>
    <w:p w:rsidR="00783F8A" w:rsidRDefault="00783F8A" w:rsidP="00783F8A">
      <w:pPr>
        <w:pStyle w:val="70"/>
        <w:framePr w:w="8928" w:h="14031" w:hRule="exact" w:wrap="none" w:vAnchor="page" w:hAnchor="page" w:x="2367" w:y="1633"/>
        <w:shd w:val="clear" w:color="auto" w:fill="auto"/>
        <w:spacing w:line="331" w:lineRule="exact"/>
        <w:ind w:left="460" w:firstLine="0"/>
      </w:pPr>
      <w:r>
        <w:rPr>
          <w:rStyle w:val="70pt"/>
          <w:b/>
          <w:bCs/>
          <w:i/>
          <w:iCs/>
        </w:rPr>
        <w:t>Картка № 2</w:t>
      </w:r>
    </w:p>
    <w:p w:rsidR="00783F8A" w:rsidRDefault="00783F8A" w:rsidP="00783F8A">
      <w:pPr>
        <w:pStyle w:val="21"/>
        <w:framePr w:w="8928" w:h="14031" w:hRule="exact" w:wrap="none" w:vAnchor="page" w:hAnchor="page" w:x="2367" w:y="1633"/>
        <w:numPr>
          <w:ilvl w:val="0"/>
          <w:numId w:val="9"/>
        </w:numPr>
        <w:shd w:val="clear" w:color="auto" w:fill="auto"/>
        <w:tabs>
          <w:tab w:val="left" w:pos="403"/>
        </w:tabs>
        <w:spacing w:line="331" w:lineRule="exact"/>
        <w:ind w:left="460" w:right="60" w:hanging="340"/>
        <w:jc w:val="both"/>
      </w:pPr>
      <w:r>
        <w:rPr>
          <w:rStyle w:val="14pt0pt"/>
        </w:rPr>
        <w:t>Чому, на ваш погляд, Пузир запросив Бонавентуру в хату до столу, а Романа відправив обідати у застольну? Як це характеризує пана?</w:t>
      </w:r>
    </w:p>
    <w:p w:rsidR="00783F8A" w:rsidRDefault="00783F8A" w:rsidP="00783F8A">
      <w:pPr>
        <w:pStyle w:val="21"/>
        <w:framePr w:w="8928" w:h="14031" w:hRule="exact" w:wrap="none" w:vAnchor="page" w:hAnchor="page" w:x="2367" w:y="1633"/>
        <w:numPr>
          <w:ilvl w:val="0"/>
          <w:numId w:val="9"/>
        </w:numPr>
        <w:shd w:val="clear" w:color="auto" w:fill="auto"/>
        <w:tabs>
          <w:tab w:val="left" w:pos="422"/>
        </w:tabs>
        <w:spacing w:line="331" w:lineRule="exact"/>
        <w:ind w:left="460" w:right="60" w:hanging="340"/>
        <w:jc w:val="both"/>
      </w:pPr>
      <w:r>
        <w:rPr>
          <w:rStyle w:val="14pt0pt"/>
        </w:rPr>
        <w:t>Дослідіть, з чим пов’язано те, що Герасим родину Пузиря порів</w:t>
      </w:r>
      <w:r>
        <w:rPr>
          <w:rStyle w:val="14pt0pt"/>
        </w:rPr>
        <w:softHyphen/>
        <w:t>нює зі свинями? А сам Калитка чи не схожий на цю домашню худобу? Відповідь вмотивуйте.</w:t>
      </w:r>
    </w:p>
    <w:p w:rsidR="00783F8A" w:rsidRDefault="00783F8A" w:rsidP="00783F8A">
      <w:pPr>
        <w:pStyle w:val="21"/>
        <w:framePr w:w="8928" w:h="14031" w:hRule="exact" w:wrap="none" w:vAnchor="page" w:hAnchor="page" w:x="2367" w:y="1633"/>
        <w:numPr>
          <w:ilvl w:val="0"/>
          <w:numId w:val="9"/>
        </w:numPr>
        <w:shd w:val="clear" w:color="auto" w:fill="auto"/>
        <w:tabs>
          <w:tab w:val="left" w:pos="427"/>
        </w:tabs>
        <w:spacing w:line="331" w:lineRule="exact"/>
        <w:ind w:left="460" w:right="60" w:hanging="340"/>
        <w:jc w:val="both"/>
      </w:pPr>
      <w:r>
        <w:rPr>
          <w:rStyle w:val="14pt0pt"/>
        </w:rPr>
        <w:t>Про що співали Герасим і Савка після того, як кум здійснив ма</w:t>
      </w:r>
      <w:r>
        <w:rPr>
          <w:rStyle w:val="14pt0pt"/>
        </w:rPr>
        <w:softHyphen/>
        <w:t>хінацію з фальшивими грошима?</w:t>
      </w:r>
    </w:p>
    <w:p w:rsidR="00783F8A" w:rsidRDefault="00783F8A" w:rsidP="00783F8A">
      <w:pPr>
        <w:pStyle w:val="21"/>
        <w:framePr w:w="8928" w:h="14031" w:hRule="exact" w:wrap="none" w:vAnchor="page" w:hAnchor="page" w:x="2367" w:y="1633"/>
        <w:shd w:val="clear" w:color="auto" w:fill="auto"/>
        <w:tabs>
          <w:tab w:val="left" w:pos="796"/>
        </w:tabs>
        <w:spacing w:line="331" w:lineRule="exact"/>
        <w:ind w:left="460" w:firstLine="0"/>
      </w:pPr>
      <w:r>
        <w:rPr>
          <w:rStyle w:val="14pt0pt"/>
        </w:rPr>
        <w:t>а)</w:t>
      </w:r>
      <w:r>
        <w:rPr>
          <w:rStyle w:val="14pt0pt"/>
        </w:rPr>
        <w:tab/>
        <w:t xml:space="preserve">Горілку; б) </w:t>
      </w:r>
      <w:r>
        <w:rPr>
          <w:rStyle w:val="12pt0pt"/>
        </w:rPr>
        <w:t>гроші’,</w:t>
      </w:r>
      <w:r>
        <w:rPr>
          <w:rStyle w:val="14pt0pt"/>
        </w:rPr>
        <w:t xml:space="preserve"> в) розум і кмітливість;</w:t>
      </w:r>
    </w:p>
    <w:p w:rsidR="00783F8A" w:rsidRDefault="00783F8A" w:rsidP="00783F8A">
      <w:pPr>
        <w:pStyle w:val="21"/>
        <w:framePr w:w="8928" w:h="14031" w:hRule="exact" w:wrap="none" w:vAnchor="page" w:hAnchor="page" w:x="2367" w:y="1633"/>
        <w:shd w:val="clear" w:color="auto" w:fill="auto"/>
        <w:tabs>
          <w:tab w:val="left" w:pos="777"/>
        </w:tabs>
        <w:spacing w:line="331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мудрість і винахідливість.</w:t>
      </w:r>
    </w:p>
    <w:p w:rsidR="00783F8A" w:rsidRDefault="00783F8A" w:rsidP="00783F8A">
      <w:pPr>
        <w:pStyle w:val="70"/>
        <w:framePr w:w="8928" w:h="14031" w:hRule="exact" w:wrap="none" w:vAnchor="page" w:hAnchor="page" w:x="2367" w:y="1633"/>
        <w:shd w:val="clear" w:color="auto" w:fill="auto"/>
        <w:spacing w:line="331" w:lineRule="exact"/>
        <w:ind w:left="460" w:firstLine="0"/>
      </w:pPr>
      <w:r>
        <w:rPr>
          <w:rStyle w:val="70pt"/>
          <w:b/>
          <w:bCs/>
          <w:i/>
          <w:iCs/>
        </w:rPr>
        <w:t>Картка № З</w:t>
      </w:r>
    </w:p>
    <w:p w:rsidR="00783F8A" w:rsidRDefault="00783F8A" w:rsidP="00783F8A">
      <w:pPr>
        <w:pStyle w:val="21"/>
        <w:framePr w:w="8928" w:h="14031" w:hRule="exact" w:wrap="none" w:vAnchor="page" w:hAnchor="page" w:x="2367" w:y="1633"/>
        <w:numPr>
          <w:ilvl w:val="0"/>
          <w:numId w:val="10"/>
        </w:numPr>
        <w:shd w:val="clear" w:color="auto" w:fill="auto"/>
        <w:tabs>
          <w:tab w:val="left" w:pos="413"/>
        </w:tabs>
        <w:spacing w:line="331" w:lineRule="exact"/>
        <w:ind w:left="460" w:right="60" w:hanging="340"/>
        <w:jc w:val="both"/>
      </w:pPr>
      <w:r>
        <w:rPr>
          <w:rStyle w:val="14pt0pt"/>
        </w:rPr>
        <w:t>Прокоментуйте, що мав на увазі Пузир, висловлюючись на адресу Герасима: «голяк масті, чирва світить!». Як це сприйняв сам герой?</w:t>
      </w:r>
    </w:p>
    <w:p w:rsidR="00783F8A" w:rsidRDefault="00783F8A" w:rsidP="00783F8A">
      <w:pPr>
        <w:pStyle w:val="21"/>
        <w:framePr w:w="8928" w:h="14031" w:hRule="exact" w:wrap="none" w:vAnchor="page" w:hAnchor="page" w:x="2367" w:y="1633"/>
        <w:numPr>
          <w:ilvl w:val="0"/>
          <w:numId w:val="10"/>
        </w:numPr>
        <w:shd w:val="clear" w:color="auto" w:fill="auto"/>
        <w:tabs>
          <w:tab w:val="left" w:pos="442"/>
        </w:tabs>
        <w:spacing w:line="331" w:lineRule="exact"/>
        <w:ind w:left="460" w:right="60" w:hanging="340"/>
        <w:jc w:val="both"/>
      </w:pPr>
      <w:r>
        <w:rPr>
          <w:rStyle w:val="14pt0pt"/>
        </w:rPr>
        <w:t>Обґрунтуйте, як пояснити фразу Герасима: «Як грошей нема, то й розуму біг дасть». Наведіть переконливі приклади з твору.</w:t>
      </w:r>
    </w:p>
    <w:p w:rsidR="00783F8A" w:rsidRDefault="00783F8A" w:rsidP="00783F8A">
      <w:pPr>
        <w:pStyle w:val="21"/>
        <w:framePr w:w="8928" w:h="14031" w:hRule="exact" w:wrap="none" w:vAnchor="page" w:hAnchor="page" w:x="2367" w:y="1633"/>
        <w:numPr>
          <w:ilvl w:val="0"/>
          <w:numId w:val="10"/>
        </w:numPr>
        <w:shd w:val="clear" w:color="auto" w:fill="auto"/>
        <w:tabs>
          <w:tab w:val="left" w:pos="413"/>
        </w:tabs>
        <w:spacing w:line="331" w:lineRule="exact"/>
        <w:ind w:left="460" w:hanging="340"/>
        <w:jc w:val="both"/>
      </w:pPr>
      <w:r>
        <w:rPr>
          <w:rStyle w:val="14pt0pt"/>
        </w:rPr>
        <w:t>Яку суму запросив Гершко у Герасима «як поладнається діло...»</w:t>
      </w:r>
    </w:p>
    <w:p w:rsidR="00783F8A" w:rsidRDefault="00783F8A" w:rsidP="00783F8A">
      <w:pPr>
        <w:pStyle w:val="21"/>
        <w:framePr w:w="8928" w:h="14031" w:hRule="exact" w:wrap="none" w:vAnchor="page" w:hAnchor="page" w:x="2367" w:y="1633"/>
        <w:shd w:val="clear" w:color="auto" w:fill="auto"/>
        <w:tabs>
          <w:tab w:val="left" w:pos="753"/>
          <w:tab w:val="left" w:pos="810"/>
        </w:tabs>
        <w:spacing w:line="331" w:lineRule="exact"/>
        <w:ind w:left="460" w:firstLine="0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100 карбованців’,</w:t>
      </w:r>
      <w:r>
        <w:rPr>
          <w:rStyle w:val="14pt0pt"/>
        </w:rPr>
        <w:t xml:space="preserve"> б) віз золота; в) кілька срібних монет;</w:t>
      </w:r>
    </w:p>
    <w:p w:rsidR="00783F8A" w:rsidRDefault="00783F8A" w:rsidP="00783F8A">
      <w:pPr>
        <w:pStyle w:val="21"/>
        <w:framePr w:w="8928" w:h="14031" w:hRule="exact" w:wrap="none" w:vAnchor="page" w:hAnchor="page" w:x="2367" w:y="1633"/>
        <w:shd w:val="clear" w:color="auto" w:fill="auto"/>
        <w:tabs>
          <w:tab w:val="left" w:pos="777"/>
        </w:tabs>
        <w:spacing w:after="23" w:line="331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півмільйона.</w:t>
      </w:r>
    </w:p>
    <w:p w:rsidR="00783F8A" w:rsidRDefault="00783F8A" w:rsidP="00783F8A">
      <w:pPr>
        <w:pStyle w:val="23"/>
        <w:framePr w:w="8928" w:h="14031" w:hRule="exact" w:wrap="none" w:vAnchor="page" w:hAnchor="page" w:x="2367" w:y="1633"/>
        <w:numPr>
          <w:ilvl w:val="0"/>
          <w:numId w:val="3"/>
        </w:numPr>
        <w:shd w:val="clear" w:color="auto" w:fill="auto"/>
        <w:tabs>
          <w:tab w:val="left" w:pos="935"/>
        </w:tabs>
        <w:spacing w:after="0" w:line="528" w:lineRule="exact"/>
        <w:ind w:left="460"/>
      </w:pPr>
      <w:bookmarkStart w:id="5" w:name="bookmark346"/>
      <w:r>
        <w:rPr>
          <w:rStyle w:val="2Arial135pt0pt"/>
          <w:b/>
          <w:bCs/>
        </w:rPr>
        <w:t>Підсумок уроку</w:t>
      </w:r>
      <w:bookmarkEnd w:id="5"/>
    </w:p>
    <w:p w:rsidR="00783F8A" w:rsidRDefault="00783F8A" w:rsidP="00783F8A">
      <w:pPr>
        <w:pStyle w:val="23"/>
        <w:framePr w:w="8928" w:h="14031" w:hRule="exact" w:wrap="none" w:vAnchor="page" w:hAnchor="page" w:x="2367" w:y="1633"/>
        <w:numPr>
          <w:ilvl w:val="0"/>
          <w:numId w:val="3"/>
        </w:numPr>
        <w:shd w:val="clear" w:color="auto" w:fill="auto"/>
        <w:tabs>
          <w:tab w:val="left" w:pos="1017"/>
        </w:tabs>
        <w:spacing w:after="0" w:line="528" w:lineRule="exact"/>
        <w:ind w:left="460"/>
      </w:pPr>
      <w:bookmarkStart w:id="6" w:name="bookmark347"/>
      <w:r>
        <w:rPr>
          <w:rStyle w:val="2Arial135pt0pt"/>
          <w:b/>
          <w:bCs/>
        </w:rPr>
        <w:t>Оголошення результатів навчальної діяльності</w:t>
      </w:r>
      <w:bookmarkEnd w:id="6"/>
    </w:p>
    <w:p w:rsidR="00783F8A" w:rsidRDefault="00783F8A" w:rsidP="00783F8A">
      <w:pPr>
        <w:pStyle w:val="23"/>
        <w:framePr w:w="8928" w:h="14031" w:hRule="exact" w:wrap="none" w:vAnchor="page" w:hAnchor="page" w:x="2367" w:y="1633"/>
        <w:numPr>
          <w:ilvl w:val="0"/>
          <w:numId w:val="3"/>
        </w:numPr>
        <w:shd w:val="clear" w:color="auto" w:fill="auto"/>
        <w:tabs>
          <w:tab w:val="left" w:pos="1094"/>
        </w:tabs>
        <w:spacing w:after="0" w:line="528" w:lineRule="exact"/>
        <w:ind w:left="460"/>
      </w:pPr>
      <w:bookmarkStart w:id="7" w:name="bookmark348"/>
      <w:r>
        <w:rPr>
          <w:rStyle w:val="2Arial135pt0pt"/>
          <w:b/>
          <w:bCs/>
        </w:rPr>
        <w:t>Домашнє завдання</w:t>
      </w:r>
      <w:bookmarkEnd w:id="7"/>
    </w:p>
    <w:p w:rsidR="00783F8A" w:rsidRDefault="00783F8A" w:rsidP="00783F8A">
      <w:pPr>
        <w:pStyle w:val="21"/>
        <w:framePr w:w="8928" w:h="14031" w:hRule="exact" w:wrap="none" w:vAnchor="page" w:hAnchor="page" w:x="2367" w:y="1633"/>
        <w:shd w:val="clear" w:color="auto" w:fill="auto"/>
        <w:spacing w:line="331" w:lineRule="exact"/>
        <w:ind w:left="460" w:firstLine="0"/>
      </w:pPr>
      <w:r>
        <w:rPr>
          <w:rStyle w:val="14pt0pt"/>
        </w:rPr>
        <w:t>Дібрати цитати та скласти план до характеристики образів п’єси</w:t>
      </w:r>
    </w:p>
    <w:p w:rsidR="00783F8A" w:rsidRDefault="00783F8A" w:rsidP="00783F8A">
      <w:r>
        <w:rPr>
          <w:rStyle w:val="14pt0pt"/>
          <w:rFonts w:eastAsia="Courier New"/>
        </w:rPr>
        <w:t>І.</w:t>
      </w:r>
      <w:r>
        <w:rPr>
          <w:rStyle w:val="14pt0pt"/>
          <w:rFonts w:eastAsia="Courier New"/>
        </w:rPr>
        <w:tab/>
        <w:t>Карпенка-Карого «Сто тисяч».</w:t>
      </w:r>
      <w:bookmarkStart w:id="8" w:name="_GoBack"/>
      <w:bookmarkEnd w:id="8"/>
    </w:p>
    <w:sectPr w:rsidR="00783F8A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447A3"/>
    <w:multiLevelType w:val="multilevel"/>
    <w:tmpl w:val="071049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2807E4"/>
    <w:multiLevelType w:val="multilevel"/>
    <w:tmpl w:val="B9DEF0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D952A2"/>
    <w:multiLevelType w:val="multilevel"/>
    <w:tmpl w:val="9CC4AEF0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4611DF"/>
    <w:multiLevelType w:val="multilevel"/>
    <w:tmpl w:val="9F74CD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4D4440"/>
    <w:multiLevelType w:val="multilevel"/>
    <w:tmpl w:val="1BBC70D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B885A08"/>
    <w:multiLevelType w:val="multilevel"/>
    <w:tmpl w:val="642688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4"/>
        <w:szCs w:val="24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E02966"/>
    <w:multiLevelType w:val="multilevel"/>
    <w:tmpl w:val="EAE044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D530857"/>
    <w:multiLevelType w:val="multilevel"/>
    <w:tmpl w:val="390E53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B2E0F7B"/>
    <w:multiLevelType w:val="multilevel"/>
    <w:tmpl w:val="088AD88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6A6141E"/>
    <w:multiLevelType w:val="multilevel"/>
    <w:tmpl w:val="DD86DD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9"/>
  </w:num>
  <w:num w:numId="5">
    <w:abstractNumId w:val="5"/>
  </w:num>
  <w:num w:numId="6">
    <w:abstractNumId w:val="0"/>
  </w:num>
  <w:num w:numId="7">
    <w:abstractNumId w:val="1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F8A"/>
    <w:rsid w:val="00783F8A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88F617-D125-5741-9A10-3283DACB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783F8A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783F8A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783F8A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783F8A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783F8A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783F8A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783F8A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783F8A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783F8A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783F8A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783F8A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783F8A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783F8A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783F8A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783F8A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4pt0pt">
    <w:name w:val="Основной текст (6) + 14 pt;Не полужирный;Интервал 0 pt"/>
    <w:basedOn w:val="6"/>
    <w:rsid w:val="00783F8A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783F8A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783F8A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783F8A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6">
    <w:name w:val="Основной текст (16)_"/>
    <w:basedOn w:val="DefaultParagraphFont"/>
    <w:link w:val="160"/>
    <w:rsid w:val="00783F8A"/>
    <w:rPr>
      <w:rFonts w:ascii="Times New Roman" w:eastAsia="Times New Roman" w:hAnsi="Times New Roman" w:cs="Times New Roman"/>
      <w:spacing w:val="6"/>
      <w:w w:val="200"/>
      <w:sz w:val="8"/>
      <w:szCs w:val="8"/>
      <w:shd w:val="clear" w:color="auto" w:fill="FFFFFF"/>
    </w:rPr>
  </w:style>
  <w:style w:type="character" w:customStyle="1" w:styleId="9">
    <w:name w:val="Колонтитул (9)_"/>
    <w:basedOn w:val="DefaultParagraphFont"/>
    <w:link w:val="90"/>
    <w:rsid w:val="00783F8A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90pt">
    <w:name w:val="Колонтитул (9) + Интервал 0 pt"/>
    <w:basedOn w:val="9"/>
    <w:rsid w:val="00783F8A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783F8A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783F8A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Arial11pt0pt">
    <w:name w:val="Колонтитул (2) + Arial;11 pt;Интервал 0 pt"/>
    <w:basedOn w:val="2"/>
    <w:rsid w:val="00783F8A"/>
    <w:rPr>
      <w:rFonts w:ascii="Arial" w:eastAsia="Arial" w:hAnsi="Arial" w:cs="Arial"/>
      <w:b/>
      <w:bCs/>
      <w:color w:val="000000"/>
      <w:spacing w:val="3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10">
    <w:name w:val="Колонтитул (10)_"/>
    <w:basedOn w:val="DefaultParagraphFont"/>
    <w:link w:val="100"/>
    <w:rsid w:val="00783F8A"/>
    <w:rPr>
      <w:rFonts w:ascii="Arial" w:eastAsia="Arial" w:hAnsi="Arial" w:cs="Arial"/>
      <w:b/>
      <w:bCs/>
      <w:i/>
      <w:iCs/>
      <w:sz w:val="22"/>
      <w:szCs w:val="22"/>
      <w:shd w:val="clear" w:color="auto" w:fill="FFFFFF"/>
    </w:rPr>
  </w:style>
  <w:style w:type="character" w:customStyle="1" w:styleId="16Arial10pt0pt100">
    <w:name w:val="Основной текст (16) + Arial;10 pt;Интервал 0 pt;Масштаб 100%"/>
    <w:basedOn w:val="16"/>
    <w:rsid w:val="00783F8A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60pt">
    <w:name w:val="Основной текст (16) + Интервал 0 pt"/>
    <w:basedOn w:val="16"/>
    <w:rsid w:val="00783F8A"/>
    <w:rPr>
      <w:rFonts w:ascii="Times New Roman" w:eastAsia="Times New Roman" w:hAnsi="Times New Roman" w:cs="Times New Roman"/>
      <w:color w:val="000000"/>
      <w:spacing w:val="-6"/>
      <w:w w:val="200"/>
      <w:position w:val="0"/>
      <w:sz w:val="8"/>
      <w:szCs w:val="8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783F8A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783F8A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783F8A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783F8A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783F8A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783F8A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783F8A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783F8A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160">
    <w:name w:val="Основной текст (16)"/>
    <w:basedOn w:val="Normal"/>
    <w:link w:val="16"/>
    <w:rsid w:val="00783F8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6"/>
      <w:w w:val="200"/>
      <w:sz w:val="8"/>
      <w:szCs w:val="8"/>
      <w:lang w:eastAsia="en-US"/>
    </w:rPr>
  </w:style>
  <w:style w:type="paragraph" w:customStyle="1" w:styleId="90">
    <w:name w:val="Колонтитул (9)"/>
    <w:basedOn w:val="Normal"/>
    <w:link w:val="9"/>
    <w:rsid w:val="00783F8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  <w:style w:type="paragraph" w:customStyle="1" w:styleId="100">
    <w:name w:val="Колонтитул (10)"/>
    <w:basedOn w:val="Normal"/>
    <w:link w:val="10"/>
    <w:rsid w:val="00783F8A"/>
    <w:pPr>
      <w:shd w:val="clear" w:color="auto" w:fill="FFFFFF"/>
      <w:spacing w:line="0" w:lineRule="atLeast"/>
    </w:pPr>
    <w:rPr>
      <w:rFonts w:ascii="Arial" w:eastAsia="Arial" w:hAnsi="Arial" w:cs="Arial"/>
      <w:b/>
      <w:bCs/>
      <w:i/>
      <w:iCs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2520</Words>
  <Characters>14364</Characters>
  <Application>Microsoft Office Word</Application>
  <DocSecurity>0</DocSecurity>
  <Lines>119</Lines>
  <Paragraphs>33</Paragraphs>
  <ScaleCrop>false</ScaleCrop>
  <Company/>
  <LinksUpToDate>false</LinksUpToDate>
  <CharactersWithSpaces>16851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2020-08-06T09:14:00Z</dcterms:created>
  <dcterms:modified xsi:type="dcterms:W3CDTF">2020-08-06T09:14:00Z</dcterms:modified>
</cp:coreProperties>
</file>