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B2A" w:rsidRDefault="00DB7B2A" w:rsidP="00DB7B2A">
      <w:pPr>
        <w:pStyle w:val="40"/>
        <w:framePr w:w="8942" w:h="9416" w:hRule="exact" w:wrap="none" w:vAnchor="page" w:hAnchor="page" w:x="966" w:y="6222"/>
        <w:shd w:val="clear" w:color="auto" w:fill="auto"/>
        <w:spacing w:before="0" w:line="360" w:lineRule="exact"/>
        <w:ind w:left="80" w:firstLine="400"/>
        <w:jc w:val="both"/>
      </w:pPr>
      <w:r>
        <w:rPr>
          <w:rStyle w:val="4Arial135pt"/>
          <w:b/>
          <w:bCs/>
        </w:rPr>
        <w:t>Урок № 48</w:t>
      </w:r>
    </w:p>
    <w:p w:rsidR="00DB7B2A" w:rsidRDefault="00DB7B2A" w:rsidP="00DB7B2A">
      <w:pPr>
        <w:pStyle w:val="40"/>
        <w:framePr w:w="8942" w:h="9416" w:hRule="exact" w:wrap="none" w:vAnchor="page" w:hAnchor="page" w:x="966" w:y="6222"/>
        <w:shd w:val="clear" w:color="auto" w:fill="auto"/>
        <w:spacing w:before="0" w:after="263" w:line="360" w:lineRule="exact"/>
        <w:ind w:left="480" w:right="880"/>
      </w:pPr>
      <w:r>
        <w:rPr>
          <w:rStyle w:val="4Arial135pt"/>
          <w:b/>
          <w:bCs/>
        </w:rPr>
        <w:t>М. КОЦЮБИНСЬКИЙ. «ДОРОГОЮ ЦІНОЮ». ПРИГОДНИЦЬКИЙ, РОМАНТИЧНИЙ СЮЖЕТ ПОВІСТІ</w:t>
      </w:r>
    </w:p>
    <w:p w:rsidR="00DB7B2A" w:rsidRDefault="00DB7B2A" w:rsidP="00DB7B2A">
      <w:pPr>
        <w:pStyle w:val="21"/>
        <w:framePr w:w="8942" w:h="9416" w:hRule="exact" w:wrap="none" w:vAnchor="page" w:hAnchor="page" w:x="966" w:y="6222"/>
        <w:shd w:val="clear" w:color="auto" w:fill="auto"/>
        <w:tabs>
          <w:tab w:val="left" w:pos="1798"/>
        </w:tabs>
        <w:spacing w:line="331" w:lineRule="exact"/>
        <w:ind w:left="480" w:hanging="400"/>
      </w:pPr>
      <w:r>
        <w:rPr>
          <w:rStyle w:val="125pt0pt"/>
        </w:rPr>
        <w:t>Мета:</w:t>
      </w:r>
      <w:r>
        <w:rPr>
          <w:rStyle w:val="125pt0pt"/>
        </w:rPr>
        <w:tab/>
      </w:r>
      <w:r>
        <w:rPr>
          <w:rStyle w:val="14pt0pt"/>
        </w:rPr>
        <w:t xml:space="preserve">ознайомити школярів з життєвим і творчим шляхом </w:t>
      </w:r>
      <w:r>
        <w:rPr>
          <w:rStyle w:val="125pt0pt"/>
        </w:rPr>
        <w:t xml:space="preserve">М. </w:t>
      </w:r>
      <w:r>
        <w:rPr>
          <w:rStyle w:val="14pt0pt"/>
        </w:rPr>
        <w:t>Ко</w:t>
      </w:r>
      <w:r>
        <w:rPr>
          <w:rStyle w:val="14pt0pt"/>
        </w:rPr>
        <w:softHyphen/>
      </w:r>
    </w:p>
    <w:p w:rsidR="00DB7B2A" w:rsidRDefault="00DB7B2A" w:rsidP="00DB7B2A">
      <w:pPr>
        <w:pStyle w:val="21"/>
        <w:framePr w:w="8942" w:h="9416" w:hRule="exact" w:wrap="none" w:vAnchor="page" w:hAnchor="page" w:x="966" w:y="6222"/>
        <w:shd w:val="clear" w:color="auto" w:fill="auto"/>
        <w:spacing w:line="331" w:lineRule="exact"/>
        <w:ind w:left="1720" w:right="40" w:firstLine="0"/>
        <w:jc w:val="both"/>
      </w:pPr>
      <w:r>
        <w:rPr>
          <w:rStyle w:val="14pt0pt"/>
        </w:rPr>
        <w:t>цюбинського, з’ясувати пригодницький романтичний сю</w:t>
      </w:r>
      <w:r>
        <w:rPr>
          <w:rStyle w:val="14pt0pt"/>
        </w:rPr>
        <w:softHyphen/>
        <w:t>жет твору, особливості композиції; розвивати культуру зв’язного мовлення, логічне мислення, пам’ять, спосте</w:t>
      </w:r>
      <w:r>
        <w:rPr>
          <w:rStyle w:val="14pt0pt"/>
        </w:rPr>
        <w:softHyphen/>
        <w:t>режливість; удосконалювати навички аналізу сюжету та композиції повісті, формувати кругозір, світогляд школя</w:t>
      </w:r>
      <w:r>
        <w:rPr>
          <w:rStyle w:val="14pt0pt"/>
        </w:rPr>
        <w:softHyphen/>
        <w:t xml:space="preserve">рів; виховувати почуття любові до творчості </w:t>
      </w:r>
      <w:r>
        <w:rPr>
          <w:rStyle w:val="125pt0pt"/>
        </w:rPr>
        <w:t xml:space="preserve">М. </w:t>
      </w:r>
      <w:r>
        <w:rPr>
          <w:rStyle w:val="14pt0pt"/>
        </w:rPr>
        <w:t>Коцюбин</w:t>
      </w:r>
      <w:r>
        <w:rPr>
          <w:rStyle w:val="14pt0pt"/>
        </w:rPr>
        <w:softHyphen/>
        <w:t>ського, інтерес до історичного минулого рідного краю.</w:t>
      </w:r>
    </w:p>
    <w:p w:rsidR="00DB7B2A" w:rsidRDefault="00DB7B2A" w:rsidP="00DB7B2A">
      <w:pPr>
        <w:pStyle w:val="21"/>
        <w:framePr w:w="8942" w:h="9416" w:hRule="exact" w:wrap="none" w:vAnchor="page" w:hAnchor="page" w:x="966" w:y="6222"/>
        <w:shd w:val="clear" w:color="auto" w:fill="auto"/>
        <w:spacing w:line="331" w:lineRule="exact"/>
        <w:ind w:left="480" w:hanging="400"/>
      </w:pPr>
      <w:r>
        <w:rPr>
          <w:rStyle w:val="125pt0pt"/>
        </w:rPr>
        <w:t xml:space="preserve">Тїш уроку: </w:t>
      </w:r>
      <w:r>
        <w:rPr>
          <w:rStyle w:val="14pt0pt"/>
        </w:rPr>
        <w:t>засвоєння нових знань.</w:t>
      </w:r>
    </w:p>
    <w:p w:rsidR="00DB7B2A" w:rsidRDefault="00DB7B2A" w:rsidP="00DB7B2A">
      <w:pPr>
        <w:pStyle w:val="21"/>
        <w:framePr w:w="8942" w:h="9416" w:hRule="exact" w:wrap="none" w:vAnchor="page" w:hAnchor="page" w:x="966" w:y="6222"/>
        <w:shd w:val="clear" w:color="auto" w:fill="auto"/>
        <w:spacing w:after="305" w:line="331" w:lineRule="exact"/>
        <w:ind w:left="80" w:right="40" w:firstLine="0"/>
        <w:jc w:val="right"/>
      </w:pPr>
      <w:r>
        <w:rPr>
          <w:rStyle w:val="125pt0pt"/>
        </w:rPr>
        <w:t xml:space="preserve">Обладнання: </w:t>
      </w:r>
      <w:r>
        <w:rPr>
          <w:rStyle w:val="14pt0pt"/>
        </w:rPr>
        <w:t xml:space="preserve">портрет </w:t>
      </w:r>
      <w:r>
        <w:rPr>
          <w:rStyle w:val="125pt0pt"/>
        </w:rPr>
        <w:t xml:space="preserve">М. </w:t>
      </w:r>
      <w:r>
        <w:rPr>
          <w:rStyle w:val="14pt0pt"/>
        </w:rPr>
        <w:t>Коцюбинського, бібліотечка творів письмен</w:t>
      </w:r>
      <w:r>
        <w:rPr>
          <w:rStyle w:val="14pt0pt"/>
        </w:rPr>
        <w:softHyphen/>
        <w:t>ника, дидактичний матеріал (тестові завдання, картки).</w:t>
      </w:r>
    </w:p>
    <w:p w:rsidR="00DB7B2A" w:rsidRDefault="00DB7B2A" w:rsidP="00DB7B2A">
      <w:pPr>
        <w:pStyle w:val="60"/>
        <w:framePr w:w="8942" w:h="9416" w:hRule="exact" w:wrap="none" w:vAnchor="page" w:hAnchor="page" w:x="966" w:y="6222"/>
        <w:shd w:val="clear" w:color="auto" w:fill="auto"/>
        <w:spacing w:before="0" w:after="180" w:line="250" w:lineRule="exact"/>
        <w:ind w:left="80" w:firstLine="400"/>
        <w:jc w:val="both"/>
      </w:pPr>
      <w:r>
        <w:rPr>
          <w:rStyle w:val="6125pt"/>
          <w:b/>
          <w:bCs/>
        </w:rPr>
        <w:t>ХІД УРОКУ</w:t>
      </w:r>
    </w:p>
    <w:p w:rsidR="00DB7B2A" w:rsidRDefault="00DB7B2A" w:rsidP="00DB7B2A">
      <w:pPr>
        <w:pStyle w:val="23"/>
        <w:framePr w:w="8942" w:h="9416" w:hRule="exact" w:wrap="none" w:vAnchor="page" w:hAnchor="page" w:x="966" w:y="6222"/>
        <w:numPr>
          <w:ilvl w:val="0"/>
          <w:numId w:val="1"/>
        </w:numPr>
        <w:shd w:val="clear" w:color="auto" w:fill="auto"/>
        <w:tabs>
          <w:tab w:val="left" w:pos="744"/>
        </w:tabs>
        <w:spacing w:after="172" w:line="270" w:lineRule="exact"/>
        <w:ind w:left="80" w:firstLine="400"/>
        <w:jc w:val="both"/>
      </w:pPr>
      <w:bookmarkStart w:id="0" w:name="bookmark360"/>
      <w:r>
        <w:rPr>
          <w:rStyle w:val="2Arial135pt"/>
          <w:b/>
          <w:bCs/>
        </w:rPr>
        <w:t>Організаційний момент</w:t>
      </w:r>
      <w:bookmarkEnd w:id="0"/>
    </w:p>
    <w:p w:rsidR="00DB7B2A" w:rsidRDefault="00DB7B2A" w:rsidP="00DB7B2A">
      <w:pPr>
        <w:pStyle w:val="23"/>
        <w:framePr w:w="8942" w:h="9416" w:hRule="exact" w:wrap="none" w:vAnchor="page" w:hAnchor="page" w:x="966" w:y="6222"/>
        <w:numPr>
          <w:ilvl w:val="0"/>
          <w:numId w:val="1"/>
        </w:numPr>
        <w:shd w:val="clear" w:color="auto" w:fill="auto"/>
        <w:tabs>
          <w:tab w:val="left" w:pos="821"/>
        </w:tabs>
        <w:spacing w:after="123" w:line="270" w:lineRule="exact"/>
        <w:ind w:left="80" w:firstLine="400"/>
        <w:jc w:val="both"/>
      </w:pPr>
      <w:bookmarkStart w:id="1" w:name="bookmark361"/>
      <w:r>
        <w:rPr>
          <w:rStyle w:val="2Arial135pt"/>
          <w:b/>
          <w:bCs/>
        </w:rPr>
        <w:t>Актуалізація опорних знань. Бесіда за питаннями</w:t>
      </w:r>
      <w:bookmarkEnd w:id="1"/>
    </w:p>
    <w:p w:rsidR="00DB7B2A" w:rsidRDefault="00DB7B2A" w:rsidP="00DB7B2A">
      <w:pPr>
        <w:pStyle w:val="21"/>
        <w:framePr w:w="8942" w:h="9416" w:hRule="exact" w:wrap="none" w:vAnchor="page" w:hAnchor="page" w:x="966" w:y="6222"/>
        <w:numPr>
          <w:ilvl w:val="0"/>
          <w:numId w:val="2"/>
        </w:numPr>
        <w:shd w:val="clear" w:color="auto" w:fill="auto"/>
        <w:tabs>
          <w:tab w:val="left" w:pos="378"/>
        </w:tabs>
        <w:spacing w:line="331" w:lineRule="exact"/>
        <w:ind w:left="480" w:right="40" w:hanging="400"/>
      </w:pPr>
      <w:r>
        <w:rPr>
          <w:rStyle w:val="14pt0pt"/>
        </w:rPr>
        <w:t>Що таке цінність? Назвіть кілька. Випишіть їх, зазначаючи най</w:t>
      </w:r>
      <w:r>
        <w:rPr>
          <w:rStyle w:val="14pt0pt"/>
        </w:rPr>
        <w:softHyphen/>
        <w:t>важливіші. Вмотивуйте свій вибір.</w:t>
      </w:r>
    </w:p>
    <w:p w:rsidR="00DB7B2A" w:rsidRDefault="00DB7B2A" w:rsidP="00DB7B2A">
      <w:pPr>
        <w:pStyle w:val="21"/>
        <w:framePr w:w="8942" w:h="9416" w:hRule="exact" w:wrap="none" w:vAnchor="page" w:hAnchor="page" w:x="966" w:y="6222"/>
        <w:numPr>
          <w:ilvl w:val="0"/>
          <w:numId w:val="2"/>
        </w:numPr>
        <w:shd w:val="clear" w:color="auto" w:fill="auto"/>
        <w:tabs>
          <w:tab w:val="left" w:pos="363"/>
        </w:tabs>
        <w:spacing w:line="331" w:lineRule="exact"/>
        <w:ind w:left="480" w:hanging="400"/>
      </w:pPr>
      <w:r>
        <w:rPr>
          <w:rStyle w:val="14pt0pt"/>
        </w:rPr>
        <w:t>Яким чином поняття «цінність», «воля» пов’язані між собою?</w:t>
      </w:r>
    </w:p>
    <w:p w:rsidR="00DB7B2A" w:rsidRDefault="00DB7B2A" w:rsidP="00DB7B2A">
      <w:pPr>
        <w:pStyle w:val="21"/>
        <w:framePr w:w="8942" w:h="9416" w:hRule="exact" w:wrap="none" w:vAnchor="page" w:hAnchor="page" w:x="966" w:y="6222"/>
        <w:numPr>
          <w:ilvl w:val="0"/>
          <w:numId w:val="2"/>
        </w:numPr>
        <w:shd w:val="clear" w:color="auto" w:fill="auto"/>
        <w:tabs>
          <w:tab w:val="left" w:pos="378"/>
        </w:tabs>
        <w:spacing w:line="331" w:lineRule="exact"/>
        <w:ind w:left="480" w:right="40" w:hanging="400"/>
      </w:pPr>
      <w:r>
        <w:rPr>
          <w:rStyle w:val="14pt0pt"/>
        </w:rPr>
        <w:t>Згадайте з історії події, коли українці виборювали волю заради щасливого життя у рідному краю.</w:t>
      </w:r>
    </w:p>
    <w:p w:rsidR="00DB7B2A" w:rsidRDefault="00DB7B2A" w:rsidP="00DB7B2A">
      <w:pPr>
        <w:pStyle w:val="21"/>
        <w:framePr w:w="8942" w:h="9416" w:hRule="exact" w:wrap="none" w:vAnchor="page" w:hAnchor="page" w:x="966" w:y="6222"/>
        <w:numPr>
          <w:ilvl w:val="0"/>
          <w:numId w:val="2"/>
        </w:numPr>
        <w:shd w:val="clear" w:color="auto" w:fill="auto"/>
        <w:tabs>
          <w:tab w:val="left" w:pos="368"/>
        </w:tabs>
        <w:spacing w:line="331" w:lineRule="exact"/>
        <w:ind w:left="480" w:right="40" w:hanging="400"/>
      </w:pPr>
      <w:r>
        <w:rPr>
          <w:rStyle w:val="14pt0pt"/>
        </w:rPr>
        <w:t>Хто такі кріпаки? Яких страждань вони зазнавали, перебуваючи у неволі?</w:t>
      </w:r>
    </w:p>
    <w:p w:rsidR="00DB7B2A" w:rsidRDefault="00DB7B2A" w:rsidP="00DB7B2A">
      <w:pPr>
        <w:pStyle w:val="21"/>
        <w:framePr w:w="8942" w:h="9416" w:hRule="exact" w:wrap="none" w:vAnchor="page" w:hAnchor="page" w:x="966" w:y="6222"/>
        <w:numPr>
          <w:ilvl w:val="0"/>
          <w:numId w:val="2"/>
        </w:numPr>
        <w:shd w:val="clear" w:color="auto" w:fill="auto"/>
        <w:tabs>
          <w:tab w:val="left" w:pos="368"/>
        </w:tabs>
        <w:spacing w:line="331" w:lineRule="exact"/>
        <w:ind w:left="480" w:hanging="400"/>
      </w:pPr>
      <w:r>
        <w:rPr>
          <w:rStyle w:val="14pt0pt"/>
        </w:rPr>
        <w:t>Чому боротьба за життя, волю — це одвічні проблеми людства?</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framePr w:wrap="none" w:vAnchor="page" w:hAnchor="page" w:x="882" w:y="1124"/>
        <w:spacing w:line="220" w:lineRule="exact"/>
        <w:ind w:left="20"/>
      </w:pPr>
      <w:r>
        <w:rPr>
          <w:rStyle w:val="100"/>
          <w:b w:val="0"/>
          <w:bCs w:val="0"/>
          <w:i w:val="0"/>
          <w:iCs w:val="0"/>
        </w:rPr>
        <w:lastRenderedPageBreak/>
        <w:t>Національна драма. З української прози</w:t>
      </w:r>
    </w:p>
    <w:p w:rsidR="00DB7B2A" w:rsidRDefault="00DB7B2A" w:rsidP="00DB7B2A">
      <w:pPr>
        <w:pStyle w:val="20"/>
        <w:framePr w:wrap="none" w:vAnchor="page" w:hAnchor="page" w:x="9382" w:y="1124"/>
        <w:shd w:val="clear" w:color="auto" w:fill="auto"/>
        <w:spacing w:line="220" w:lineRule="exact"/>
        <w:ind w:left="20"/>
      </w:pPr>
      <w:r>
        <w:rPr>
          <w:rStyle w:val="2Arial11pt0pt"/>
          <w:b/>
          <w:bCs/>
        </w:rPr>
        <w:t>365</w:t>
      </w:r>
    </w:p>
    <w:p w:rsidR="00DB7B2A" w:rsidRDefault="00DB7B2A" w:rsidP="00DB7B2A">
      <w:pPr>
        <w:pStyle w:val="21"/>
        <w:framePr w:w="8938" w:h="14038" w:hRule="exact" w:wrap="none" w:vAnchor="page" w:hAnchor="page" w:x="896" w:y="1576"/>
        <w:numPr>
          <w:ilvl w:val="0"/>
          <w:numId w:val="2"/>
        </w:numPr>
        <w:shd w:val="clear" w:color="auto" w:fill="auto"/>
        <w:tabs>
          <w:tab w:val="left" w:pos="363"/>
        </w:tabs>
        <w:spacing w:line="341" w:lineRule="exact"/>
        <w:ind w:left="480" w:hanging="400"/>
        <w:jc w:val="both"/>
      </w:pPr>
      <w:r>
        <w:rPr>
          <w:rStyle w:val="14pt0pt"/>
        </w:rPr>
        <w:t>Який твір називається пригодницьким? Наведіть приклади.</w:t>
      </w:r>
    </w:p>
    <w:p w:rsidR="00DB7B2A" w:rsidRDefault="00DB7B2A" w:rsidP="00DB7B2A">
      <w:pPr>
        <w:pStyle w:val="21"/>
        <w:framePr w:w="8938" w:h="14038" w:hRule="exact" w:wrap="none" w:vAnchor="page" w:hAnchor="page" w:x="896" w:y="1576"/>
        <w:numPr>
          <w:ilvl w:val="0"/>
          <w:numId w:val="2"/>
        </w:numPr>
        <w:shd w:val="clear" w:color="auto" w:fill="auto"/>
        <w:tabs>
          <w:tab w:val="left" w:pos="363"/>
        </w:tabs>
        <w:spacing w:line="341" w:lineRule="exact"/>
        <w:ind w:left="480" w:hanging="400"/>
        <w:jc w:val="both"/>
      </w:pPr>
      <w:r>
        <w:rPr>
          <w:rStyle w:val="14pt0pt"/>
        </w:rPr>
        <w:t>Як романтичний твір може бути пов’язаний з пригодницьким?</w:t>
      </w:r>
    </w:p>
    <w:p w:rsidR="00DB7B2A" w:rsidRDefault="00DB7B2A" w:rsidP="00DB7B2A">
      <w:pPr>
        <w:pStyle w:val="21"/>
        <w:framePr w:w="8938" w:h="14038" w:hRule="exact" w:wrap="none" w:vAnchor="page" w:hAnchor="page" w:x="896" w:y="1576"/>
        <w:numPr>
          <w:ilvl w:val="0"/>
          <w:numId w:val="2"/>
        </w:numPr>
        <w:shd w:val="clear" w:color="auto" w:fill="auto"/>
        <w:tabs>
          <w:tab w:val="left" w:pos="363"/>
        </w:tabs>
        <w:spacing w:after="177" w:line="341" w:lineRule="exact"/>
        <w:ind w:left="480" w:hanging="400"/>
        <w:jc w:val="both"/>
      </w:pPr>
      <w:r>
        <w:rPr>
          <w:rStyle w:val="14pt0pt"/>
        </w:rPr>
        <w:t>Яким творам ви надаєте перевагу? Чому?</w:t>
      </w:r>
    </w:p>
    <w:p w:rsidR="00DB7B2A" w:rsidRDefault="00DB7B2A" w:rsidP="00DB7B2A">
      <w:pPr>
        <w:pStyle w:val="40"/>
        <w:framePr w:w="8938" w:h="14038" w:hRule="exact" w:wrap="none" w:vAnchor="page" w:hAnchor="page" w:x="896" w:y="1576"/>
        <w:numPr>
          <w:ilvl w:val="0"/>
          <w:numId w:val="1"/>
        </w:numPr>
        <w:shd w:val="clear" w:color="auto" w:fill="auto"/>
        <w:tabs>
          <w:tab w:val="left" w:pos="926"/>
        </w:tabs>
        <w:spacing w:before="0" w:after="47" w:line="270" w:lineRule="exact"/>
        <w:ind w:left="80" w:firstLine="400"/>
        <w:jc w:val="both"/>
      </w:pPr>
      <w:r>
        <w:rPr>
          <w:rStyle w:val="4Arial135pt"/>
          <w:b/>
          <w:bCs/>
        </w:rPr>
        <w:t>Оголошення теми, мети уроку.</w:t>
      </w:r>
    </w:p>
    <w:p w:rsidR="00DB7B2A" w:rsidRDefault="00DB7B2A" w:rsidP="00DB7B2A">
      <w:pPr>
        <w:pStyle w:val="40"/>
        <w:framePr w:w="8938" w:h="14038" w:hRule="exact" w:wrap="none" w:vAnchor="page" w:hAnchor="page" w:x="896" w:y="1576"/>
        <w:shd w:val="clear" w:color="auto" w:fill="auto"/>
        <w:spacing w:before="0" w:after="236" w:line="270" w:lineRule="exact"/>
        <w:ind w:left="80" w:firstLine="400"/>
        <w:jc w:val="both"/>
      </w:pPr>
      <w:r>
        <w:rPr>
          <w:rStyle w:val="4Arial135pt"/>
          <w:b/>
          <w:bCs/>
        </w:rPr>
        <w:t>Мотивація навчальної діяльності</w:t>
      </w:r>
    </w:p>
    <w:p w:rsidR="00DB7B2A" w:rsidRDefault="00DB7B2A" w:rsidP="00DB7B2A">
      <w:pPr>
        <w:pStyle w:val="40"/>
        <w:framePr w:w="8938" w:h="14038" w:hRule="exact" w:wrap="none" w:vAnchor="page" w:hAnchor="page" w:x="896" w:y="1576"/>
        <w:numPr>
          <w:ilvl w:val="0"/>
          <w:numId w:val="1"/>
        </w:numPr>
        <w:shd w:val="clear" w:color="auto" w:fill="auto"/>
        <w:tabs>
          <w:tab w:val="left" w:pos="912"/>
        </w:tabs>
        <w:spacing w:before="0" w:after="68" w:line="270" w:lineRule="exact"/>
        <w:ind w:left="80" w:firstLine="400"/>
        <w:jc w:val="both"/>
      </w:pPr>
      <w:r>
        <w:rPr>
          <w:rStyle w:val="4Arial135pt"/>
          <w:b/>
          <w:bCs/>
        </w:rPr>
        <w:t>Сприйняття й засвоєння навчального матеріалу</w:t>
      </w:r>
    </w:p>
    <w:p w:rsidR="00DB7B2A" w:rsidRDefault="00DB7B2A" w:rsidP="00DB7B2A">
      <w:pPr>
        <w:pStyle w:val="60"/>
        <w:framePr w:w="8938" w:h="14038" w:hRule="exact" w:wrap="none" w:vAnchor="page" w:hAnchor="page" w:x="896" w:y="1576"/>
        <w:numPr>
          <w:ilvl w:val="0"/>
          <w:numId w:val="3"/>
        </w:numPr>
        <w:shd w:val="clear" w:color="auto" w:fill="auto"/>
        <w:tabs>
          <w:tab w:val="left" w:pos="754"/>
        </w:tabs>
        <w:spacing w:before="0" w:after="3" w:line="250" w:lineRule="exact"/>
        <w:ind w:left="80" w:firstLine="400"/>
        <w:jc w:val="both"/>
      </w:pPr>
      <w:r>
        <w:rPr>
          <w:rStyle w:val="6125pt"/>
          <w:b/>
          <w:bCs/>
        </w:rPr>
        <w:t>Вступне слово вчителя</w:t>
      </w:r>
    </w:p>
    <w:p w:rsidR="00DB7B2A" w:rsidRDefault="00DB7B2A" w:rsidP="00DB7B2A">
      <w:pPr>
        <w:pStyle w:val="21"/>
        <w:framePr w:w="8938" w:h="14038" w:hRule="exact" w:wrap="none" w:vAnchor="page" w:hAnchor="page" w:x="896" w:y="1576"/>
        <w:shd w:val="clear" w:color="auto" w:fill="auto"/>
        <w:spacing w:line="336" w:lineRule="exact"/>
        <w:ind w:left="80" w:right="20" w:firstLine="400"/>
        <w:jc w:val="both"/>
      </w:pPr>
      <w:r>
        <w:rPr>
          <w:rStyle w:val="14pt0pt"/>
        </w:rPr>
        <w:t>Сьогодні ми починаємо вивчення творчості надзвичайно цікавого письменника. Чим саме цікавого? Думаю, кожен із вас знайде свою відповідь на це запитання.</w:t>
      </w:r>
    </w:p>
    <w:p w:rsidR="00DB7B2A" w:rsidRDefault="00DB7B2A" w:rsidP="00DB7B2A">
      <w:pPr>
        <w:pStyle w:val="21"/>
        <w:framePr w:w="8938" w:h="14038" w:hRule="exact" w:wrap="none" w:vAnchor="page" w:hAnchor="page" w:x="896" w:y="1576"/>
        <w:shd w:val="clear" w:color="auto" w:fill="auto"/>
        <w:spacing w:line="336" w:lineRule="exact"/>
        <w:ind w:left="80" w:firstLine="400"/>
        <w:jc w:val="both"/>
      </w:pPr>
      <w:r>
        <w:rPr>
          <w:rStyle w:val="14pt0pt"/>
        </w:rPr>
        <w:t>Упродовж десятиліть творчість М. Коцюбинського хвилювала</w:t>
      </w:r>
    </w:p>
    <w:p w:rsidR="00DB7B2A" w:rsidRDefault="00DB7B2A" w:rsidP="00DB7B2A">
      <w:pPr>
        <w:pStyle w:val="160"/>
        <w:framePr w:w="8938" w:h="14038" w:hRule="exact" w:wrap="none" w:vAnchor="page" w:hAnchor="page" w:x="896" w:y="1576"/>
        <w:shd w:val="clear" w:color="auto" w:fill="auto"/>
        <w:tabs>
          <w:tab w:val="left" w:pos="3968"/>
          <w:tab w:val="left" w:pos="4338"/>
          <w:tab w:val="left" w:pos="6574"/>
          <w:tab w:val="left" w:leader="underscore" w:pos="6738"/>
          <w:tab w:val="left" w:pos="8226"/>
        </w:tabs>
        <w:spacing w:line="80" w:lineRule="exact"/>
        <w:ind w:left="80"/>
      </w:pPr>
      <w:r>
        <w:rPr>
          <w:rStyle w:val="160pt"/>
        </w:rPr>
        <w:t>«_»</w:t>
      </w:r>
      <w:r>
        <w:rPr>
          <w:rStyle w:val="160pt"/>
        </w:rPr>
        <w:tab/>
        <w:t>■</w:t>
      </w:r>
      <w:r>
        <w:rPr>
          <w:rStyle w:val="160pt"/>
        </w:rPr>
        <w:tab/>
        <w:t xml:space="preserve">Д </w:t>
      </w:r>
      <w:r>
        <w:rPr>
          <w:rStyle w:val="160pt150"/>
        </w:rPr>
        <w:t>Т</w:t>
      </w:r>
      <w:r>
        <w:rPr>
          <w:rStyle w:val="160pt"/>
        </w:rPr>
        <w:tab/>
      </w:r>
      <w:r>
        <w:rPr>
          <w:rStyle w:val="160pt"/>
        </w:rPr>
        <w:tab/>
      </w:r>
      <w:r>
        <w:rPr>
          <w:rStyle w:val="160pt"/>
        </w:rPr>
        <w:tab/>
        <w:t>• О</w:t>
      </w:r>
    </w:p>
    <w:p w:rsidR="00DB7B2A" w:rsidRDefault="00DB7B2A" w:rsidP="00DB7B2A">
      <w:pPr>
        <w:pStyle w:val="21"/>
        <w:framePr w:w="8938" w:h="14038" w:hRule="exact" w:wrap="none" w:vAnchor="page" w:hAnchor="page" w:x="896" w:y="1576"/>
        <w:shd w:val="clear" w:color="auto" w:fill="auto"/>
        <w:spacing w:line="336" w:lineRule="exact"/>
        <w:ind w:left="80" w:right="20" w:firstLine="0"/>
        <w:jc w:val="both"/>
      </w:pPr>
      <w:r>
        <w:rPr>
          <w:rStyle w:val="14pt0pt"/>
        </w:rPr>
        <w:t>и продовжує хвилювати читачів. У чому ж секрет популярності його творів? По-перше, у тому, що звертався він до своїх читачів зі зрозумі</w:t>
      </w:r>
      <w:r>
        <w:rPr>
          <w:rStyle w:val="14pt0pt"/>
        </w:rPr>
        <w:softHyphen/>
        <w:t>лими для всіх проблемами. По-друге, його герої завжди живуть серед нас і часто нас самих хвилює те, що тривожило їхні душі майже сто років тому. По-третє, у тому, що автор мав своєрідний індивідуальний стиль і не боявся звернутися до нових літературних напрямів.</w:t>
      </w:r>
    </w:p>
    <w:p w:rsidR="00DB7B2A" w:rsidRDefault="00DB7B2A" w:rsidP="00DB7B2A">
      <w:pPr>
        <w:pStyle w:val="21"/>
        <w:framePr w:w="8938" w:h="14038" w:hRule="exact" w:wrap="none" w:vAnchor="page" w:hAnchor="page" w:x="896" w:y="1576"/>
        <w:shd w:val="clear" w:color="auto" w:fill="auto"/>
        <w:spacing w:after="189" w:line="336" w:lineRule="exact"/>
        <w:ind w:left="80" w:right="20" w:firstLine="400"/>
        <w:jc w:val="both"/>
      </w:pPr>
      <w:r>
        <w:rPr>
          <w:rStyle w:val="14pt0pt"/>
        </w:rPr>
        <w:t>Отже, вирушаємо у подорож шляхами життя і творчості М. Ко</w:t>
      </w:r>
      <w:r>
        <w:rPr>
          <w:rStyle w:val="14pt0pt"/>
        </w:rPr>
        <w:softHyphen/>
        <w:t>цюбинського.</w:t>
      </w:r>
    </w:p>
    <w:p w:rsidR="00DB7B2A" w:rsidRDefault="00DB7B2A" w:rsidP="00DB7B2A">
      <w:pPr>
        <w:pStyle w:val="60"/>
        <w:framePr w:w="8938" w:h="14038" w:hRule="exact" w:wrap="none" w:vAnchor="page" w:hAnchor="page" w:x="896" w:y="1576"/>
        <w:numPr>
          <w:ilvl w:val="0"/>
          <w:numId w:val="3"/>
        </w:numPr>
        <w:shd w:val="clear" w:color="auto" w:fill="auto"/>
        <w:tabs>
          <w:tab w:val="left" w:pos="758"/>
        </w:tabs>
        <w:spacing w:before="0" w:after="51" w:line="250" w:lineRule="exact"/>
        <w:ind w:left="80" w:firstLine="400"/>
        <w:jc w:val="both"/>
      </w:pPr>
      <w:r>
        <w:rPr>
          <w:rStyle w:val="6125pt"/>
          <w:b/>
          <w:bCs/>
        </w:rPr>
        <w:t>Життя і творчість М. Коцюбинського (матеріал для вчителя)</w:t>
      </w:r>
    </w:p>
    <w:p w:rsidR="00DB7B2A" w:rsidRDefault="00DB7B2A" w:rsidP="00DB7B2A">
      <w:pPr>
        <w:pStyle w:val="21"/>
        <w:framePr w:w="8938" w:h="14038" w:hRule="exact" w:wrap="none" w:vAnchor="page" w:hAnchor="page" w:x="896" w:y="1576"/>
        <w:shd w:val="clear" w:color="auto" w:fill="auto"/>
        <w:spacing w:line="336" w:lineRule="exact"/>
        <w:ind w:left="120" w:firstLine="0"/>
        <w:jc w:val="center"/>
      </w:pPr>
      <w:r>
        <w:rPr>
          <w:rStyle w:val="14pt0pt"/>
        </w:rPr>
        <w:t>МИХАЙЛО МИХАЙЛОВИЧ КОЦЮБИНСЬКИЙ (.</w:t>
      </w:r>
      <w:r>
        <w:rPr>
          <w:rStyle w:val="12pt0pt"/>
        </w:rPr>
        <w:t>17.09.1864-25.04.1913</w:t>
      </w:r>
      <w:r>
        <w:rPr>
          <w:rStyle w:val="14pt0pt"/>
        </w:rPr>
        <w:t>)</w:t>
      </w:r>
    </w:p>
    <w:p w:rsidR="00DB7B2A" w:rsidRDefault="00DB7B2A" w:rsidP="00DB7B2A">
      <w:pPr>
        <w:pStyle w:val="21"/>
        <w:framePr w:w="8938" w:h="14038" w:hRule="exact" w:wrap="none" w:vAnchor="page" w:hAnchor="page" w:x="896" w:y="1576"/>
        <w:numPr>
          <w:ilvl w:val="1"/>
          <w:numId w:val="3"/>
        </w:numPr>
        <w:shd w:val="clear" w:color="auto" w:fill="auto"/>
        <w:tabs>
          <w:tab w:val="left" w:pos="603"/>
        </w:tabs>
        <w:spacing w:line="336" w:lineRule="exact"/>
        <w:ind w:left="480" w:hanging="400"/>
        <w:jc w:val="both"/>
      </w:pPr>
      <w:r>
        <w:rPr>
          <w:rStyle w:val="14pt0pt"/>
        </w:rPr>
        <w:t>Портрет і зовнішність письменника.</w:t>
      </w:r>
    </w:p>
    <w:p w:rsidR="00DB7B2A" w:rsidRDefault="00DB7B2A" w:rsidP="00DB7B2A">
      <w:pPr>
        <w:pStyle w:val="21"/>
        <w:framePr w:w="8938" w:h="14038" w:hRule="exact" w:wrap="none" w:vAnchor="page" w:hAnchor="page" w:x="896" w:y="1576"/>
        <w:numPr>
          <w:ilvl w:val="2"/>
          <w:numId w:val="3"/>
        </w:numPr>
        <w:shd w:val="clear" w:color="auto" w:fill="auto"/>
        <w:tabs>
          <w:tab w:val="left" w:pos="834"/>
        </w:tabs>
        <w:spacing w:after="139" w:line="336" w:lineRule="exact"/>
        <w:ind w:left="480" w:hanging="400"/>
        <w:jc w:val="both"/>
      </w:pPr>
      <w:r>
        <w:rPr>
          <w:rStyle w:val="14pt0pt"/>
        </w:rPr>
        <w:t>М. Рильський — про М. Коцюбинського:</w:t>
      </w:r>
    </w:p>
    <w:p w:rsidR="00DB7B2A" w:rsidRDefault="00DB7B2A" w:rsidP="00DB7B2A">
      <w:pPr>
        <w:pStyle w:val="30"/>
        <w:framePr w:w="8938" w:h="14038" w:hRule="exact" w:wrap="none" w:vAnchor="page" w:hAnchor="page" w:x="896" w:y="1576"/>
        <w:shd w:val="clear" w:color="auto" w:fill="auto"/>
        <w:spacing w:line="312" w:lineRule="exact"/>
        <w:ind w:left="2360" w:firstLine="0"/>
        <w:jc w:val="left"/>
      </w:pPr>
      <w:r>
        <w:rPr>
          <w:rStyle w:val="312pt0pt"/>
        </w:rPr>
        <w:t>В тугому комірці, з тяжким портфелем,</w:t>
      </w:r>
    </w:p>
    <w:p w:rsidR="00DB7B2A" w:rsidRDefault="00DB7B2A" w:rsidP="00DB7B2A">
      <w:pPr>
        <w:pStyle w:val="30"/>
        <w:framePr w:w="8938" w:h="14038" w:hRule="exact" w:wrap="none" w:vAnchor="page" w:hAnchor="page" w:x="896" w:y="1576"/>
        <w:shd w:val="clear" w:color="auto" w:fill="auto"/>
        <w:spacing w:line="312" w:lineRule="exact"/>
        <w:ind w:left="120" w:firstLine="0"/>
        <w:jc w:val="center"/>
      </w:pPr>
      <w:r>
        <w:rPr>
          <w:rStyle w:val="312pt0pt"/>
        </w:rPr>
        <w:t>Охайний, чепурний і мовчазний,</w:t>
      </w:r>
    </w:p>
    <w:p w:rsidR="00DB7B2A" w:rsidRDefault="00DB7B2A" w:rsidP="00DB7B2A">
      <w:pPr>
        <w:pStyle w:val="30"/>
        <w:framePr w:w="8938" w:h="14038" w:hRule="exact" w:wrap="none" w:vAnchor="page" w:hAnchor="page" w:x="896" w:y="1576"/>
        <w:shd w:val="clear" w:color="auto" w:fill="auto"/>
        <w:spacing w:line="312" w:lineRule="exact"/>
        <w:ind w:left="120" w:firstLine="0"/>
        <w:jc w:val="center"/>
      </w:pPr>
      <w:r>
        <w:rPr>
          <w:rStyle w:val="312pt0pt"/>
        </w:rPr>
        <w:t>Він перебував тут вік свій нелегкий Над статистичним ділом невеселим.</w:t>
      </w:r>
    </w:p>
    <w:p w:rsidR="00DB7B2A" w:rsidRDefault="00DB7B2A" w:rsidP="00DB7B2A">
      <w:pPr>
        <w:pStyle w:val="80"/>
        <w:framePr w:w="8938" w:h="14038" w:hRule="exact" w:wrap="none" w:vAnchor="page" w:hAnchor="page" w:x="896" w:y="1576"/>
        <w:shd w:val="clear" w:color="auto" w:fill="auto"/>
        <w:spacing w:after="101" w:line="312" w:lineRule="exact"/>
        <w:ind w:left="4800" w:firstLine="0"/>
        <w:jc w:val="left"/>
      </w:pPr>
      <w:r>
        <w:rPr>
          <w:rStyle w:val="812pt0pt"/>
          <w:i/>
          <w:iCs/>
        </w:rPr>
        <w:t>(«Чернігівські сонети»)</w:t>
      </w:r>
    </w:p>
    <w:p w:rsidR="00DB7B2A" w:rsidRDefault="00DB7B2A" w:rsidP="00DB7B2A">
      <w:pPr>
        <w:pStyle w:val="21"/>
        <w:framePr w:w="8938" w:h="14038" w:hRule="exact" w:wrap="none" w:vAnchor="page" w:hAnchor="page" w:x="896" w:y="1576"/>
        <w:numPr>
          <w:ilvl w:val="2"/>
          <w:numId w:val="3"/>
        </w:numPr>
        <w:shd w:val="clear" w:color="auto" w:fill="auto"/>
        <w:tabs>
          <w:tab w:val="left" w:pos="819"/>
        </w:tabs>
        <w:spacing w:line="336" w:lineRule="exact"/>
        <w:ind w:left="480" w:right="20" w:hanging="400"/>
        <w:jc w:val="both"/>
      </w:pPr>
      <w:r>
        <w:rPr>
          <w:rStyle w:val="14pt0pt"/>
        </w:rPr>
        <w:t>Остап Лисенко (син композитора), який мав щастя особисто зу</w:t>
      </w:r>
      <w:r>
        <w:rPr>
          <w:rStyle w:val="14pt0pt"/>
        </w:rPr>
        <w:softHyphen/>
        <w:t>стрічатись з митцем слова: «Уявіть собі людину середнього зросту. В його постаті, ході, одежі стільки простоти скромності і водночас якоїсь внутрішньої вишуканості, благородства. Рухи його скупі, жодного зайвого жесту, вдумливе обличчя так і світиться любов’ю до людей, погляд його темних на диво виразних очей, проникає до самого серця, зігріває душу».</w:t>
      </w:r>
    </w:p>
    <w:p w:rsidR="00DB7B2A" w:rsidRDefault="00DB7B2A" w:rsidP="00DB7B2A">
      <w:pPr>
        <w:pStyle w:val="21"/>
        <w:framePr w:w="8938" w:h="14038" w:hRule="exact" w:wrap="none" w:vAnchor="page" w:hAnchor="page" w:x="896" w:y="1576"/>
        <w:numPr>
          <w:ilvl w:val="2"/>
          <w:numId w:val="3"/>
        </w:numPr>
        <w:shd w:val="clear" w:color="auto" w:fill="auto"/>
        <w:tabs>
          <w:tab w:val="left" w:pos="901"/>
        </w:tabs>
        <w:spacing w:line="336" w:lineRule="exact"/>
        <w:ind w:left="480" w:right="20" w:hanging="400"/>
        <w:jc w:val="both"/>
      </w:pPr>
      <w:r>
        <w:rPr>
          <w:rStyle w:val="14pt0pt"/>
        </w:rPr>
        <w:t>В. Ковердинський (наглядач Шаргородської духовної шко</w:t>
      </w:r>
      <w:r>
        <w:rPr>
          <w:rStyle w:val="14pt0pt"/>
        </w:rPr>
        <w:softHyphen/>
        <w:t>ли), Коцюбинський «завжди був старанно вмитий, причесаний,</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pStyle w:val="20"/>
        <w:framePr w:wrap="none" w:vAnchor="page" w:hAnchor="page" w:x="946" w:y="1124"/>
        <w:shd w:val="clear" w:color="auto" w:fill="auto"/>
        <w:spacing w:line="220" w:lineRule="exact"/>
        <w:ind w:left="20"/>
      </w:pPr>
      <w:r>
        <w:rPr>
          <w:rStyle w:val="2Arial11pt0pt"/>
          <w:b/>
          <w:bCs/>
        </w:rPr>
        <w:lastRenderedPageBreak/>
        <w:t>366</w:t>
      </w:r>
    </w:p>
    <w:p w:rsidR="00DB7B2A" w:rsidRDefault="00DB7B2A" w:rsidP="00DB7B2A">
      <w:pPr>
        <w:framePr w:wrap="none" w:vAnchor="page" w:hAnchor="page" w:x="4748" w:y="1138"/>
        <w:spacing w:line="220" w:lineRule="exact"/>
        <w:ind w:left="20"/>
      </w:pPr>
      <w:r>
        <w:rPr>
          <w:rStyle w:val="100"/>
          <w:b w:val="0"/>
          <w:bCs w:val="0"/>
          <w:i w:val="0"/>
          <w:iCs w:val="0"/>
        </w:rPr>
        <w:t>Усі уроки української літератури у 8 класі</w:t>
      </w:r>
    </w:p>
    <w:p w:rsidR="00DB7B2A" w:rsidRDefault="00DB7B2A" w:rsidP="00DB7B2A">
      <w:pPr>
        <w:pStyle w:val="21"/>
        <w:framePr w:w="8942" w:h="14025" w:hRule="exact" w:wrap="none" w:vAnchor="page" w:hAnchor="page" w:x="956" w:y="1603"/>
        <w:shd w:val="clear" w:color="auto" w:fill="auto"/>
        <w:spacing w:line="331" w:lineRule="exact"/>
        <w:ind w:left="480" w:right="20" w:firstLine="0"/>
        <w:jc w:val="both"/>
      </w:pPr>
      <w:r>
        <w:rPr>
          <w:rStyle w:val="14pt0pt"/>
        </w:rPr>
        <w:t>в скромному, але чистому одязі: чоботи його завжди були вичище</w:t>
      </w:r>
      <w:r>
        <w:rPr>
          <w:rStyle w:val="14pt0pt"/>
        </w:rPr>
        <w:softHyphen/>
        <w:t>ні... сам він турбувався про свою акуратність: в боковій кишені його сундучка завжди був гребінець і дзеркальце, щоб кожний раз під час перерви між лекціями можна було все привести до ладу, не залишав</w:t>
      </w:r>
      <w:r>
        <w:rPr>
          <w:rStyle w:val="14pt0pt"/>
        </w:rPr>
        <w:softHyphen/>
        <w:t>ся він також і без носової хусточки».</w:t>
      </w:r>
    </w:p>
    <w:p w:rsidR="00DB7B2A" w:rsidRDefault="00DB7B2A" w:rsidP="00DB7B2A">
      <w:pPr>
        <w:pStyle w:val="21"/>
        <w:framePr w:w="8942" w:h="14025" w:hRule="exact" w:wrap="none" w:vAnchor="page" w:hAnchor="page" w:x="956" w:y="1603"/>
        <w:shd w:val="clear" w:color="auto" w:fill="auto"/>
        <w:spacing w:line="331" w:lineRule="exact"/>
        <w:ind w:left="480" w:right="20" w:hanging="320"/>
        <w:jc w:val="both"/>
      </w:pPr>
      <w:r>
        <w:rPr>
          <w:rStyle w:val="14pt0pt"/>
        </w:rPr>
        <w:t>2.1.4. Михайло Венедиктович Микіша (він зустрічався з Коцюбин</w:t>
      </w:r>
      <w:r>
        <w:rPr>
          <w:rStyle w:val="14pt0pt"/>
        </w:rPr>
        <w:softHyphen/>
        <w:t>ським і свого вчителя М. Лисенко) про зовнішність, красу і благо</w:t>
      </w:r>
      <w:r>
        <w:rPr>
          <w:rStyle w:val="14pt0pt"/>
        </w:rPr>
        <w:softHyphen/>
        <w:t>родство душі митця: «Найбільше враження зробили на мене його великі, замріяні, глибоко проникливі очі. Він мав статну, вище се</w:t>
      </w:r>
      <w:r>
        <w:rPr>
          <w:rStyle w:val="14pt0pt"/>
        </w:rPr>
        <w:softHyphen/>
        <w:t>реднього зросту фігуру, красивої форми, чисто, до блиску виголену голову, прекрасні вуса, які йому дуже йшли і прикрашали його об</w:t>
      </w:r>
      <w:r>
        <w:rPr>
          <w:rStyle w:val="14pt0pt"/>
        </w:rPr>
        <w:softHyphen/>
        <w:t>личчя. Одягнутий був у білий, елегантно пошитий костюм. Взагалі в його постаті, одязі і манерах було стільки простоти, скромності і в той же час відбивались якесь внутрішнє благородство і привабли</w:t>
      </w:r>
      <w:r>
        <w:rPr>
          <w:rStyle w:val="14pt0pt"/>
        </w:rPr>
        <w:softHyphen/>
        <w:t>вість. Рухи його були скупі, жодного зайвого жесту, голос прони</w:t>
      </w:r>
      <w:r>
        <w:rPr>
          <w:rStyle w:val="14pt0pt"/>
        </w:rPr>
        <w:softHyphen/>
        <w:t>кливий, прекрасного баритонового тембру, який запам’ятовувався і глибоко западав у серце. Від першої зустрічі з Михайлом Михай</w:t>
      </w:r>
      <w:r>
        <w:rPr>
          <w:rStyle w:val="14pt0pt"/>
        </w:rPr>
        <w:softHyphen/>
        <w:t>ловичем у мене залишилось враження про нього як про надзвичай</w:t>
      </w:r>
      <w:r>
        <w:rPr>
          <w:rStyle w:val="14pt0pt"/>
        </w:rPr>
        <w:softHyphen/>
        <w:t>но розумну, культурну, виховану людину». Подорож шляхами життя і письменницької діяльності М. М. Коцюбинського.</w:t>
      </w:r>
    </w:p>
    <w:p w:rsidR="00DB7B2A" w:rsidRDefault="00DB7B2A" w:rsidP="00DB7B2A">
      <w:pPr>
        <w:pStyle w:val="21"/>
        <w:framePr w:w="8942" w:h="14025" w:hRule="exact" w:wrap="none" w:vAnchor="page" w:hAnchor="page" w:x="956" w:y="1603"/>
        <w:numPr>
          <w:ilvl w:val="1"/>
          <w:numId w:val="3"/>
        </w:numPr>
        <w:shd w:val="clear" w:color="auto" w:fill="auto"/>
        <w:tabs>
          <w:tab w:val="left" w:pos="706"/>
        </w:tabs>
        <w:spacing w:line="331" w:lineRule="exact"/>
        <w:ind w:left="20" w:right="20" w:firstLine="160"/>
        <w:jc w:val="both"/>
      </w:pPr>
      <w:r>
        <w:rPr>
          <w:rStyle w:val="14pt0pt"/>
        </w:rPr>
        <w:t>Повідомлення № 1. Родина Коцюбинських. Дитинство Михайла. Народився Михайло Коцюбинський 17 вересня 1864 року у міс</w:t>
      </w:r>
      <w:r>
        <w:rPr>
          <w:rStyle w:val="14pt0pt"/>
        </w:rPr>
        <w:softHyphen/>
        <w:t>ті Вінниці, в родині дрібного службовця. Дитячі роки письменни</w:t>
      </w:r>
      <w:r>
        <w:rPr>
          <w:rStyle w:val="14pt0pt"/>
        </w:rPr>
        <w:softHyphen/>
        <w:t>ка проходили, як він сам писав, «дуже щасливо, в атмосфері теплих сердечних відносин», хоч бідність ніколи не залишала родину. Його батько Михайло Матвійович, був людиною доброю, чесною, «з вічни</w:t>
      </w:r>
      <w:r>
        <w:rPr>
          <w:rStyle w:val="14pt0pt"/>
        </w:rPr>
        <w:softHyphen/>
        <w:t>ми фантазіями, які ніколи не здійснялися», не терпів підлабузництва і навіть конфліктував з начальством. Йому частенько доводилось мі</w:t>
      </w:r>
      <w:r>
        <w:rPr>
          <w:rStyle w:val="14pt0pt"/>
        </w:rPr>
        <w:softHyphen/>
        <w:t>няти роботу, а сім’я змушена була переїжджати слідом за ним з місця на місце. Згодом у своїй автобіографії письменник згадуватиме, що до дев’яти років він перебував у Вінниці, а потім довгий час довело</w:t>
      </w:r>
      <w:r>
        <w:rPr>
          <w:rStyle w:val="14pt0pt"/>
        </w:rPr>
        <w:softHyphen/>
        <w:t>ся жити «то на селі, то знов у місті, все на тім же багатім природою, теплім прекраснім Поділлі».</w:t>
      </w:r>
    </w:p>
    <w:p w:rsidR="00DB7B2A" w:rsidRDefault="00DB7B2A" w:rsidP="00DB7B2A">
      <w:pPr>
        <w:pStyle w:val="21"/>
        <w:framePr w:w="8942" w:h="14025" w:hRule="exact" w:wrap="none" w:vAnchor="page" w:hAnchor="page" w:x="956" w:y="1603"/>
        <w:shd w:val="clear" w:color="auto" w:fill="auto"/>
        <w:spacing w:line="331" w:lineRule="exact"/>
        <w:ind w:left="20" w:right="20" w:firstLine="480"/>
        <w:jc w:val="both"/>
      </w:pPr>
      <w:r>
        <w:rPr>
          <w:rStyle w:val="14pt0pt"/>
        </w:rPr>
        <w:t>Своїм вихованням Коцюбинський зобов’язаний матері. Походжен</w:t>
      </w:r>
      <w:r>
        <w:rPr>
          <w:rStyle w:val="14pt0pt"/>
        </w:rPr>
        <w:softHyphen/>
        <w:t>ням вона була з молдавського роду Абазів. Мати письменника, Лике- ра Максимівна, була на одинадцять років молодша за батька. Заміж вона вийшла всупереч волі своїх батьків (бо Михайло Матвійович був вдівцем з двома дітьми). З особливою теплотою згадував її Коцюбин</w:t>
      </w:r>
      <w:r>
        <w:rPr>
          <w:rStyle w:val="14pt0pt"/>
        </w:rPr>
        <w:softHyphen/>
        <w:t>ський: «Мати...з тонкою і глибокою душевною організацією, добра, надзвичайно любляча, здатна на самопожертву, особливо для мене, якого дуже любить. Має добрий смак, благородні погляди, любить літературу... Я ріс під впливом матері, до якої завжди був ближчим,</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framePr w:wrap="none" w:vAnchor="page" w:hAnchor="page" w:x="882" w:y="1124"/>
        <w:spacing w:line="220" w:lineRule="exact"/>
        <w:ind w:left="20"/>
      </w:pPr>
      <w:r>
        <w:rPr>
          <w:rStyle w:val="100"/>
          <w:b w:val="0"/>
          <w:bCs w:val="0"/>
          <w:i w:val="0"/>
          <w:iCs w:val="0"/>
        </w:rPr>
        <w:lastRenderedPageBreak/>
        <w:t>Національна драма. З української прози</w:t>
      </w:r>
    </w:p>
    <w:p w:rsidR="00DB7B2A" w:rsidRDefault="00DB7B2A" w:rsidP="00DB7B2A">
      <w:pPr>
        <w:pStyle w:val="20"/>
        <w:framePr w:wrap="none" w:vAnchor="page" w:hAnchor="page" w:x="9382" w:y="1124"/>
        <w:shd w:val="clear" w:color="auto" w:fill="auto"/>
        <w:spacing w:line="220" w:lineRule="exact"/>
        <w:ind w:left="20"/>
      </w:pPr>
      <w:r>
        <w:rPr>
          <w:rStyle w:val="2Arial11pt0pt"/>
          <w:b/>
          <w:bCs/>
        </w:rPr>
        <w:t>367</w:t>
      </w:r>
    </w:p>
    <w:p w:rsidR="00DB7B2A" w:rsidRDefault="00DB7B2A" w:rsidP="00DB7B2A">
      <w:pPr>
        <w:pStyle w:val="21"/>
        <w:framePr w:w="8947" w:h="14025" w:hRule="exact" w:wrap="none" w:vAnchor="page" w:hAnchor="page" w:x="891" w:y="1584"/>
        <w:shd w:val="clear" w:color="auto" w:fill="auto"/>
        <w:spacing w:line="331" w:lineRule="exact"/>
        <w:ind w:left="20" w:right="20" w:firstLine="0"/>
        <w:jc w:val="both"/>
      </w:pPr>
      <w:r>
        <w:rPr>
          <w:rStyle w:val="14pt0pt"/>
        </w:rPr>
        <w:t>ніж до батька. Всі кажуть, що ми подібні до себе не тільки з облич</w:t>
      </w:r>
      <w:r>
        <w:rPr>
          <w:rStyle w:val="14pt0pt"/>
        </w:rPr>
        <w:softHyphen/>
        <w:t>чя, але й характером і уподобаннями».</w:t>
      </w:r>
    </w:p>
    <w:p w:rsidR="00DB7B2A" w:rsidRDefault="00DB7B2A" w:rsidP="00DB7B2A">
      <w:pPr>
        <w:pStyle w:val="21"/>
        <w:framePr w:w="8947" w:h="14025" w:hRule="exact" w:wrap="none" w:vAnchor="page" w:hAnchor="page" w:x="891" w:y="1584"/>
        <w:shd w:val="clear" w:color="auto" w:fill="auto"/>
        <w:spacing w:line="331" w:lineRule="exact"/>
        <w:ind w:left="20" w:right="20" w:firstLine="480"/>
        <w:jc w:val="both"/>
      </w:pPr>
      <w:r>
        <w:rPr>
          <w:rStyle w:val="14pt0pt"/>
        </w:rPr>
        <w:t>Спочатку родина жила заможно. Коцюбинські мали свою хату (материн посаг), садок, город. Малого Михайлика доглядала сільська жінка Хима, саме від неї хлопець почув українську народну пісню, казку. А ще, як згадував Хома Михайлович, любив ходити на ярмар</w:t>
      </w:r>
      <w:r>
        <w:rPr>
          <w:rStyle w:val="14pt0pt"/>
        </w:rPr>
        <w:softHyphen/>
        <w:t>ки і слухати лірників. Розповіді й народні пісні сліпого діда Купріяна, який певний час мешкав у Коцюбинських, хвилювали чутливе серце хлопчини. Тому не дивно, що одного разу з підсвідомості виринув той нестримний полум’яний потяг до українського художнього слова, який не згасав уже ніколи до самого кінця його життя.</w:t>
      </w:r>
    </w:p>
    <w:p w:rsidR="00DB7B2A" w:rsidRDefault="00DB7B2A" w:rsidP="00DB7B2A">
      <w:pPr>
        <w:pStyle w:val="21"/>
        <w:framePr w:w="8947" w:h="14025" w:hRule="exact" w:wrap="none" w:vAnchor="page" w:hAnchor="page" w:x="891" w:y="1584"/>
        <w:shd w:val="clear" w:color="auto" w:fill="auto"/>
        <w:spacing w:line="331" w:lineRule="exact"/>
        <w:ind w:left="20" w:right="20" w:firstLine="480"/>
        <w:jc w:val="both"/>
      </w:pPr>
      <w:r>
        <w:rPr>
          <w:rStyle w:val="14pt0pt"/>
        </w:rPr>
        <w:t>У дитинстві Михайлика любили всі, навіть нерідні сестри, з яки</w:t>
      </w:r>
      <w:r>
        <w:rPr>
          <w:rStyle w:val="14pt0pt"/>
        </w:rPr>
        <w:softHyphen/>
        <w:t>ми він охоче грався і до яких ставився з приязню і добротою. В го</w:t>
      </w:r>
      <w:r>
        <w:rPr>
          <w:rStyle w:val="14pt0pt"/>
        </w:rPr>
        <w:softHyphen/>
        <w:t>дини дозвілля діти (їх було шестеро) під керівництвом матері люби</w:t>
      </w:r>
      <w:r>
        <w:rPr>
          <w:rStyle w:val="14pt0pt"/>
        </w:rPr>
        <w:softHyphen/>
        <w:t>ли ставити вистави, інсценізувати народні пісні. Так в «Бондарівкі» Михайлик завжди грав «людську совість» (у дитинстві він був кволим худеньким хлопчиком з блідим обличчям).</w:t>
      </w:r>
    </w:p>
    <w:p w:rsidR="00DB7B2A" w:rsidRDefault="00DB7B2A" w:rsidP="00DB7B2A">
      <w:pPr>
        <w:pStyle w:val="21"/>
        <w:framePr w:w="8947" w:h="14025" w:hRule="exact" w:wrap="none" w:vAnchor="page" w:hAnchor="page" w:x="891" w:y="1584"/>
        <w:shd w:val="clear" w:color="auto" w:fill="auto"/>
        <w:spacing w:line="331" w:lineRule="exact"/>
        <w:ind w:left="20" w:right="20" w:firstLine="480"/>
        <w:jc w:val="both"/>
      </w:pPr>
      <w:r>
        <w:rPr>
          <w:rStyle w:val="14pt0pt"/>
        </w:rPr>
        <w:t>Мандруючи із сім’єю по селах і містах Поділля, Коцюбинський спостерігав нужденне селянське життя, бачив кривди, які чинили бід</w:t>
      </w:r>
      <w:r>
        <w:rPr>
          <w:rStyle w:val="14pt0pt"/>
        </w:rPr>
        <w:softHyphen/>
        <w:t>ним людям царські чиновники та багатії. Змалку він полюбив чудову природу Поділля. Враження дитинства на все життя залишили гли</w:t>
      </w:r>
      <w:r>
        <w:rPr>
          <w:rStyle w:val="14pt0pt"/>
        </w:rPr>
        <w:softHyphen/>
        <w:t>бокий слід у свідомості майбутнього письменника.</w:t>
      </w:r>
    </w:p>
    <w:p w:rsidR="00DB7B2A" w:rsidRDefault="00DB7B2A" w:rsidP="00DB7B2A">
      <w:pPr>
        <w:pStyle w:val="21"/>
        <w:framePr w:w="8947" w:h="14025" w:hRule="exact" w:wrap="none" w:vAnchor="page" w:hAnchor="page" w:x="891" w:y="1584"/>
        <w:numPr>
          <w:ilvl w:val="1"/>
          <w:numId w:val="3"/>
        </w:numPr>
        <w:shd w:val="clear" w:color="auto" w:fill="auto"/>
        <w:tabs>
          <w:tab w:val="left" w:pos="708"/>
        </w:tabs>
        <w:spacing w:line="331" w:lineRule="exact"/>
        <w:ind w:left="180" w:firstLine="0"/>
      </w:pPr>
      <w:r>
        <w:rPr>
          <w:rStyle w:val="14pt0pt"/>
        </w:rPr>
        <w:t>Повідомлення № 2. Роки навчання Михайла Михайловича.</w:t>
      </w:r>
    </w:p>
    <w:p w:rsidR="00DB7B2A" w:rsidRDefault="00DB7B2A" w:rsidP="00DB7B2A">
      <w:pPr>
        <w:pStyle w:val="21"/>
        <w:framePr w:w="8947" w:h="14025" w:hRule="exact" w:wrap="none" w:vAnchor="page" w:hAnchor="page" w:x="891" w:y="1584"/>
        <w:shd w:val="clear" w:color="auto" w:fill="auto"/>
        <w:spacing w:line="331" w:lineRule="exact"/>
        <w:ind w:left="20" w:right="20" w:firstLine="480"/>
        <w:jc w:val="both"/>
      </w:pPr>
      <w:r>
        <w:rPr>
          <w:rStyle w:val="14pt0pt"/>
        </w:rPr>
        <w:t>Коли сім’я переїхала в м. Бар, Михайлик пішов у школу. Вчився він добре, був серйозним не на свої роки, але в дитячих іграх і ви</w:t>
      </w:r>
      <w:r>
        <w:rPr>
          <w:rStyle w:val="14pt0pt"/>
        </w:rPr>
        <w:softHyphen/>
        <w:t>тівках був хорошим компаньйоном.</w:t>
      </w:r>
    </w:p>
    <w:p w:rsidR="00DB7B2A" w:rsidRDefault="00DB7B2A" w:rsidP="00DB7B2A">
      <w:pPr>
        <w:pStyle w:val="21"/>
        <w:framePr w:w="8947" w:h="14025" w:hRule="exact" w:wrap="none" w:vAnchor="page" w:hAnchor="page" w:x="891" w:y="1584"/>
        <w:shd w:val="clear" w:color="auto" w:fill="auto"/>
        <w:spacing w:line="331" w:lineRule="exact"/>
        <w:ind w:left="20" w:right="20" w:firstLine="480"/>
        <w:jc w:val="both"/>
      </w:pPr>
      <w:r>
        <w:rPr>
          <w:rStyle w:val="14pt0pt"/>
        </w:rPr>
        <w:t>Улюбленець матері і пестун родини, на дванадцятому році Михай</w:t>
      </w:r>
      <w:r>
        <w:rPr>
          <w:rStyle w:val="14pt0pt"/>
        </w:rPr>
        <w:softHyphen/>
        <w:t>лик був змушений вперше відірватися від рідної домівки. Закінчивши дворічну народну школу в м. Барі, де вони жили, хлопець іде в Шар- город, щоб продовжити навчання в духовній семінарії — бурсі.</w:t>
      </w:r>
    </w:p>
    <w:p w:rsidR="00DB7B2A" w:rsidRDefault="00DB7B2A" w:rsidP="00DB7B2A">
      <w:pPr>
        <w:pStyle w:val="21"/>
        <w:framePr w:w="8947" w:h="14025" w:hRule="exact" w:wrap="none" w:vAnchor="page" w:hAnchor="page" w:x="891" w:y="1584"/>
        <w:shd w:val="clear" w:color="auto" w:fill="auto"/>
        <w:spacing w:line="331" w:lineRule="exact"/>
        <w:ind w:left="20" w:right="20" w:firstLine="480"/>
        <w:jc w:val="both"/>
      </w:pPr>
      <w:r>
        <w:rPr>
          <w:rStyle w:val="14pt0pt"/>
        </w:rPr>
        <w:t>Михайло Коцюбинський народився в той лиховісний час, коли офіційною мовою на Україні була російська. Як стверджує дослідник творчості письменника академік Сергій Єфремов, у сім’ї Коцюбин</w:t>
      </w:r>
      <w:r>
        <w:rPr>
          <w:rStyle w:val="14pt0pt"/>
        </w:rPr>
        <w:softHyphen/>
        <w:t>ських теж розмовляли по-російськи. Українську мову хлопчик вивчив від челяді. «Занедужавши на дев’ятому році на запалення в легенях,— писав пізніше митець в автобіографії,— я в гарячці почав говорити по-українському, чим немало здивував батьків». Після цього випадку хлопчик сам почав складати українські пісні на взірець народних.</w:t>
      </w:r>
    </w:p>
    <w:p w:rsidR="00DB7B2A" w:rsidRDefault="00DB7B2A" w:rsidP="00DB7B2A">
      <w:pPr>
        <w:pStyle w:val="21"/>
        <w:framePr w:w="8947" w:h="14025" w:hRule="exact" w:wrap="none" w:vAnchor="page" w:hAnchor="page" w:x="891" w:y="1584"/>
        <w:shd w:val="clear" w:color="auto" w:fill="auto"/>
        <w:spacing w:line="331" w:lineRule="exact"/>
        <w:ind w:left="20" w:right="20" w:firstLine="480"/>
        <w:jc w:val="both"/>
      </w:pPr>
      <w:r>
        <w:rPr>
          <w:rStyle w:val="14pt0pt"/>
        </w:rPr>
        <w:t>Після реформи освіти 1866—1867 рр. у школах було скасовано «во- лосодраніє», «вуходраніє» і вистоювання голими коліньми на гречці. Проте Шаргородська бурса часів навчання Коцюбинського ще мало чим відрізнялась від описаної Пом’яловським. Лекції обмежувались</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pStyle w:val="20"/>
        <w:framePr w:wrap="none" w:vAnchor="page" w:hAnchor="page" w:x="946" w:y="1124"/>
        <w:shd w:val="clear" w:color="auto" w:fill="auto"/>
        <w:spacing w:line="220" w:lineRule="exact"/>
        <w:ind w:left="20"/>
      </w:pPr>
      <w:r>
        <w:rPr>
          <w:rStyle w:val="2Arial11pt0pt"/>
          <w:b/>
          <w:bCs/>
        </w:rPr>
        <w:lastRenderedPageBreak/>
        <w:t>368</w:t>
      </w:r>
    </w:p>
    <w:p w:rsidR="00DB7B2A" w:rsidRDefault="00DB7B2A" w:rsidP="00DB7B2A">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DB7B2A" w:rsidRDefault="00DB7B2A" w:rsidP="00DB7B2A">
      <w:pPr>
        <w:pStyle w:val="21"/>
        <w:framePr w:w="8947" w:h="14025" w:hRule="exact" w:wrap="none" w:vAnchor="page" w:hAnchor="page" w:x="956" w:y="1603"/>
        <w:shd w:val="clear" w:color="auto" w:fill="auto"/>
        <w:spacing w:line="331" w:lineRule="exact"/>
        <w:ind w:left="20" w:right="20" w:firstLine="0"/>
        <w:jc w:val="both"/>
      </w:pPr>
      <w:r>
        <w:rPr>
          <w:rStyle w:val="14pt0pt"/>
        </w:rPr>
        <w:t>самими запитаннями і відповідями. А від учня вимагалось лише зазу</w:t>
      </w:r>
      <w:r>
        <w:rPr>
          <w:rStyle w:val="14pt0pt"/>
        </w:rPr>
        <w:softHyphen/>
        <w:t>брювання текстів підручників. Інших книжок не було. Науки — ариф</w:t>
      </w:r>
      <w:r>
        <w:rPr>
          <w:rStyle w:val="14pt0pt"/>
        </w:rPr>
        <w:softHyphen/>
        <w:t>метику і географію, грецьку, російську, церковнослов’янську мови та інші — учні бачили крізь вузеньку «віконце» підручника, який змуше</w:t>
      </w:r>
      <w:r>
        <w:rPr>
          <w:rStyle w:val="14pt0pt"/>
        </w:rPr>
        <w:softHyphen/>
        <w:t>ні були завчати майже напам’ять. З-поміж інших сільських попови</w:t>
      </w:r>
      <w:r>
        <w:rPr>
          <w:rStyle w:val="14pt0pt"/>
        </w:rPr>
        <w:softHyphen/>
        <w:t>чів Михайло відрізнявся не лише зовнішнім виглядом, начитаністю, а й відразою до брехні, доносів, які були поширені серед бурсаків. На вечорах він декламував Шевченка, у вільний час захоплювався малюванням (малював тушшю портрети Добролюбова, Бєлінського, Чернишевського). На канікулах хлопець багато читає, відчуває не</w:t>
      </w:r>
      <w:r>
        <w:rPr>
          <w:rStyle w:val="14pt0pt"/>
        </w:rPr>
        <w:softHyphen/>
        <w:t>стримний потяг до пера. Тай взагалі вплив книги на письменника важко оцінити, адже все в житті він досяг завдяки самоосвіті.</w:t>
      </w:r>
    </w:p>
    <w:p w:rsidR="00DB7B2A" w:rsidRDefault="00DB7B2A" w:rsidP="00DB7B2A">
      <w:pPr>
        <w:pStyle w:val="21"/>
        <w:framePr w:w="8947" w:h="14025" w:hRule="exact" w:wrap="none" w:vAnchor="page" w:hAnchor="page" w:x="956" w:y="1603"/>
        <w:shd w:val="clear" w:color="auto" w:fill="auto"/>
        <w:spacing w:line="331" w:lineRule="exact"/>
        <w:ind w:left="20" w:right="20" w:firstLine="480"/>
        <w:jc w:val="both"/>
      </w:pPr>
      <w:r>
        <w:rPr>
          <w:rStyle w:val="14pt0pt"/>
        </w:rPr>
        <w:t>Із якою насолодою бурсаки після занять тікали до монастирського ставу, щоб позмагатися наввипередки половити раків або в’юнів! Най</w:t>
      </w:r>
      <w:r>
        <w:rPr>
          <w:rStyle w:val="14pt0pt"/>
        </w:rPr>
        <w:softHyphen/>
        <w:t>більші сміливці перетинали став, стрибали в міщанські городи і зривали там огірки. Циганською голкою вони нанизували їх на шпагат, зв’язу</w:t>
      </w:r>
      <w:r>
        <w:rPr>
          <w:rStyle w:val="14pt0pt"/>
        </w:rPr>
        <w:softHyphen/>
        <w:t>вали його юнці і з таким намистом на шиї повертались на свій берег.</w:t>
      </w:r>
    </w:p>
    <w:p w:rsidR="00DB7B2A" w:rsidRDefault="00DB7B2A" w:rsidP="00DB7B2A">
      <w:pPr>
        <w:pStyle w:val="21"/>
        <w:framePr w:w="8947" w:h="14025" w:hRule="exact" w:wrap="none" w:vAnchor="page" w:hAnchor="page" w:x="956" w:y="1603"/>
        <w:shd w:val="clear" w:color="auto" w:fill="auto"/>
        <w:spacing w:line="331" w:lineRule="exact"/>
        <w:ind w:left="20" w:right="20" w:firstLine="480"/>
        <w:jc w:val="both"/>
      </w:pPr>
      <w:r>
        <w:rPr>
          <w:rStyle w:val="14pt0pt"/>
        </w:rPr>
        <w:t>Змалку Михайлик був хворобливим, млявим. Тому й у бурсі, як і вдо</w:t>
      </w:r>
      <w:r>
        <w:rPr>
          <w:rStyle w:val="14pt0pt"/>
        </w:rPr>
        <w:softHyphen/>
        <w:t>ма, книжці віддавав перевагу над дитячими пустощами. Вчився добре, образи вмів зносити мовчки, користувався повагою у товаришів.</w:t>
      </w:r>
    </w:p>
    <w:p w:rsidR="00DB7B2A" w:rsidRDefault="00DB7B2A" w:rsidP="00DB7B2A">
      <w:pPr>
        <w:pStyle w:val="21"/>
        <w:framePr w:w="8947" w:h="14025" w:hRule="exact" w:wrap="none" w:vAnchor="page" w:hAnchor="page" w:x="956" w:y="1603"/>
        <w:shd w:val="clear" w:color="auto" w:fill="auto"/>
        <w:spacing w:line="331" w:lineRule="exact"/>
        <w:ind w:left="20" w:right="20" w:firstLine="480"/>
        <w:jc w:val="both"/>
      </w:pPr>
      <w:r>
        <w:rPr>
          <w:rStyle w:val="14pt0pt"/>
        </w:rPr>
        <w:t>Одного разу в учительській, як згадував родич Коцюбинського, який працював у цій же бурсі помічником наглядача, сталася така роз-</w:t>
      </w:r>
    </w:p>
    <w:p w:rsidR="00DB7B2A" w:rsidRDefault="00DB7B2A" w:rsidP="00DB7B2A">
      <w:pPr>
        <w:pStyle w:val="260"/>
        <w:framePr w:w="8947" w:h="14025" w:hRule="exact" w:wrap="none" w:vAnchor="page" w:hAnchor="page" w:x="956" w:y="1603"/>
        <w:shd w:val="clear" w:color="auto" w:fill="auto"/>
        <w:tabs>
          <w:tab w:val="left" w:pos="2476"/>
          <w:tab w:val="left" w:pos="4857"/>
          <w:tab w:val="left" w:pos="8668"/>
        </w:tabs>
        <w:spacing w:line="120" w:lineRule="exact"/>
        <w:ind w:left="820"/>
      </w:pPr>
      <w:r>
        <w:t>Т"&gt; •</w:t>
      </w:r>
      <w:r>
        <w:tab/>
        <w:t>• о</w:t>
      </w:r>
      <w:r>
        <w:tab/>
        <w:t>•*_,•••</w:t>
      </w:r>
      <w:r>
        <w:tab/>
        <w:t>•</w:t>
      </w:r>
    </w:p>
    <w:p w:rsidR="00DB7B2A" w:rsidRDefault="00DB7B2A" w:rsidP="00DB7B2A">
      <w:pPr>
        <w:pStyle w:val="21"/>
        <w:framePr w:w="8947" w:h="14025" w:hRule="exact" w:wrap="none" w:vAnchor="page" w:hAnchor="page" w:x="956" w:y="1603"/>
        <w:shd w:val="clear" w:color="auto" w:fill="auto"/>
        <w:spacing w:line="331" w:lineRule="exact"/>
        <w:ind w:left="20" w:right="20" w:firstLine="0"/>
        <w:jc w:val="both"/>
      </w:pPr>
      <w:r>
        <w:rPr>
          <w:rStyle w:val="14pt0pt"/>
        </w:rPr>
        <w:t>мова. В кімнату ввійшов учитель російської мови із стосом зошитів. Він тільки-но закінчив перевіряти твори бурсаків на тему «Як відбу</w:t>
      </w:r>
      <w:r>
        <w:rPr>
          <w:rStyle w:val="14pt0pt"/>
        </w:rPr>
        <w:softHyphen/>
        <w:t>ваються різдвяні свята в моїй сім’ї», і, вибравши роботу Михайлика не міг стримати захоплення. «Будемо мати свого літератора!» — з гор</w:t>
      </w:r>
      <w:r>
        <w:rPr>
          <w:rStyle w:val="14pt0pt"/>
        </w:rPr>
        <w:softHyphen/>
        <w:t>дістю показав він і почав читати твір уголос. Дослухавши до кінця, хтось з учителів вихопився із скептичним зауваженням: «Справді на</w:t>
      </w:r>
      <w:r>
        <w:rPr>
          <w:rStyle w:val="14pt0pt"/>
        </w:rPr>
        <w:softHyphen/>
        <w:t>писано гарною мовою та й думка є, але навряд чи другокласник на</w:t>
      </w:r>
      <w:r>
        <w:rPr>
          <w:rStyle w:val="14pt0pt"/>
        </w:rPr>
        <w:softHyphen/>
        <w:t>писав це сам. Мабуть, запозичив у когось і зміст і форму».</w:t>
      </w:r>
    </w:p>
    <w:p w:rsidR="00DB7B2A" w:rsidRDefault="00DB7B2A" w:rsidP="00DB7B2A">
      <w:pPr>
        <w:pStyle w:val="21"/>
        <w:framePr w:w="8947" w:h="14025" w:hRule="exact" w:wrap="none" w:vAnchor="page" w:hAnchor="page" w:x="956" w:y="1603"/>
        <w:shd w:val="clear" w:color="auto" w:fill="auto"/>
        <w:spacing w:line="331" w:lineRule="exact"/>
        <w:ind w:left="20" w:right="20" w:firstLine="480"/>
        <w:jc w:val="both"/>
      </w:pPr>
      <w:r>
        <w:rPr>
          <w:rStyle w:val="14pt0pt"/>
        </w:rPr>
        <w:t>Учитель російської, який добре знав Михайлика, не погоджувався. «Ні, панове,— відстоював він свого вихованця,— це майбутній пись</w:t>
      </w:r>
      <w:r>
        <w:rPr>
          <w:rStyle w:val="14pt0pt"/>
        </w:rPr>
        <w:softHyphen/>
        <w:t>менник, майбутній поет. Щоправда в нього ще слабке уявлення про справжню красу слова, але яке природне чуття художньої форми». У ці пророчі слова тоді не всі повірили. Мешкали бурсаки на квартирах у шаргородських міщан. Від своїх хазяїв вони чули перекази з давни</w:t>
      </w:r>
      <w:r>
        <w:rPr>
          <w:rStyle w:val="14pt0pt"/>
        </w:rPr>
        <w:softHyphen/>
        <w:t>ни.— Як орда набігала, як гнітила людей панщина. А часом і неділю чи свято надвечір заходила на квартиру якогось бурсака баба Фусинка. Така собі старенька Шахеризада. Пригостивши її бурсаки із сусідніх хат сідали довкола неї і насторчували вуха. А з вуст народної оповіда</w:t>
      </w:r>
      <w:r>
        <w:rPr>
          <w:rStyle w:val="14pt0pt"/>
        </w:rPr>
        <w:softHyphen/>
        <w:t>чки так і лилися казки і перекази, як баба-відьма гризе ліс, що виріс з гребінця Ганнусі — втікачки, як кінь-віщун рятує Івана.</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framePr w:wrap="none" w:vAnchor="page" w:hAnchor="page" w:x="874" w:y="1124"/>
        <w:spacing w:line="220" w:lineRule="exact"/>
        <w:ind w:left="20"/>
      </w:pPr>
      <w:r>
        <w:rPr>
          <w:rStyle w:val="100"/>
          <w:b w:val="0"/>
          <w:bCs w:val="0"/>
          <w:i w:val="0"/>
          <w:iCs w:val="0"/>
        </w:rPr>
        <w:lastRenderedPageBreak/>
        <w:t>Національна драма. З української прози</w:t>
      </w:r>
    </w:p>
    <w:p w:rsidR="00DB7B2A" w:rsidRDefault="00DB7B2A" w:rsidP="00DB7B2A">
      <w:pPr>
        <w:pStyle w:val="20"/>
        <w:framePr w:wrap="none" w:vAnchor="page" w:hAnchor="page" w:x="9375" w:y="1124"/>
        <w:shd w:val="clear" w:color="auto" w:fill="auto"/>
        <w:spacing w:line="220" w:lineRule="exact"/>
        <w:ind w:left="20"/>
      </w:pPr>
      <w:r>
        <w:rPr>
          <w:rStyle w:val="2Arial11pt0pt"/>
          <w:b/>
          <w:bCs/>
        </w:rPr>
        <w:t>369</w:t>
      </w:r>
    </w:p>
    <w:p w:rsidR="00DB7B2A" w:rsidRDefault="00DB7B2A" w:rsidP="00DB7B2A">
      <w:pPr>
        <w:pStyle w:val="21"/>
        <w:framePr w:w="8942" w:h="14020" w:hRule="exact" w:wrap="none" w:vAnchor="page" w:hAnchor="page" w:x="894" w:y="1589"/>
        <w:shd w:val="clear" w:color="auto" w:fill="auto"/>
        <w:spacing w:line="331" w:lineRule="exact"/>
        <w:ind w:left="20" w:right="20" w:firstLine="480"/>
        <w:jc w:val="both"/>
      </w:pPr>
      <w:r>
        <w:rPr>
          <w:rStyle w:val="14pt0pt"/>
        </w:rPr>
        <w:t>Важко сказати, чи саме вона бувала і в Михайлика, чи ці чи інші казки він слухав, але така вже велася давня бурсацька традиція. З пев</w:t>
      </w:r>
      <w:r>
        <w:rPr>
          <w:rStyle w:val="14pt0pt"/>
        </w:rPr>
        <w:softHyphen/>
        <w:t>ністю можна лише твердити, що Коцюбинський не полишав шкільної бібліотеки, яка після реформи поповнилась книжками.</w:t>
      </w:r>
    </w:p>
    <w:p w:rsidR="00DB7B2A" w:rsidRDefault="00DB7B2A" w:rsidP="00DB7B2A">
      <w:pPr>
        <w:pStyle w:val="21"/>
        <w:framePr w:w="8942" w:h="14020" w:hRule="exact" w:wrap="none" w:vAnchor="page" w:hAnchor="page" w:x="894" w:y="1589"/>
        <w:shd w:val="clear" w:color="auto" w:fill="auto"/>
        <w:spacing w:line="331" w:lineRule="exact"/>
        <w:ind w:left="20" w:right="20" w:firstLine="480"/>
        <w:jc w:val="both"/>
      </w:pPr>
      <w:r>
        <w:rPr>
          <w:rStyle w:val="14pt0pt"/>
        </w:rPr>
        <w:t>Пристрасть до читання з’явилась у Михайлика трохи раніше. В 11 років, сім’я тоді мешкала в якомусь селі, хлопчина по-дитя</w:t>
      </w:r>
      <w:r>
        <w:rPr>
          <w:rStyle w:val="14pt0pt"/>
        </w:rPr>
        <w:softHyphen/>
        <w:t>чому сильно закохався в шістнадцятирічну дівчину, яка не звертала на нього найменшої уваги. Поклавши будь-що стати великою люди</w:t>
      </w:r>
      <w:r>
        <w:rPr>
          <w:rStyle w:val="14pt0pt"/>
        </w:rPr>
        <w:softHyphen/>
        <w:t>ною і тим завоювати серце своєї коханої, він накинувся на книжки. Михайлові пощастило натрапити на гарну бібліотеку, яка належала місцевому священику — людині розумній і, як на свій час, прогре</w:t>
      </w:r>
      <w:r>
        <w:rPr>
          <w:rStyle w:val="14pt0pt"/>
        </w:rPr>
        <w:softHyphen/>
        <w:t>сивній. Невідомо, чи вдалося Михайлу справити враження на дівчину почерпнутими з книжок думками, але цілком зрозуміло, що прочи</w:t>
      </w:r>
      <w:r>
        <w:rPr>
          <w:rStyle w:val="14pt0pt"/>
        </w:rPr>
        <w:softHyphen/>
        <w:t>тані тоді твори відіграли велику роль у його житті. Цими книжками були безсмертні «Кобзар» Т. Шевченка і твори Марка Вовчка. Саме вони, як потім згадував М. Коцюбинський, остаточно направили йо</w:t>
      </w:r>
      <w:r>
        <w:rPr>
          <w:rStyle w:val="14pt0pt"/>
        </w:rPr>
        <w:softHyphen/>
        <w:t>го на український шлях.</w:t>
      </w:r>
    </w:p>
    <w:p w:rsidR="00DB7B2A" w:rsidRDefault="00DB7B2A" w:rsidP="00DB7B2A">
      <w:pPr>
        <w:pStyle w:val="21"/>
        <w:framePr w:w="8942" w:h="14020" w:hRule="exact" w:wrap="none" w:vAnchor="page" w:hAnchor="page" w:x="894" w:y="1589"/>
        <w:shd w:val="clear" w:color="auto" w:fill="auto"/>
        <w:spacing w:line="331" w:lineRule="exact"/>
        <w:ind w:left="20" w:right="20" w:firstLine="480"/>
        <w:jc w:val="both"/>
      </w:pPr>
      <w:r>
        <w:rPr>
          <w:rStyle w:val="14pt0pt"/>
        </w:rPr>
        <w:t>Після закінчення Шаргородської духовної школи Коцюбинський іде у Кам’янець-Подільський і вступає до семінарії, але через важкі матеріальні умови сім’ї вчитися йому не довелося.</w:t>
      </w:r>
    </w:p>
    <w:p w:rsidR="00DB7B2A" w:rsidRDefault="00DB7B2A" w:rsidP="00DB7B2A">
      <w:pPr>
        <w:pStyle w:val="21"/>
        <w:framePr w:w="8942" w:h="14020" w:hRule="exact" w:wrap="none" w:vAnchor="page" w:hAnchor="page" w:x="894" w:y="1589"/>
        <w:numPr>
          <w:ilvl w:val="1"/>
          <w:numId w:val="3"/>
        </w:numPr>
        <w:shd w:val="clear" w:color="auto" w:fill="auto"/>
        <w:tabs>
          <w:tab w:val="left" w:pos="722"/>
        </w:tabs>
        <w:spacing w:line="331" w:lineRule="exact"/>
        <w:ind w:left="160" w:firstLine="0"/>
      </w:pPr>
      <w:r>
        <w:rPr>
          <w:rStyle w:val="14pt0pt"/>
        </w:rPr>
        <w:t>Повідомлення № 3. Доросле життя письменника, його зв’язок</w:t>
      </w:r>
    </w:p>
    <w:p w:rsidR="00DB7B2A" w:rsidRDefault="00DB7B2A" w:rsidP="00DB7B2A">
      <w:pPr>
        <w:pStyle w:val="21"/>
        <w:framePr w:w="8942" w:h="14020" w:hRule="exact" w:wrap="none" w:vAnchor="page" w:hAnchor="page" w:x="894" w:y="1589"/>
        <w:shd w:val="clear" w:color="auto" w:fill="auto"/>
        <w:spacing w:line="331" w:lineRule="exact"/>
        <w:ind w:left="20" w:firstLine="480"/>
        <w:jc w:val="both"/>
      </w:pPr>
      <w:r>
        <w:rPr>
          <w:rStyle w:val="14pt0pt"/>
        </w:rPr>
        <w:t>з подільськими народовольцями.</w:t>
      </w:r>
    </w:p>
    <w:p w:rsidR="00DB7B2A" w:rsidRDefault="00DB7B2A" w:rsidP="00DB7B2A">
      <w:pPr>
        <w:pStyle w:val="21"/>
        <w:framePr w:w="8942" w:h="14020" w:hRule="exact" w:wrap="none" w:vAnchor="page" w:hAnchor="page" w:x="894" w:y="1589"/>
        <w:shd w:val="clear" w:color="auto" w:fill="auto"/>
        <w:spacing w:line="331" w:lineRule="exact"/>
        <w:ind w:left="20" w:right="20" w:firstLine="480"/>
        <w:jc w:val="both"/>
      </w:pPr>
      <w:r>
        <w:rPr>
          <w:rStyle w:val="14pt0pt"/>
        </w:rPr>
        <w:t>У якийсь рік-два Коцюбинський раптом швидко подорослішав. Він ще більше замкнувся в собі. Спричинилися до цього дві сумні події. На сім’ю Михайла Михайловича навалюються нещастя. Сліпне мати, батько втрачає посаду і вже ніколи не зможе дістати путящої роботи, щоб забезпечити сім’ю. Родина повертається у Вінницю. Щоб мати гроші на переїзд, змушені були продати частину майна. Та й тут було не лег</w:t>
      </w:r>
      <w:r>
        <w:rPr>
          <w:rStyle w:val="14pt0pt"/>
        </w:rPr>
        <w:softHyphen/>
        <w:t>ше. Коцюбинські не мали змогу пригостити гостей навіть чаєм.</w:t>
      </w:r>
    </w:p>
    <w:p w:rsidR="00DB7B2A" w:rsidRDefault="00DB7B2A" w:rsidP="00DB7B2A">
      <w:pPr>
        <w:pStyle w:val="21"/>
        <w:framePr w:w="8942" w:h="14020" w:hRule="exact" w:wrap="none" w:vAnchor="page" w:hAnchor="page" w:x="894" w:y="1589"/>
        <w:shd w:val="clear" w:color="auto" w:fill="auto"/>
        <w:spacing w:line="331" w:lineRule="exact"/>
        <w:ind w:left="20" w:right="20" w:firstLine="480"/>
        <w:jc w:val="both"/>
      </w:pPr>
      <w:r>
        <w:rPr>
          <w:rStyle w:val="14pt0pt"/>
        </w:rPr>
        <w:t>Михайло став основним годувальником у сім’ї. Він дає приватні уроки, але заробітки були мізерними.</w:t>
      </w:r>
    </w:p>
    <w:p w:rsidR="00DB7B2A" w:rsidRDefault="00DB7B2A" w:rsidP="00DB7B2A">
      <w:pPr>
        <w:pStyle w:val="21"/>
        <w:framePr w:w="8942" w:h="14020" w:hRule="exact" w:wrap="none" w:vAnchor="page" w:hAnchor="page" w:x="894" w:y="1589"/>
        <w:shd w:val="clear" w:color="auto" w:fill="auto"/>
        <w:spacing w:line="331" w:lineRule="exact"/>
        <w:ind w:left="20" w:right="20" w:firstLine="480"/>
        <w:jc w:val="both"/>
      </w:pPr>
      <w:r>
        <w:rPr>
          <w:rStyle w:val="14pt0pt"/>
        </w:rPr>
        <w:t>Друга подія — «політичний прогрес», як гучно назвав Коцюбин</w:t>
      </w:r>
      <w:r>
        <w:rPr>
          <w:rStyle w:val="14pt0pt"/>
        </w:rPr>
        <w:softHyphen/>
        <w:t>ський невеличку пригоду — сутичку з поліцією, яка справила на нього, очевидно, неабияке враження і поклала початок постійних зіткнень з цим департаментом. У 1880р. Михайло Михайлович закінчує духовне училище і відправляється в Кам’янець-Подільський (1881р.), мабуть, маючи намір вступити до університету. Мрія ця не здійснилася через матеріальні нестатки — треба було допомагати родині.</w:t>
      </w:r>
    </w:p>
    <w:p w:rsidR="00DB7B2A" w:rsidRDefault="00DB7B2A" w:rsidP="00DB7B2A">
      <w:pPr>
        <w:pStyle w:val="21"/>
        <w:framePr w:w="8942" w:h="14020" w:hRule="exact" w:wrap="none" w:vAnchor="page" w:hAnchor="page" w:x="894" w:y="1589"/>
        <w:shd w:val="clear" w:color="auto" w:fill="auto"/>
        <w:spacing w:line="331" w:lineRule="exact"/>
        <w:ind w:left="20" w:right="20" w:firstLine="480"/>
        <w:jc w:val="both"/>
      </w:pPr>
      <w:r>
        <w:rPr>
          <w:rStyle w:val="14pt0pt"/>
        </w:rPr>
        <w:t>Кам’янець-Подільський жив у той час активним громадським життям. Особливо виділялась молодь. Коцюбинський поринає у вир політичних ідей і юнацьких захоплень соціалізмом, якими жили тамтешні семінаристи та ентузіасти-народники. Товариш Михайла</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pStyle w:val="20"/>
        <w:framePr w:wrap="none" w:vAnchor="page" w:hAnchor="page" w:x="946" w:y="1124"/>
        <w:shd w:val="clear" w:color="auto" w:fill="auto"/>
        <w:spacing w:line="220" w:lineRule="exact"/>
        <w:ind w:left="20"/>
      </w:pPr>
      <w:r>
        <w:rPr>
          <w:rStyle w:val="2Arial11pt0pt"/>
          <w:b/>
          <w:bCs/>
        </w:rPr>
        <w:lastRenderedPageBreak/>
        <w:t>370</w:t>
      </w:r>
    </w:p>
    <w:p w:rsidR="00DB7B2A" w:rsidRDefault="00DB7B2A" w:rsidP="00DB7B2A">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DB7B2A" w:rsidRDefault="00DB7B2A" w:rsidP="00DB7B2A">
      <w:pPr>
        <w:pStyle w:val="21"/>
        <w:framePr w:w="8952" w:h="14030" w:hRule="exact" w:wrap="none" w:vAnchor="page" w:hAnchor="page" w:x="951" w:y="1603"/>
        <w:shd w:val="clear" w:color="auto" w:fill="auto"/>
        <w:spacing w:line="331" w:lineRule="exact"/>
        <w:ind w:left="20" w:right="20" w:firstLine="0"/>
        <w:jc w:val="both"/>
      </w:pPr>
      <w:r>
        <w:rPr>
          <w:rStyle w:val="14pt0pt"/>
        </w:rPr>
        <w:t>Михайловича так згадує про ті дні, що залишили відчутний слід у їх</w:t>
      </w:r>
      <w:r>
        <w:rPr>
          <w:rStyle w:val="14pt0pt"/>
        </w:rPr>
        <w:softHyphen/>
        <w:t>ньому житті: «Що не кажіть, а час спілкування нашого в Кам’янці був часом самим дорогим, самим священним. Ніякий університет, ніякі книги не могли б дати того, що дали ці нечисленні дні щирого захо</w:t>
      </w:r>
      <w:r>
        <w:rPr>
          <w:rStyle w:val="14pt0pt"/>
        </w:rPr>
        <w:softHyphen/>
        <w:t>плення думки, справжнього шукання правди і підвалин у житті».</w:t>
      </w:r>
    </w:p>
    <w:p w:rsidR="00DB7B2A" w:rsidRDefault="00DB7B2A" w:rsidP="00DB7B2A">
      <w:pPr>
        <w:pStyle w:val="21"/>
        <w:framePr w:w="8952" w:h="14030" w:hRule="exact" w:wrap="none" w:vAnchor="page" w:hAnchor="page" w:x="951" w:y="1603"/>
        <w:shd w:val="clear" w:color="auto" w:fill="auto"/>
        <w:spacing w:line="331" w:lineRule="exact"/>
        <w:ind w:left="20" w:right="20" w:firstLine="480"/>
        <w:jc w:val="both"/>
      </w:pPr>
      <w:r>
        <w:rPr>
          <w:rStyle w:val="14pt0pt"/>
        </w:rPr>
        <w:t>За зв’язки з організацією «Народна воля» Коцюбинський притя</w:t>
      </w:r>
      <w:r>
        <w:rPr>
          <w:rStyle w:val="14pt0pt"/>
        </w:rPr>
        <w:softHyphen/>
        <w:t>гався до судової відповідальності, за письменником був установлений негласний нагляд, який не знімався до самої його смерті.</w:t>
      </w:r>
    </w:p>
    <w:p w:rsidR="00DB7B2A" w:rsidRDefault="00DB7B2A" w:rsidP="00DB7B2A">
      <w:pPr>
        <w:pStyle w:val="21"/>
        <w:framePr w:w="8952" w:h="14030" w:hRule="exact" w:wrap="none" w:vAnchor="page" w:hAnchor="page" w:x="951" w:y="1603"/>
        <w:numPr>
          <w:ilvl w:val="1"/>
          <w:numId w:val="3"/>
        </w:numPr>
        <w:shd w:val="clear" w:color="auto" w:fill="auto"/>
        <w:tabs>
          <w:tab w:val="left" w:pos="708"/>
        </w:tabs>
        <w:spacing w:line="331" w:lineRule="exact"/>
        <w:ind w:left="180" w:firstLine="0"/>
      </w:pPr>
      <w:r>
        <w:rPr>
          <w:rStyle w:val="14pt0pt"/>
        </w:rPr>
        <w:t>Повідомлення № 4. М. Коцюбинський серед народу.</w:t>
      </w:r>
    </w:p>
    <w:p w:rsidR="00DB7B2A" w:rsidRDefault="00DB7B2A" w:rsidP="00DB7B2A">
      <w:pPr>
        <w:pStyle w:val="21"/>
        <w:framePr w:w="8952" w:h="14030" w:hRule="exact" w:wrap="none" w:vAnchor="page" w:hAnchor="page" w:x="951" w:y="1603"/>
        <w:shd w:val="clear" w:color="auto" w:fill="auto"/>
        <w:spacing w:line="331" w:lineRule="exact"/>
        <w:ind w:left="20" w:right="20" w:firstLine="480"/>
        <w:jc w:val="both"/>
      </w:pPr>
      <w:r>
        <w:rPr>
          <w:rStyle w:val="14pt0pt"/>
        </w:rPr>
        <w:t>У 1891р. Михайло Михайлович склав іспит на народного вчителя і став учителювати по селах. Його завжди можна було побачити там, де збиралися люди: біля криниці, біля ставка, у полі. Він був приєм</w:t>
      </w:r>
      <w:r>
        <w:rPr>
          <w:rStyle w:val="14pt0pt"/>
        </w:rPr>
        <w:softHyphen/>
        <w:t>ним співрозмовником, добрим порадником. Потім понад п’ять років письменник працював у філоксерній комісії, яка вела боротьбу з ви</w:t>
      </w:r>
      <w:r>
        <w:rPr>
          <w:rStyle w:val="14pt0pt"/>
        </w:rPr>
        <w:softHyphen/>
        <w:t>ноградними шкідниками в Бессарабії та в Криму. Нові враження по</w:t>
      </w:r>
      <w:r>
        <w:rPr>
          <w:rStyle w:val="14pt0pt"/>
        </w:rPr>
        <w:softHyphen/>
        <w:t>служили матеріалом для майбутніх творів. Робота в філоксерній ко</w:t>
      </w:r>
      <w:r>
        <w:rPr>
          <w:rStyle w:val="14pt0pt"/>
        </w:rPr>
        <w:softHyphen/>
        <w:t>місії позначилася на його здоров’ї, і М. Коцюбинському доводилося лікуватися за межами України, зокрема в Італії, на острові Капрі. Тут він познайомився з відомим російським письменником Максимом Горьким. Часто бував у селі Криворівня на Прикарпатті, де зустрічався з І. Франком, Лесею Українкою, В. Стефаником, В. Гнатюком.</w:t>
      </w:r>
    </w:p>
    <w:p w:rsidR="00DB7B2A" w:rsidRDefault="00DB7B2A" w:rsidP="00DB7B2A">
      <w:pPr>
        <w:pStyle w:val="21"/>
        <w:framePr w:w="8952" w:h="14030" w:hRule="exact" w:wrap="none" w:vAnchor="page" w:hAnchor="page" w:x="951" w:y="1603"/>
        <w:shd w:val="clear" w:color="auto" w:fill="auto"/>
        <w:spacing w:line="331" w:lineRule="exact"/>
        <w:ind w:left="20" w:right="20" w:firstLine="480"/>
        <w:jc w:val="both"/>
      </w:pPr>
      <w:r>
        <w:rPr>
          <w:rStyle w:val="14pt0pt"/>
        </w:rPr>
        <w:t>Відомо, що М. Коцюбинський був закоханий у квіти. Його щира любов до України допомагала відчувати запах чебрецю навіть там, де його не було. Одного разу під час чергової поїздки під білою стіною рибальської хати письменник побачив блідо-рожеві мальви. Обличчя його засяяло усмішкою, і, скинувши перед квітами капелюха, Михайло Михайлович сказав: «Здоровенькі були! Як вам живеться на чужині?». А на одній вечірці його назвали соняхом, на що він відповів: «Дій</w:t>
      </w:r>
      <w:r>
        <w:rPr>
          <w:rStyle w:val="14pt0pt"/>
        </w:rPr>
        <w:softHyphen/>
        <w:t>сно, я сонях. Люблю сонячне повітря і, як сонях, тягнувся до сонця!». «Сонцелюб, сонцепоклонник» — так називали письменника.</w:t>
      </w:r>
    </w:p>
    <w:p w:rsidR="00DB7B2A" w:rsidRDefault="00DB7B2A" w:rsidP="00DB7B2A">
      <w:pPr>
        <w:pStyle w:val="21"/>
        <w:framePr w:w="8952" w:h="14030" w:hRule="exact" w:wrap="none" w:vAnchor="page" w:hAnchor="page" w:x="951" w:y="1603"/>
        <w:numPr>
          <w:ilvl w:val="1"/>
          <w:numId w:val="3"/>
        </w:numPr>
        <w:shd w:val="clear" w:color="auto" w:fill="auto"/>
        <w:tabs>
          <w:tab w:val="left" w:pos="708"/>
        </w:tabs>
        <w:spacing w:line="331" w:lineRule="exact"/>
        <w:ind w:left="180" w:firstLine="0"/>
      </w:pPr>
      <w:r>
        <w:rPr>
          <w:rStyle w:val="14pt0pt"/>
        </w:rPr>
        <w:t>Повідомлення № 5. Останні роки, смерть письменника.</w:t>
      </w:r>
    </w:p>
    <w:p w:rsidR="00DB7B2A" w:rsidRDefault="00DB7B2A" w:rsidP="00DB7B2A">
      <w:pPr>
        <w:pStyle w:val="21"/>
        <w:framePr w:w="8952" w:h="14030" w:hRule="exact" w:wrap="none" w:vAnchor="page" w:hAnchor="page" w:x="951" w:y="1603"/>
        <w:shd w:val="clear" w:color="auto" w:fill="auto"/>
        <w:spacing w:line="331" w:lineRule="exact"/>
        <w:ind w:left="20" w:right="20" w:firstLine="480"/>
        <w:jc w:val="both"/>
      </w:pPr>
      <w:r>
        <w:rPr>
          <w:rStyle w:val="14pt0pt"/>
        </w:rPr>
        <w:t>На початку 1912 року Михайло Михайлович захворів. Важкі умови життя, виснажлива праця, бідність підірвали його здоров’я. 25 квітня 1913 року письменник помер. Поховано Коцюбинського в Чернігові на Болдиній горі, його улюбленому місці відпочинку.</w:t>
      </w:r>
    </w:p>
    <w:p w:rsidR="00DB7B2A" w:rsidRDefault="00DB7B2A" w:rsidP="00DB7B2A">
      <w:pPr>
        <w:pStyle w:val="21"/>
        <w:framePr w:w="8952" w:h="14030" w:hRule="exact" w:wrap="none" w:vAnchor="page" w:hAnchor="page" w:x="951" w:y="1603"/>
        <w:shd w:val="clear" w:color="auto" w:fill="auto"/>
        <w:spacing w:line="331" w:lineRule="exact"/>
        <w:ind w:left="20" w:right="20" w:firstLine="480"/>
        <w:jc w:val="both"/>
      </w:pPr>
      <w:r>
        <w:rPr>
          <w:rStyle w:val="14pt0pt"/>
        </w:rPr>
        <w:t>Похорон Коцюбинського перетворився в народну демонстрацію, хоч поліція і церква намагалися зірвати її. Було заборонено співати хору, виголошувати на похороні промови, нести вінки.</w:t>
      </w:r>
    </w:p>
    <w:p w:rsidR="00DB7B2A" w:rsidRDefault="00DB7B2A" w:rsidP="00DB7B2A">
      <w:pPr>
        <w:pStyle w:val="21"/>
        <w:framePr w:w="8952" w:h="14030" w:hRule="exact" w:wrap="none" w:vAnchor="page" w:hAnchor="page" w:x="951" w:y="1603"/>
        <w:shd w:val="clear" w:color="auto" w:fill="auto"/>
        <w:spacing w:line="331" w:lineRule="exact"/>
        <w:ind w:left="20" w:right="20" w:firstLine="480"/>
        <w:jc w:val="both"/>
      </w:pPr>
      <w:r>
        <w:rPr>
          <w:rStyle w:val="14pt0pt"/>
        </w:rPr>
        <w:t>Твори Коцюбинського ще за його життя були широко відомі як на Україні, так і за її межами. Вони неодноразово видавалися укра</w:t>
      </w:r>
      <w:r>
        <w:rPr>
          <w:rStyle w:val="14pt0pt"/>
        </w:rPr>
        <w:softHyphen/>
        <w:t>їнською, польською, чеською, молдавською, шведською, німецькою, французькою та іншими мовами.</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framePr w:wrap="none" w:vAnchor="page" w:hAnchor="page" w:x="879" w:y="1124"/>
        <w:spacing w:line="220" w:lineRule="exact"/>
        <w:ind w:left="20"/>
      </w:pPr>
      <w:r>
        <w:rPr>
          <w:rStyle w:val="100"/>
          <w:b w:val="0"/>
          <w:bCs w:val="0"/>
          <w:i w:val="0"/>
          <w:iCs w:val="0"/>
        </w:rPr>
        <w:lastRenderedPageBreak/>
        <w:t>Національна драма. З української прози</w:t>
      </w:r>
    </w:p>
    <w:p w:rsidR="00DB7B2A" w:rsidRDefault="00DB7B2A" w:rsidP="00DB7B2A">
      <w:pPr>
        <w:pStyle w:val="20"/>
        <w:framePr w:wrap="none" w:vAnchor="page" w:hAnchor="page" w:x="9375" w:y="1124"/>
        <w:shd w:val="clear" w:color="auto" w:fill="auto"/>
        <w:spacing w:line="220" w:lineRule="exact"/>
        <w:ind w:left="20"/>
      </w:pPr>
      <w:r>
        <w:rPr>
          <w:rStyle w:val="2Arial11pt0pt"/>
          <w:b/>
          <w:bCs/>
        </w:rPr>
        <w:t>371</w:t>
      </w:r>
    </w:p>
    <w:p w:rsidR="00DB7B2A" w:rsidRDefault="00DB7B2A" w:rsidP="00DB7B2A">
      <w:pPr>
        <w:pStyle w:val="21"/>
        <w:framePr w:w="8942" w:h="14040" w:hRule="exact" w:wrap="none" w:vAnchor="page" w:hAnchor="page" w:x="894" w:y="1580"/>
        <w:shd w:val="clear" w:color="auto" w:fill="auto"/>
        <w:spacing w:after="165" w:line="336" w:lineRule="exact"/>
        <w:ind w:left="20" w:right="20" w:firstLine="480"/>
        <w:jc w:val="both"/>
      </w:pPr>
      <w:r>
        <w:rPr>
          <w:rStyle w:val="14pt0pt"/>
        </w:rPr>
        <w:t>У містах Вінниці і Чернігові відкрито музеї М. М. Коцюбинсько</w:t>
      </w:r>
      <w:r>
        <w:rPr>
          <w:rStyle w:val="14pt0pt"/>
        </w:rPr>
        <w:softHyphen/>
        <w:t>го, його іменем названо один з районів Чернігівської області, школи, бібліотеки, вулиці. Герої Коцюбинського промовляють до нас з екрана, вона продовжують жити й сьогодні. Вони хвилюють наших сучасни</w:t>
      </w:r>
      <w:r>
        <w:rPr>
          <w:rStyle w:val="14pt0pt"/>
        </w:rPr>
        <w:softHyphen/>
        <w:t>ків глибиною переживань, гостротою почуттів, складністю в підході до розв’язання тих проблем, які висунула перед ними історія. Над</w:t>
      </w:r>
      <w:r>
        <w:rPr>
          <w:rStyle w:val="14pt0pt"/>
        </w:rPr>
        <w:softHyphen/>
        <w:t>звичайний талант письменника вражає глибиною осягнення людської душі, живописністю, музичністю слова, що дає можливість читачеві і сьогодні одержувати насолоду від цих вічно живих квіток.</w:t>
      </w:r>
    </w:p>
    <w:p w:rsidR="00DB7B2A" w:rsidRDefault="00DB7B2A" w:rsidP="00DB7B2A">
      <w:pPr>
        <w:pStyle w:val="60"/>
        <w:framePr w:w="8942" w:h="14040" w:hRule="exact" w:wrap="none" w:vAnchor="page" w:hAnchor="page" w:x="894" w:y="1580"/>
        <w:numPr>
          <w:ilvl w:val="0"/>
          <w:numId w:val="3"/>
        </w:numPr>
        <w:shd w:val="clear" w:color="auto" w:fill="auto"/>
        <w:tabs>
          <w:tab w:val="left" w:pos="783"/>
        </w:tabs>
        <w:spacing w:before="0" w:after="0" w:line="280" w:lineRule="exact"/>
        <w:ind w:left="20" w:firstLine="480"/>
        <w:jc w:val="both"/>
      </w:pPr>
      <w:bookmarkStart w:id="2" w:name="bookmark362"/>
      <w:r>
        <w:rPr>
          <w:rStyle w:val="6125pt"/>
          <w:b/>
          <w:bCs/>
        </w:rPr>
        <w:t xml:space="preserve">Робота над твором </w:t>
      </w:r>
      <w:r>
        <w:rPr>
          <w:rStyle w:val="614pt0pt"/>
        </w:rPr>
        <w:t xml:space="preserve">М. </w:t>
      </w:r>
      <w:r>
        <w:rPr>
          <w:rStyle w:val="6125pt"/>
          <w:b/>
          <w:bCs/>
        </w:rPr>
        <w:t>Коцюбинського «Дорогою ціною»</w:t>
      </w:r>
      <w:bookmarkEnd w:id="2"/>
    </w:p>
    <w:p w:rsidR="00DB7B2A" w:rsidRDefault="00DB7B2A" w:rsidP="00DB7B2A">
      <w:pPr>
        <w:pStyle w:val="21"/>
        <w:framePr w:w="8942" w:h="14040" w:hRule="exact" w:wrap="none" w:vAnchor="page" w:hAnchor="page" w:x="894" w:y="1580"/>
        <w:numPr>
          <w:ilvl w:val="1"/>
          <w:numId w:val="3"/>
        </w:numPr>
        <w:shd w:val="clear" w:color="auto" w:fill="auto"/>
        <w:tabs>
          <w:tab w:val="left" w:pos="688"/>
        </w:tabs>
        <w:spacing w:line="336" w:lineRule="exact"/>
        <w:ind w:left="480" w:hanging="320"/>
      </w:pPr>
      <w:r>
        <w:rPr>
          <w:rStyle w:val="14pt0pt"/>
        </w:rPr>
        <w:t>Враження учнів від твору, розповідь цікавих епізодів.</w:t>
      </w:r>
    </w:p>
    <w:p w:rsidR="00DB7B2A" w:rsidRDefault="00DB7B2A" w:rsidP="00DB7B2A">
      <w:pPr>
        <w:pStyle w:val="21"/>
        <w:framePr w:w="8942" w:h="14040" w:hRule="exact" w:wrap="none" w:vAnchor="page" w:hAnchor="page" w:x="894" w:y="1580"/>
        <w:numPr>
          <w:ilvl w:val="1"/>
          <w:numId w:val="3"/>
        </w:numPr>
        <w:shd w:val="clear" w:color="auto" w:fill="auto"/>
        <w:tabs>
          <w:tab w:val="left" w:pos="688"/>
        </w:tabs>
        <w:spacing w:line="336" w:lineRule="exact"/>
        <w:ind w:left="480" w:right="20" w:hanging="320"/>
      </w:pPr>
      <w:r>
        <w:rPr>
          <w:rStyle w:val="14pt0pt"/>
        </w:rPr>
        <w:t>Історичний матеріал, що зумовив написання твору «Дорогою ці</w:t>
      </w:r>
      <w:r>
        <w:rPr>
          <w:rStyle w:val="14pt0pt"/>
        </w:rPr>
        <w:softHyphen/>
        <w:t>ною».</w:t>
      </w:r>
    </w:p>
    <w:p w:rsidR="00DB7B2A" w:rsidRDefault="00DB7B2A" w:rsidP="00DB7B2A">
      <w:pPr>
        <w:pStyle w:val="21"/>
        <w:framePr w:w="8942" w:h="14040" w:hRule="exact" w:wrap="none" w:vAnchor="page" w:hAnchor="page" w:x="894" w:y="1580"/>
        <w:shd w:val="clear" w:color="auto" w:fill="auto"/>
        <w:spacing w:line="336" w:lineRule="exact"/>
        <w:ind w:left="20" w:right="20" w:firstLine="480"/>
        <w:jc w:val="both"/>
      </w:pPr>
      <w:r>
        <w:rPr>
          <w:rStyle w:val="14pt0pt"/>
        </w:rPr>
        <w:t>Одним із секретів твору є його час. Час незвичайний. Події уклада</w:t>
      </w:r>
      <w:r>
        <w:rPr>
          <w:rStyle w:val="14pt0pt"/>
        </w:rPr>
        <w:softHyphen/>
        <w:t>ються в невеличкі межі кількох тижнів, але за своїм змістом твір охо</w:t>
      </w:r>
      <w:r>
        <w:rPr>
          <w:rStyle w:val="14pt0pt"/>
        </w:rPr>
        <w:softHyphen/>
        <w:t>плює великий історичний відрізок — близько двох століть. Відкриваючи кожну нову часову площину, відображену у творі, читач усе глибше про</w:t>
      </w:r>
      <w:r>
        <w:rPr>
          <w:rStyle w:val="14pt0pt"/>
        </w:rPr>
        <w:softHyphen/>
        <w:t>никає в історію українського народ, її славетні й трагічні сторінки.</w:t>
      </w:r>
    </w:p>
    <w:p w:rsidR="00DB7B2A" w:rsidRDefault="00DB7B2A" w:rsidP="00DB7B2A">
      <w:pPr>
        <w:pStyle w:val="21"/>
        <w:framePr w:w="8942" w:h="14040" w:hRule="exact" w:wrap="none" w:vAnchor="page" w:hAnchor="page" w:x="894" w:y="1580"/>
        <w:shd w:val="clear" w:color="auto" w:fill="auto"/>
        <w:spacing w:line="336" w:lineRule="exact"/>
        <w:ind w:left="20" w:right="20" w:firstLine="480"/>
        <w:jc w:val="both"/>
      </w:pPr>
      <w:r>
        <w:rPr>
          <w:rStyle w:val="14pt0pt"/>
        </w:rPr>
        <w:t>Твір «Дорогою ціною» написаний у 1901р. і надрукований у 1902р. Тому не випадково М. Коцюбинський з першого ж речення («Діялося се в тридцятих роках минулого століття») настроює читача на те, що розповідь ітиме про минувшину. Часова проекція спрямовує погляд в іс</w:t>
      </w:r>
      <w:r>
        <w:rPr>
          <w:rStyle w:val="14pt0pt"/>
        </w:rPr>
        <w:softHyphen/>
        <w:t>торію, її далеке й незриме, як перспектива на картині художника.</w:t>
      </w:r>
    </w:p>
    <w:p w:rsidR="00DB7B2A" w:rsidRDefault="00DB7B2A" w:rsidP="00DB7B2A">
      <w:pPr>
        <w:pStyle w:val="21"/>
        <w:framePr w:w="8942" w:h="14040" w:hRule="exact" w:wrap="none" w:vAnchor="page" w:hAnchor="page" w:x="894" w:y="1580"/>
        <w:shd w:val="clear" w:color="auto" w:fill="auto"/>
        <w:spacing w:line="336" w:lineRule="exact"/>
        <w:ind w:left="20" w:right="20" w:firstLine="480"/>
        <w:jc w:val="both"/>
      </w:pPr>
      <w:r>
        <w:rPr>
          <w:rStyle w:val="14pt0pt"/>
        </w:rPr>
        <w:t>Що ж вимальовується на цьому живописному полотні? Початок XIX ст. позначений небувалим зростанням антикріпосницької, анти</w:t>
      </w:r>
      <w:r>
        <w:rPr>
          <w:rStyle w:val="14pt0pt"/>
        </w:rPr>
        <w:softHyphen/>
        <w:t>феодальної боротьби. Кріпаки і селяни, які віками страждали від над</w:t>
      </w:r>
      <w:r>
        <w:rPr>
          <w:rStyle w:val="14pt0pt"/>
        </w:rPr>
        <w:softHyphen/>
        <w:t>звичайних економічних і політичних утисків, починають піднімати голову, протестуючи проти існуючих умов життя. Антикріпосницькі протести селян виявлялися в різних формах. Кріпаки спалювали са</w:t>
      </w:r>
      <w:r>
        <w:rPr>
          <w:rStyle w:val="14pt0pt"/>
        </w:rPr>
        <w:softHyphen/>
        <w:t>диби панів, псували знаряддя праці, вбивали панів, їх управителів, відмовлялися відробляти панові, навіть виступали із зброєю проти царських військ. Це був час Устима Кармалюка. Це була велика бит</w:t>
      </w:r>
      <w:r>
        <w:rPr>
          <w:rStyle w:val="14pt0pt"/>
        </w:rPr>
        <w:softHyphen/>
        <w:t>ва, що наближувала скасування кріпацтва, що й сталося в 1861р.</w:t>
      </w:r>
    </w:p>
    <w:p w:rsidR="00DB7B2A" w:rsidRDefault="00DB7B2A" w:rsidP="00DB7B2A">
      <w:pPr>
        <w:pStyle w:val="21"/>
        <w:framePr w:w="8942" w:h="14040" w:hRule="exact" w:wrap="none" w:vAnchor="page" w:hAnchor="page" w:x="894" w:y="1580"/>
        <w:shd w:val="clear" w:color="auto" w:fill="auto"/>
        <w:spacing w:line="336" w:lineRule="exact"/>
        <w:ind w:left="20" w:right="20" w:firstLine="480"/>
        <w:jc w:val="both"/>
      </w:pPr>
      <w:r>
        <w:rPr>
          <w:rStyle w:val="14pt0pt"/>
        </w:rPr>
        <w:t>Однією з форм протесту проти кріпаччини була втеча від свого пана. На початку XIX ст. це явище набуло масового характеру. Так, тільки в Київській губернії на березень 1816 р. налічувалось 25 тисяч селян-утікачів, які ховалися на території Донського та Чорноморсько</w:t>
      </w:r>
      <w:r>
        <w:rPr>
          <w:rStyle w:val="14pt0pt"/>
        </w:rPr>
        <w:softHyphen/>
        <w:t>го війська. В результаті таких утеч у деяких селах кількість кріпаків зменшилась удвічі, а то й більше. Царський уряд вживав усіх захо</w:t>
      </w:r>
      <w:r>
        <w:rPr>
          <w:rStyle w:val="14pt0pt"/>
        </w:rPr>
        <w:softHyphen/>
        <w:t>дів для розшуку втікачів і жорстоко карав їх. Упійманим бунтівни</w:t>
      </w:r>
      <w:r>
        <w:rPr>
          <w:rStyle w:val="14pt0pt"/>
        </w:rPr>
        <w:softHyphen/>
        <w:t>кам призначали від 1000 до 12000 ударів шпіцрутенами. Більшість не</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pStyle w:val="20"/>
        <w:framePr w:wrap="none" w:vAnchor="page" w:hAnchor="page" w:x="946" w:y="1124"/>
        <w:shd w:val="clear" w:color="auto" w:fill="auto"/>
        <w:spacing w:line="220" w:lineRule="exact"/>
        <w:ind w:left="20"/>
      </w:pPr>
      <w:r>
        <w:rPr>
          <w:rStyle w:val="2Arial11pt0pt"/>
          <w:b/>
          <w:bCs/>
        </w:rPr>
        <w:lastRenderedPageBreak/>
        <w:t>374</w:t>
      </w:r>
    </w:p>
    <w:p w:rsidR="00DB7B2A" w:rsidRDefault="00DB7B2A" w:rsidP="00DB7B2A">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4pt0pt"/>
        </w:rPr>
        <w:t>В заключній частині оповідання письменник показує самотнє жит</w:t>
      </w:r>
      <w:r>
        <w:rPr>
          <w:rStyle w:val="14pt0pt"/>
        </w:rPr>
        <w:softHyphen/>
        <w:t>тя уже старого Остапа через багато років після смерті Соломії.</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4pt0pt"/>
        </w:rPr>
        <w:t>Вступ і закінчення, таким чином, є ніби своєрідною історичною рамкою, що охоплює зображені в творі події.</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4pt0pt"/>
        </w:rPr>
        <w:t>Експозиція-вступ. Це ніби заспів, який потім конкретизується в типових людських долях, образах, подіях, пейзажах тощо.</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4pt0pt"/>
        </w:rPr>
        <w:t>У вступі твору Коцюбинський розповідає про підневільне рабське життя селян-кріпаків, їх самовіддану боротьбу за волю, знайомить нас з формами цієї боротьби (втеча від панів на вільні степи Дунаю), з місцем дії. Вступ оповідання «Дорогою ціною» показує читачеві се</w:t>
      </w:r>
      <w:r>
        <w:rPr>
          <w:rStyle w:val="14pt0pt"/>
        </w:rPr>
        <w:softHyphen/>
        <w:t>редовище, в якому формувалися герої твору, психологічно готує чи</w:t>
      </w:r>
      <w:r>
        <w:rPr>
          <w:rStyle w:val="14pt0pt"/>
        </w:rPr>
        <w:softHyphen/>
        <w:t>тача до вчинків Остапа і Соломії.</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2pt0pt"/>
        </w:rPr>
        <w:t>Зав’язка:</w:t>
      </w:r>
      <w:r>
        <w:rPr>
          <w:rStyle w:val="14pt0pt"/>
        </w:rPr>
        <w:t xml:space="preserve"> втеча Остапа від пана і панщини як наслідок конфлікту між кріпаком і паном (пан хоче покарати героя за бунтарство, Остап вирішує втекти).</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4pt0pt"/>
        </w:rPr>
        <w:t>Розвиток дії: наступний епізод — злигодні героїв твору під час втечі, сутички з прикордонною вартою, турецькою поліцією.</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2pt0pt"/>
        </w:rPr>
        <w:t>Кульмінація:</w:t>
      </w:r>
      <w:r>
        <w:rPr>
          <w:rStyle w:val="14pt0pt"/>
        </w:rPr>
        <w:t xml:space="preserve"> Соломія вирішує силою звільнити Остапа з-під з ту</w:t>
      </w:r>
      <w:r>
        <w:rPr>
          <w:rStyle w:val="14pt0pt"/>
        </w:rPr>
        <w:softHyphen/>
        <w:t>рецької варти. Сутичка з турецькою вартою.</w:t>
      </w:r>
    </w:p>
    <w:p w:rsidR="00DB7B2A" w:rsidRDefault="00DB7B2A" w:rsidP="00DB7B2A">
      <w:pPr>
        <w:pStyle w:val="21"/>
        <w:framePr w:w="8947" w:h="14049" w:hRule="exact" w:wrap="none" w:vAnchor="page" w:hAnchor="page" w:x="956" w:y="1595"/>
        <w:shd w:val="clear" w:color="auto" w:fill="auto"/>
        <w:spacing w:line="341" w:lineRule="exact"/>
        <w:ind w:left="80" w:right="20" w:firstLine="400"/>
        <w:jc w:val="both"/>
      </w:pPr>
      <w:r>
        <w:rPr>
          <w:rStyle w:val="12pt0pt"/>
        </w:rPr>
        <w:t>Розв’язка:</w:t>
      </w:r>
      <w:r>
        <w:rPr>
          <w:rStyle w:val="14pt0pt"/>
        </w:rPr>
        <w:t xml:space="preserve"> загибель Соломії, що завершує розвиток конфлікту в бо</w:t>
      </w:r>
      <w:r>
        <w:rPr>
          <w:rStyle w:val="14pt0pt"/>
        </w:rPr>
        <w:softHyphen/>
        <w:t>ротьбі героїв за волю.</w:t>
      </w:r>
    </w:p>
    <w:p w:rsidR="00DB7B2A" w:rsidRDefault="00DB7B2A" w:rsidP="00DB7B2A">
      <w:pPr>
        <w:pStyle w:val="21"/>
        <w:framePr w:w="8947" w:h="14049" w:hRule="exact" w:wrap="none" w:vAnchor="page" w:hAnchor="page" w:x="956" w:y="1595"/>
        <w:numPr>
          <w:ilvl w:val="0"/>
          <w:numId w:val="4"/>
        </w:numPr>
        <w:shd w:val="clear" w:color="auto" w:fill="auto"/>
        <w:tabs>
          <w:tab w:val="left" w:pos="608"/>
        </w:tabs>
        <w:spacing w:line="341" w:lineRule="exact"/>
        <w:ind w:left="480" w:hanging="400"/>
        <w:jc w:val="both"/>
      </w:pPr>
      <w:r>
        <w:rPr>
          <w:rStyle w:val="14pt0pt"/>
        </w:rPr>
        <w:t>Сюжетні лінії:</w:t>
      </w:r>
    </w:p>
    <w:p w:rsidR="00DB7B2A" w:rsidRDefault="00DB7B2A" w:rsidP="00DB7B2A">
      <w:pPr>
        <w:pStyle w:val="21"/>
        <w:framePr w:w="8947" w:h="14049" w:hRule="exact" w:wrap="none" w:vAnchor="page" w:hAnchor="page" w:x="956" w:y="1595"/>
        <w:numPr>
          <w:ilvl w:val="0"/>
          <w:numId w:val="2"/>
        </w:numPr>
        <w:shd w:val="clear" w:color="auto" w:fill="auto"/>
        <w:tabs>
          <w:tab w:val="left" w:pos="373"/>
        </w:tabs>
        <w:spacing w:line="341" w:lineRule="exact"/>
        <w:ind w:left="480" w:hanging="400"/>
        <w:jc w:val="both"/>
      </w:pPr>
      <w:r>
        <w:rPr>
          <w:rStyle w:val="14pt0pt"/>
        </w:rPr>
        <w:t>відтворення історичної епохи в оповіданні;</w:t>
      </w:r>
    </w:p>
    <w:p w:rsidR="00DB7B2A" w:rsidRDefault="00DB7B2A" w:rsidP="00DB7B2A">
      <w:pPr>
        <w:pStyle w:val="21"/>
        <w:framePr w:w="8947" w:h="14049" w:hRule="exact" w:wrap="none" w:vAnchor="page" w:hAnchor="page" w:x="956" w:y="1595"/>
        <w:numPr>
          <w:ilvl w:val="0"/>
          <w:numId w:val="2"/>
        </w:numPr>
        <w:shd w:val="clear" w:color="auto" w:fill="auto"/>
        <w:tabs>
          <w:tab w:val="left" w:pos="378"/>
        </w:tabs>
        <w:spacing w:line="341" w:lineRule="exact"/>
        <w:ind w:left="480" w:hanging="400"/>
        <w:jc w:val="both"/>
      </w:pPr>
      <w:r>
        <w:rPr>
          <w:rStyle w:val="14pt0pt"/>
        </w:rPr>
        <w:t>боротьба героїв за волю і власне щастя;</w:t>
      </w:r>
    </w:p>
    <w:p w:rsidR="00DB7B2A" w:rsidRDefault="00DB7B2A" w:rsidP="00DB7B2A">
      <w:pPr>
        <w:pStyle w:val="21"/>
        <w:framePr w:w="8947" w:h="14049" w:hRule="exact" w:wrap="none" w:vAnchor="page" w:hAnchor="page" w:x="956" w:y="1595"/>
        <w:numPr>
          <w:ilvl w:val="0"/>
          <w:numId w:val="2"/>
        </w:numPr>
        <w:shd w:val="clear" w:color="auto" w:fill="auto"/>
        <w:tabs>
          <w:tab w:val="left" w:pos="373"/>
        </w:tabs>
        <w:spacing w:line="341" w:lineRule="exact"/>
        <w:ind w:left="480" w:hanging="400"/>
        <w:jc w:val="both"/>
      </w:pPr>
      <w:r>
        <w:rPr>
          <w:rStyle w:val="14pt0pt"/>
        </w:rPr>
        <w:t>щире почуття кохання між Остапом і Соломією.</w:t>
      </w:r>
    </w:p>
    <w:p w:rsidR="00DB7B2A" w:rsidRDefault="00DB7B2A" w:rsidP="00DB7B2A">
      <w:pPr>
        <w:pStyle w:val="21"/>
        <w:framePr w:w="8947" w:h="14049" w:hRule="exact" w:wrap="none" w:vAnchor="page" w:hAnchor="page" w:x="956" w:y="1595"/>
        <w:numPr>
          <w:ilvl w:val="0"/>
          <w:numId w:val="4"/>
        </w:numPr>
        <w:shd w:val="clear" w:color="auto" w:fill="auto"/>
        <w:tabs>
          <w:tab w:val="left" w:pos="603"/>
        </w:tabs>
        <w:spacing w:line="341" w:lineRule="exact"/>
        <w:ind w:left="480" w:hanging="400"/>
        <w:jc w:val="both"/>
      </w:pPr>
      <w:r>
        <w:rPr>
          <w:rStyle w:val="14pt0pt"/>
        </w:rPr>
        <w:t>Робота над змістом оповідання.</w:t>
      </w:r>
    </w:p>
    <w:p w:rsidR="00DB7B2A" w:rsidRDefault="00DB7B2A" w:rsidP="00DB7B2A">
      <w:pPr>
        <w:pStyle w:val="21"/>
        <w:framePr w:w="8947" w:h="14049" w:hRule="exact" w:wrap="none" w:vAnchor="page" w:hAnchor="page" w:x="956" w:y="1595"/>
        <w:numPr>
          <w:ilvl w:val="0"/>
          <w:numId w:val="5"/>
        </w:numPr>
        <w:shd w:val="clear" w:color="auto" w:fill="auto"/>
        <w:tabs>
          <w:tab w:val="left" w:pos="829"/>
        </w:tabs>
        <w:spacing w:line="341" w:lineRule="exact"/>
        <w:ind w:left="480" w:hanging="400"/>
        <w:jc w:val="both"/>
      </w:pPr>
      <w:r>
        <w:rPr>
          <w:rStyle w:val="14pt0pt"/>
        </w:rPr>
        <w:t>Вступ.</w:t>
      </w:r>
    </w:p>
    <w:p w:rsidR="00DB7B2A" w:rsidRDefault="00DB7B2A" w:rsidP="00DB7B2A">
      <w:pPr>
        <w:pStyle w:val="80"/>
        <w:framePr w:w="8947" w:h="14049" w:hRule="exact" w:wrap="none" w:vAnchor="page" w:hAnchor="page" w:x="956" w:y="1595"/>
        <w:numPr>
          <w:ilvl w:val="0"/>
          <w:numId w:val="2"/>
        </w:numPr>
        <w:shd w:val="clear" w:color="auto" w:fill="auto"/>
        <w:tabs>
          <w:tab w:val="left" w:pos="378"/>
        </w:tabs>
        <w:spacing w:line="341" w:lineRule="exact"/>
        <w:ind w:left="480" w:right="20" w:hanging="400"/>
      </w:pPr>
      <w:r>
        <w:rPr>
          <w:rStyle w:val="814pt0pt"/>
        </w:rPr>
        <w:t xml:space="preserve">В яку історичну епоху відбувалися події у творі? </w:t>
      </w:r>
      <w:r>
        <w:rPr>
          <w:rStyle w:val="812pt0pt"/>
          <w:i/>
          <w:iCs/>
        </w:rPr>
        <w:t>(«Діялось се в трид</w:t>
      </w:r>
      <w:r>
        <w:rPr>
          <w:rStyle w:val="812pt0pt"/>
          <w:i/>
          <w:iCs/>
        </w:rPr>
        <w:softHyphen/>
        <w:t>цятих роках минулого століття. Українське поспільство, поборене у класовій боротьбі, з ярмом панщизняної неволі на шиї, тягло свою долю з глухим ремством»).</w:t>
      </w:r>
    </w:p>
    <w:p w:rsidR="00DB7B2A" w:rsidRDefault="00DB7B2A" w:rsidP="00DB7B2A">
      <w:pPr>
        <w:pStyle w:val="80"/>
        <w:framePr w:w="8947" w:h="14049" w:hRule="exact" w:wrap="none" w:vAnchor="page" w:hAnchor="page" w:x="956" w:y="1595"/>
        <w:numPr>
          <w:ilvl w:val="0"/>
          <w:numId w:val="2"/>
        </w:numPr>
        <w:shd w:val="clear" w:color="auto" w:fill="auto"/>
        <w:tabs>
          <w:tab w:val="left" w:pos="363"/>
        </w:tabs>
        <w:spacing w:line="341" w:lineRule="exact"/>
        <w:ind w:left="480" w:right="20" w:hanging="400"/>
      </w:pPr>
      <w:r>
        <w:rPr>
          <w:rStyle w:val="814pt0pt"/>
        </w:rPr>
        <w:t>Яким чином письменник намагається на прикладі уярмленої ху</w:t>
      </w:r>
      <w:r>
        <w:rPr>
          <w:rStyle w:val="814pt0pt"/>
        </w:rPr>
        <w:softHyphen/>
        <w:t xml:space="preserve">доби відтворити життя народу в часи кріпаччини? </w:t>
      </w:r>
      <w:r>
        <w:rPr>
          <w:rStyle w:val="812pt0pt"/>
          <w:i/>
          <w:iCs/>
        </w:rPr>
        <w:t>(«То не віл був у ярмі, звичайний господарський віл, якого паша і спочинок могли зробити щасливим: ярмо було накладене на шию дикому турові, за</w:t>
      </w:r>
      <w:r>
        <w:rPr>
          <w:rStyle w:val="812pt0pt"/>
          <w:i/>
          <w:iCs/>
        </w:rPr>
        <w:softHyphen/>
        <w:t>гнаному, знесиленому, але овіяному ще степовим вітром, із не втра</w:t>
      </w:r>
      <w:r>
        <w:rPr>
          <w:rStyle w:val="812pt0pt"/>
          <w:i/>
          <w:iCs/>
        </w:rPr>
        <w:softHyphen/>
        <w:t>ченим іще смаком волі, широких просторів. Він йшов у ярмі, скорив</w:t>
      </w:r>
      <w:r>
        <w:rPr>
          <w:rStyle w:val="812pt0pt"/>
          <w:i/>
          <w:iCs/>
        </w:rPr>
        <w:softHyphen/>
        <w:t>шись силі, хоч часом із гніву очі йому наливались кров’ю, і тоді він хвицав ногами і наставляв роги...»)</w:t>
      </w:r>
    </w:p>
    <w:p w:rsidR="00DB7B2A" w:rsidRDefault="00DB7B2A" w:rsidP="00DB7B2A">
      <w:pPr>
        <w:pStyle w:val="21"/>
        <w:framePr w:w="8947" w:h="14049" w:hRule="exact" w:wrap="none" w:vAnchor="page" w:hAnchor="page" w:x="956" w:y="1595"/>
        <w:numPr>
          <w:ilvl w:val="0"/>
          <w:numId w:val="2"/>
        </w:numPr>
        <w:shd w:val="clear" w:color="auto" w:fill="auto"/>
        <w:tabs>
          <w:tab w:val="left" w:pos="378"/>
        </w:tabs>
        <w:spacing w:line="341" w:lineRule="exact"/>
        <w:ind w:left="480" w:right="20" w:hanging="400"/>
        <w:jc w:val="both"/>
      </w:pPr>
      <w:r>
        <w:rPr>
          <w:rStyle w:val="14pt0pt"/>
        </w:rPr>
        <w:t>Що свідчить про готовність народу піднятись на боротьбу з гно</w:t>
      </w:r>
      <w:r>
        <w:rPr>
          <w:rStyle w:val="14pt0pt"/>
        </w:rPr>
        <w:softHyphen/>
        <w:t xml:space="preserve">бителями? </w:t>
      </w:r>
      <w:r>
        <w:rPr>
          <w:rStyle w:val="12pt0pt"/>
        </w:rPr>
        <w:t>(«Вільний дух народу ще тлів під попелом неволі. Свіжі</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framePr w:wrap="none" w:vAnchor="page" w:hAnchor="page" w:x="865" w:y="1124"/>
        <w:spacing w:line="220" w:lineRule="exact"/>
        <w:ind w:left="20"/>
      </w:pPr>
      <w:r>
        <w:rPr>
          <w:rStyle w:val="100"/>
          <w:b w:val="0"/>
          <w:bCs w:val="0"/>
          <w:i w:val="0"/>
          <w:iCs w:val="0"/>
        </w:rPr>
        <w:lastRenderedPageBreak/>
        <w:t>Національна драма. З української прози</w:t>
      </w:r>
    </w:p>
    <w:p w:rsidR="00DB7B2A" w:rsidRDefault="00DB7B2A" w:rsidP="00DB7B2A">
      <w:pPr>
        <w:pStyle w:val="20"/>
        <w:framePr w:wrap="none" w:vAnchor="page" w:hAnchor="page" w:x="9366" w:y="1124"/>
        <w:shd w:val="clear" w:color="auto" w:fill="auto"/>
        <w:spacing w:line="220" w:lineRule="exact"/>
        <w:ind w:left="20"/>
      </w:pPr>
      <w:r>
        <w:rPr>
          <w:rStyle w:val="2Arial11pt0pt"/>
          <w:b/>
          <w:bCs/>
        </w:rPr>
        <w:t>375</w:t>
      </w:r>
    </w:p>
    <w:p w:rsidR="00DB7B2A" w:rsidRDefault="00DB7B2A" w:rsidP="00DB7B2A">
      <w:pPr>
        <w:pStyle w:val="80"/>
        <w:framePr w:w="8765" w:h="14031" w:hRule="exact" w:wrap="none" w:vAnchor="page" w:hAnchor="page" w:x="1062" w:y="1588"/>
        <w:shd w:val="clear" w:color="auto" w:fill="auto"/>
        <w:spacing w:line="331" w:lineRule="exact"/>
        <w:ind w:left="300" w:right="20" w:firstLine="0"/>
      </w:pPr>
      <w:r>
        <w:rPr>
          <w:rStyle w:val="812pt0pt"/>
          <w:i/>
          <w:iCs/>
        </w:rPr>
        <w:t>традиції волі, такі свіжі, що часом трудно було відрізнити сьогодні від вчора, підтримували жевріючу під попелом іскру»)</w:t>
      </w:r>
    </w:p>
    <w:p w:rsidR="00DB7B2A" w:rsidRDefault="00DB7B2A" w:rsidP="00DB7B2A">
      <w:pPr>
        <w:pStyle w:val="80"/>
        <w:framePr w:w="8765" w:h="14031" w:hRule="exact" w:wrap="none" w:vAnchor="page" w:hAnchor="page" w:x="1062" w:y="1588"/>
        <w:numPr>
          <w:ilvl w:val="0"/>
          <w:numId w:val="2"/>
        </w:numPr>
        <w:shd w:val="clear" w:color="auto" w:fill="auto"/>
        <w:tabs>
          <w:tab w:val="left" w:pos="283"/>
        </w:tabs>
        <w:spacing w:line="331" w:lineRule="exact"/>
        <w:ind w:left="300" w:right="20" w:hanging="300"/>
      </w:pPr>
      <w:r>
        <w:rPr>
          <w:rStyle w:val="814pt0pt"/>
        </w:rPr>
        <w:t xml:space="preserve">Як молодь сприймала розповідь старшого покоління про героїчне минуле? </w:t>
      </w:r>
      <w:r>
        <w:rPr>
          <w:rStyle w:val="812pt0pt"/>
          <w:i/>
          <w:iCs/>
        </w:rPr>
        <w:t>(«Старше покоління, свідок іншого життя, показувало ще й на долонях мозолі від шаблі, піднятої в оборону народних і людських прав. Пісня волі, споетизованої, може, в дні лихоліття, чаруючим акордом лунала в серцях молоді, поривала її на труди, де ще не чуть кайданів, скованих на людей людьми.»)</w:t>
      </w:r>
    </w:p>
    <w:p w:rsidR="00DB7B2A" w:rsidRDefault="00DB7B2A" w:rsidP="00DB7B2A">
      <w:pPr>
        <w:pStyle w:val="80"/>
        <w:framePr w:w="8765" w:h="14031" w:hRule="exact" w:wrap="none" w:vAnchor="page" w:hAnchor="page" w:x="1062" w:y="1588"/>
        <w:numPr>
          <w:ilvl w:val="0"/>
          <w:numId w:val="2"/>
        </w:numPr>
        <w:shd w:val="clear" w:color="auto" w:fill="auto"/>
        <w:tabs>
          <w:tab w:val="left" w:pos="302"/>
        </w:tabs>
        <w:spacing w:line="331" w:lineRule="exact"/>
        <w:ind w:left="300" w:right="20" w:hanging="300"/>
      </w:pPr>
      <w:r>
        <w:rPr>
          <w:rStyle w:val="814pt0pt"/>
        </w:rPr>
        <w:t>Що зазначає М. Коцюбинський про тих, хто перебував у Туреччи</w:t>
      </w:r>
      <w:r>
        <w:rPr>
          <w:rStyle w:val="814pt0pt"/>
        </w:rPr>
        <w:softHyphen/>
        <w:t xml:space="preserve">ні? </w:t>
      </w:r>
      <w:r>
        <w:rPr>
          <w:rStyle w:val="812pt0pt"/>
          <w:i/>
          <w:iCs/>
        </w:rPr>
        <w:t>(«Недобитки січової руїни, хоробріші, завзятіші, звили собі гніздо в Туреччині і возили звідти на Вкраїну, мов контрабанду, палкі за</w:t>
      </w:r>
      <w:r>
        <w:rPr>
          <w:rStyle w:val="812pt0pt"/>
          <w:i/>
          <w:iCs/>
        </w:rPr>
        <w:softHyphen/>
        <w:t>клики у кіш на волю, до січового братерства.»)</w:t>
      </w:r>
    </w:p>
    <w:p w:rsidR="00DB7B2A" w:rsidRDefault="00DB7B2A" w:rsidP="00DB7B2A">
      <w:pPr>
        <w:pStyle w:val="80"/>
        <w:framePr w:w="8765" w:h="14031" w:hRule="exact" w:wrap="none" w:vAnchor="page" w:hAnchor="page" w:x="1062" w:y="1588"/>
        <w:numPr>
          <w:ilvl w:val="0"/>
          <w:numId w:val="2"/>
        </w:numPr>
        <w:shd w:val="clear" w:color="auto" w:fill="auto"/>
        <w:tabs>
          <w:tab w:val="left" w:pos="283"/>
        </w:tabs>
        <w:spacing w:line="331" w:lineRule="exact"/>
        <w:ind w:left="300" w:right="20" w:hanging="300"/>
      </w:pPr>
      <w:r>
        <w:rPr>
          <w:rStyle w:val="814pt0pt"/>
        </w:rPr>
        <w:t xml:space="preserve">Яким чином люди намагалися здобути собі волю? </w:t>
      </w:r>
      <w:r>
        <w:rPr>
          <w:rStyle w:val="812pt0pt"/>
          <w:i/>
          <w:iCs/>
        </w:rPr>
        <w:t>(«...Тікало від пана і панщини все, що не заплішило в неволі, не втратило ще жи</w:t>
      </w:r>
      <w:r>
        <w:rPr>
          <w:rStyle w:val="812pt0pt"/>
          <w:i/>
          <w:iCs/>
        </w:rPr>
        <w:softHyphen/>
        <w:t>вої душі, тікало, щоб здобути собі те, за що предки виймали шаблі з піхов або ставали до бою з кіллями та вилами...»)</w:t>
      </w:r>
    </w:p>
    <w:p w:rsidR="00DB7B2A" w:rsidRDefault="00DB7B2A" w:rsidP="00DB7B2A">
      <w:pPr>
        <w:pStyle w:val="80"/>
        <w:framePr w:w="8765" w:h="14031" w:hRule="exact" w:wrap="none" w:vAnchor="page" w:hAnchor="page" w:x="1062" w:y="1588"/>
        <w:numPr>
          <w:ilvl w:val="0"/>
          <w:numId w:val="2"/>
        </w:numPr>
        <w:shd w:val="clear" w:color="auto" w:fill="auto"/>
        <w:tabs>
          <w:tab w:val="left" w:pos="283"/>
        </w:tabs>
        <w:spacing w:line="331" w:lineRule="exact"/>
        <w:ind w:left="300" w:right="20" w:hanging="300"/>
      </w:pPr>
      <w:r>
        <w:rPr>
          <w:rStyle w:val="814pt0pt"/>
        </w:rPr>
        <w:t xml:space="preserve">Як пани ставились до того, що від них тікали кріпаки? </w:t>
      </w:r>
      <w:r>
        <w:rPr>
          <w:rStyle w:val="812pt0pt"/>
          <w:i/>
          <w:iCs/>
        </w:rPr>
        <w:t>(«Власники душ, повернених у робоче бидло, записаних у господарський інвентар дідича із волами й кіньми, найбільш боялись того неспокійного, віль</w:t>
      </w:r>
      <w:r>
        <w:rPr>
          <w:rStyle w:val="812pt0pt"/>
          <w:i/>
          <w:iCs/>
        </w:rPr>
        <w:softHyphen/>
        <w:t>нолюбного духу народного, бо його ніяк не можна було припасувати до панських інтересів, погодити з незмірними скарбами, які давала панові оброблена хлопом українська земля. Віковічно боротьба двох станів — панського і мужичого, боротьба хронічна, що часом при</w:t>
      </w:r>
      <w:r>
        <w:rPr>
          <w:rStyle w:val="812pt0pt"/>
          <w:i/>
          <w:iCs/>
        </w:rPr>
        <w:softHyphen/>
        <w:t>ймала гострі форми і бурею проносилась над нещасним краєм,— ні</w:t>
      </w:r>
      <w:r>
        <w:rPr>
          <w:rStyle w:val="812pt0pt"/>
          <w:i/>
          <w:iCs/>
        </w:rPr>
        <w:softHyphen/>
        <w:t>коли не кінчалась, бо й не могла скінчитися, хоч пан переміг»)</w:t>
      </w:r>
    </w:p>
    <w:p w:rsidR="00DB7B2A" w:rsidRDefault="00DB7B2A" w:rsidP="00DB7B2A">
      <w:pPr>
        <w:pStyle w:val="80"/>
        <w:framePr w:w="8765" w:h="14031" w:hRule="exact" w:wrap="none" w:vAnchor="page" w:hAnchor="page" w:x="1062" w:y="1588"/>
        <w:numPr>
          <w:ilvl w:val="0"/>
          <w:numId w:val="2"/>
        </w:numPr>
        <w:shd w:val="clear" w:color="auto" w:fill="auto"/>
        <w:tabs>
          <w:tab w:val="left" w:pos="302"/>
        </w:tabs>
        <w:spacing w:line="331" w:lineRule="exact"/>
        <w:ind w:left="300" w:right="20" w:hanging="300"/>
      </w:pPr>
      <w:r>
        <w:rPr>
          <w:rStyle w:val="814pt0pt"/>
        </w:rPr>
        <w:t xml:space="preserve">В якій боротьбі пани отримали перемогу над повстанцями? </w:t>
      </w:r>
      <w:r>
        <w:rPr>
          <w:rStyle w:val="812pt0pt"/>
          <w:i/>
          <w:iCs/>
        </w:rPr>
        <w:t>(«Ще недавно, вмившись в Умані власною кров’ю і накидавши в Кодні сті</w:t>
      </w:r>
      <w:r>
        <w:rPr>
          <w:rStyle w:val="812pt0pt"/>
          <w:i/>
          <w:iCs/>
        </w:rPr>
        <w:softHyphen/>
        <w:t>жок гайдамацьких голів, пан смакував перемогу, пильно обороняючи свої права на живий робочий інвентар — хлопа»)</w:t>
      </w:r>
    </w:p>
    <w:p w:rsidR="00DB7B2A" w:rsidRDefault="00DB7B2A" w:rsidP="00DB7B2A">
      <w:pPr>
        <w:pStyle w:val="80"/>
        <w:framePr w:w="8765" w:h="14031" w:hRule="exact" w:wrap="none" w:vAnchor="page" w:hAnchor="page" w:x="1062" w:y="1588"/>
        <w:numPr>
          <w:ilvl w:val="0"/>
          <w:numId w:val="2"/>
        </w:numPr>
        <w:shd w:val="clear" w:color="auto" w:fill="auto"/>
        <w:tabs>
          <w:tab w:val="left" w:pos="283"/>
        </w:tabs>
        <w:spacing w:line="331" w:lineRule="exact"/>
        <w:ind w:left="300" w:right="20" w:hanging="300"/>
      </w:pPr>
      <w:r>
        <w:rPr>
          <w:rStyle w:val="814pt0pt"/>
        </w:rPr>
        <w:t xml:space="preserve">Як хлоп рятував себе від панщини? </w:t>
      </w:r>
      <w:r>
        <w:rPr>
          <w:rStyle w:val="812pt0pt"/>
          <w:i/>
          <w:iCs/>
        </w:rPr>
        <w:t>(«Хлоп протестував, хлоп тікав на вільні землі, рятуючись, як міг, від панщини, лишаючи на рідній землі все дороге, все миле його серцю»)</w:t>
      </w:r>
    </w:p>
    <w:p w:rsidR="00DB7B2A" w:rsidRDefault="00DB7B2A" w:rsidP="00DB7B2A">
      <w:pPr>
        <w:pStyle w:val="80"/>
        <w:framePr w:w="8765" w:h="14031" w:hRule="exact" w:wrap="none" w:vAnchor="page" w:hAnchor="page" w:x="1062" w:y="1588"/>
        <w:numPr>
          <w:ilvl w:val="0"/>
          <w:numId w:val="2"/>
        </w:numPr>
        <w:shd w:val="clear" w:color="auto" w:fill="auto"/>
        <w:tabs>
          <w:tab w:val="left" w:pos="302"/>
        </w:tabs>
        <w:spacing w:line="331" w:lineRule="exact"/>
        <w:ind w:left="300" w:right="20" w:hanging="300"/>
      </w:pPr>
      <w:r>
        <w:rPr>
          <w:rStyle w:val="814pt0pt"/>
        </w:rPr>
        <w:t xml:space="preserve">Що робилося панами для повернення біглих хлопів? </w:t>
      </w:r>
      <w:r>
        <w:rPr>
          <w:rStyle w:val="812pt0pt"/>
          <w:i/>
          <w:iCs/>
        </w:rPr>
        <w:t>(«Але й там, далеко рідних осель, постигала його панська рука. На вільних землях зорганізовані були на втікачів лови, справжні облави, як на вовка або ведмедя. По всій Бессарабії ганяли дозорці, вистежуючи скрізь по ровах, стогах сіна, комишах болотяних річок збіднених, змордованих людей.»)</w:t>
      </w:r>
    </w:p>
    <w:p w:rsidR="00DB7B2A" w:rsidRDefault="00DB7B2A" w:rsidP="00DB7B2A">
      <w:pPr>
        <w:pStyle w:val="80"/>
        <w:framePr w:w="8765" w:h="14031" w:hRule="exact" w:wrap="none" w:vAnchor="page" w:hAnchor="page" w:x="1062" w:y="1588"/>
        <w:numPr>
          <w:ilvl w:val="0"/>
          <w:numId w:val="2"/>
        </w:numPr>
        <w:shd w:val="clear" w:color="auto" w:fill="auto"/>
        <w:tabs>
          <w:tab w:val="left" w:pos="283"/>
        </w:tabs>
        <w:spacing w:line="331" w:lineRule="exact"/>
        <w:ind w:left="300" w:right="20" w:hanging="300"/>
      </w:pPr>
      <w:r>
        <w:rPr>
          <w:rStyle w:val="814pt0pt"/>
        </w:rPr>
        <w:t xml:space="preserve">Які покарання відбувалися над тими, хто тікав від пана, а потім був спійманим? </w:t>
      </w:r>
      <w:r>
        <w:rPr>
          <w:rStyle w:val="812pt0pt"/>
          <w:i/>
          <w:iCs/>
        </w:rPr>
        <w:t>(«Лиха доля чекала втікача: його оддано в некрути, засилано в Сибір, катовано канчуками, тавровано, мов худобу, або з оголеною напівголовою, збитого, збасаманеного, одсилано в кайда</w:t>
      </w:r>
      <w:r>
        <w:rPr>
          <w:rStyle w:val="812pt0pt"/>
          <w:i/>
          <w:iCs/>
        </w:rPr>
        <w:softHyphen/>
        <w:t>нах назад до пана, знов в неволю, на панщину...»)</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pStyle w:val="20"/>
        <w:framePr w:wrap="none" w:vAnchor="page" w:hAnchor="page" w:x="946" w:y="1124"/>
        <w:shd w:val="clear" w:color="auto" w:fill="auto"/>
        <w:spacing w:line="220" w:lineRule="exact"/>
        <w:ind w:left="20"/>
      </w:pPr>
      <w:r>
        <w:rPr>
          <w:rStyle w:val="2Arial11pt0pt"/>
          <w:b/>
          <w:bCs/>
        </w:rPr>
        <w:lastRenderedPageBreak/>
        <w:t>376</w:t>
      </w:r>
    </w:p>
    <w:p w:rsidR="00DB7B2A" w:rsidRDefault="00DB7B2A" w:rsidP="00DB7B2A">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DB7B2A" w:rsidRDefault="00DB7B2A" w:rsidP="00DB7B2A">
      <w:pPr>
        <w:pStyle w:val="80"/>
        <w:framePr w:w="8774" w:h="14030" w:hRule="exact" w:wrap="none" w:vAnchor="page" w:hAnchor="page" w:x="1129" w:y="1603"/>
        <w:numPr>
          <w:ilvl w:val="0"/>
          <w:numId w:val="2"/>
        </w:numPr>
        <w:shd w:val="clear" w:color="auto" w:fill="auto"/>
        <w:tabs>
          <w:tab w:val="left" w:pos="308"/>
        </w:tabs>
        <w:spacing w:line="331" w:lineRule="exact"/>
        <w:ind w:left="320" w:right="20" w:hanging="300"/>
      </w:pPr>
      <w:r>
        <w:rPr>
          <w:rStyle w:val="814pt0pt"/>
        </w:rPr>
        <w:t xml:space="preserve">Чим автор пояснив назву твору? </w:t>
      </w:r>
      <w:r>
        <w:rPr>
          <w:rStyle w:val="812pt0pt"/>
          <w:i/>
          <w:iCs/>
        </w:rPr>
        <w:t>(«...Дорогою ціною можна здобути бажану волю, а ні — то полягати кістками на вічний спочинок...»)</w:t>
      </w:r>
    </w:p>
    <w:p w:rsidR="00DB7B2A" w:rsidRDefault="00DB7B2A" w:rsidP="00DB7B2A">
      <w:pPr>
        <w:pStyle w:val="21"/>
        <w:framePr w:w="8774" w:h="14030" w:hRule="exact" w:wrap="none" w:vAnchor="page" w:hAnchor="page" w:x="1129" w:y="1603"/>
        <w:numPr>
          <w:ilvl w:val="0"/>
          <w:numId w:val="2"/>
        </w:numPr>
        <w:shd w:val="clear" w:color="auto" w:fill="auto"/>
        <w:tabs>
          <w:tab w:val="left" w:pos="308"/>
        </w:tabs>
        <w:spacing w:line="331" w:lineRule="exact"/>
        <w:ind w:left="320" w:hanging="300"/>
        <w:jc w:val="both"/>
      </w:pPr>
      <w:r>
        <w:rPr>
          <w:rStyle w:val="14pt0pt"/>
        </w:rPr>
        <w:t>Хто є головним героєм вступу? До чого від прагне?</w:t>
      </w:r>
    </w:p>
    <w:p w:rsidR="00DB7B2A" w:rsidRDefault="00DB7B2A" w:rsidP="00DB7B2A">
      <w:pPr>
        <w:pStyle w:val="21"/>
        <w:framePr w:w="8774" w:h="14030" w:hRule="exact" w:wrap="none" w:vAnchor="page" w:hAnchor="page" w:x="1129" w:y="1603"/>
        <w:numPr>
          <w:ilvl w:val="0"/>
          <w:numId w:val="2"/>
        </w:numPr>
        <w:shd w:val="clear" w:color="auto" w:fill="auto"/>
        <w:tabs>
          <w:tab w:val="left" w:pos="308"/>
        </w:tabs>
        <w:spacing w:line="331" w:lineRule="exact"/>
        <w:ind w:left="320" w:hanging="300"/>
        <w:jc w:val="both"/>
      </w:pPr>
      <w:r>
        <w:rPr>
          <w:rStyle w:val="14pt0pt"/>
        </w:rPr>
        <w:t>Через що рідний край М. Коцюбинський називає нещасним?</w:t>
      </w:r>
    </w:p>
    <w:p w:rsidR="00DB7B2A" w:rsidRDefault="00DB7B2A" w:rsidP="00DB7B2A">
      <w:pPr>
        <w:pStyle w:val="21"/>
        <w:framePr w:w="8774" w:h="14030" w:hRule="exact" w:wrap="none" w:vAnchor="page" w:hAnchor="page" w:x="1129" w:y="1603"/>
        <w:numPr>
          <w:ilvl w:val="0"/>
          <w:numId w:val="2"/>
        </w:numPr>
        <w:shd w:val="clear" w:color="auto" w:fill="auto"/>
        <w:tabs>
          <w:tab w:val="left" w:pos="303"/>
        </w:tabs>
        <w:spacing w:line="331" w:lineRule="exact"/>
        <w:ind w:left="320" w:right="20" w:hanging="300"/>
        <w:jc w:val="both"/>
      </w:pPr>
      <w:r>
        <w:rPr>
          <w:rStyle w:val="14pt0pt"/>
        </w:rPr>
        <w:t>Які художні засоби (метафори, алегорії, порівняння) використав письменник для зображення волелюбного українського селянства?</w:t>
      </w:r>
    </w:p>
    <w:p w:rsidR="00DB7B2A" w:rsidRDefault="00DB7B2A" w:rsidP="00DB7B2A">
      <w:pPr>
        <w:pStyle w:val="21"/>
        <w:framePr w:w="8774" w:h="14030" w:hRule="exact" w:wrap="none" w:vAnchor="page" w:hAnchor="page" w:x="1129" w:y="1603"/>
        <w:shd w:val="clear" w:color="auto" w:fill="auto"/>
        <w:spacing w:line="331" w:lineRule="exact"/>
        <w:ind w:left="320" w:hanging="300"/>
        <w:jc w:val="both"/>
      </w:pPr>
      <w:r>
        <w:rPr>
          <w:rStyle w:val="14pt0pt"/>
        </w:rPr>
        <w:t>3.9.2.1 частина.</w:t>
      </w:r>
    </w:p>
    <w:p w:rsidR="00DB7B2A" w:rsidRDefault="00DB7B2A" w:rsidP="00DB7B2A">
      <w:pPr>
        <w:pStyle w:val="80"/>
        <w:framePr w:w="8774" w:h="14030" w:hRule="exact" w:wrap="none" w:vAnchor="page" w:hAnchor="page" w:x="1129" w:y="1603"/>
        <w:numPr>
          <w:ilvl w:val="0"/>
          <w:numId w:val="2"/>
        </w:numPr>
        <w:shd w:val="clear" w:color="auto" w:fill="auto"/>
        <w:tabs>
          <w:tab w:val="left" w:pos="318"/>
        </w:tabs>
        <w:spacing w:line="331" w:lineRule="exact"/>
        <w:ind w:left="320" w:right="20" w:hanging="300"/>
      </w:pPr>
      <w:r>
        <w:rPr>
          <w:rStyle w:val="814pt0pt"/>
        </w:rPr>
        <w:t xml:space="preserve">Про яке своє рішення Остап повідомив Соломію? </w:t>
      </w:r>
      <w:r>
        <w:rPr>
          <w:rStyle w:val="812pt0pt"/>
          <w:i/>
          <w:iCs/>
        </w:rPr>
        <w:t>(«Хай воно за</w:t>
      </w:r>
      <w:r>
        <w:rPr>
          <w:rStyle w:val="812pt0pt"/>
          <w:i/>
          <w:iCs/>
        </w:rPr>
        <w:softHyphen/>
        <w:t>гориться без вогню й диму... Втечу... Піду за Дунай, може, ще там люди не пособачились...»)</w:t>
      </w:r>
    </w:p>
    <w:p w:rsidR="00DB7B2A" w:rsidRDefault="00DB7B2A" w:rsidP="00DB7B2A">
      <w:pPr>
        <w:pStyle w:val="80"/>
        <w:framePr w:w="8774" w:h="14030" w:hRule="exact" w:wrap="none" w:vAnchor="page" w:hAnchor="page" w:x="1129" w:y="1603"/>
        <w:numPr>
          <w:ilvl w:val="0"/>
          <w:numId w:val="2"/>
        </w:numPr>
        <w:shd w:val="clear" w:color="auto" w:fill="auto"/>
        <w:tabs>
          <w:tab w:val="left" w:pos="303"/>
        </w:tabs>
        <w:spacing w:line="331" w:lineRule="exact"/>
        <w:ind w:left="320" w:right="20" w:hanging="300"/>
      </w:pPr>
      <w:r>
        <w:rPr>
          <w:rStyle w:val="814pt0pt"/>
        </w:rPr>
        <w:t xml:space="preserve">Як Соломія зреагувала на рішення Остапа? </w:t>
      </w:r>
      <w:r>
        <w:rPr>
          <w:rStyle w:val="812pt0pt"/>
          <w:i/>
          <w:iCs/>
        </w:rPr>
        <w:t>(«Тікаєш... покидаєш мене... І отеє я лишуся сама з тим осоружним чоловіком... Ні, ті</w:t>
      </w:r>
      <w:r>
        <w:rPr>
          <w:rStyle w:val="812pt0pt"/>
          <w:i/>
          <w:iCs/>
        </w:rPr>
        <w:softHyphen/>
        <w:t>кай, тікай, Остапе...»)</w:t>
      </w:r>
    </w:p>
    <w:p w:rsidR="00DB7B2A" w:rsidRDefault="00DB7B2A" w:rsidP="00DB7B2A">
      <w:pPr>
        <w:pStyle w:val="80"/>
        <w:framePr w:w="8774" w:h="14030" w:hRule="exact" w:wrap="none" w:vAnchor="page" w:hAnchor="page" w:x="1129" w:y="1603"/>
        <w:numPr>
          <w:ilvl w:val="0"/>
          <w:numId w:val="2"/>
        </w:numPr>
        <w:shd w:val="clear" w:color="auto" w:fill="auto"/>
        <w:tabs>
          <w:tab w:val="left" w:pos="308"/>
        </w:tabs>
        <w:spacing w:line="331" w:lineRule="exact"/>
        <w:ind w:left="320" w:right="20" w:hanging="300"/>
      </w:pPr>
      <w:r>
        <w:rPr>
          <w:rStyle w:val="814pt0pt"/>
        </w:rPr>
        <w:t xml:space="preserve">Через що виник ґвалт у панському маєтку? </w:t>
      </w:r>
      <w:r>
        <w:rPr>
          <w:rStyle w:val="812pt0pt"/>
          <w:i/>
          <w:iCs/>
        </w:rPr>
        <w:t>(«Коли б ти знав, що робиться у горницях: пан біга по хаті, мов скажений. “Бунтар, кри</w:t>
      </w:r>
      <w:r>
        <w:rPr>
          <w:rStyle w:val="812pt0pt"/>
          <w:i/>
          <w:iCs/>
        </w:rPr>
        <w:softHyphen/>
        <w:t>чить, гайдамака! Він мені людей баламутить!..” Покликав осавулу: “Веди мені зараз Остапа Мандрику...”»)</w:t>
      </w:r>
    </w:p>
    <w:p w:rsidR="00DB7B2A" w:rsidRDefault="00DB7B2A" w:rsidP="00DB7B2A">
      <w:pPr>
        <w:pStyle w:val="80"/>
        <w:framePr w:w="8774" w:h="14030" w:hRule="exact" w:wrap="none" w:vAnchor="page" w:hAnchor="page" w:x="1129" w:y="1603"/>
        <w:numPr>
          <w:ilvl w:val="0"/>
          <w:numId w:val="2"/>
        </w:numPr>
        <w:shd w:val="clear" w:color="auto" w:fill="auto"/>
        <w:tabs>
          <w:tab w:val="left" w:pos="308"/>
        </w:tabs>
        <w:spacing w:line="331" w:lineRule="exact"/>
        <w:ind w:left="320" w:right="20" w:hanging="300"/>
      </w:pPr>
      <w:r>
        <w:rPr>
          <w:rStyle w:val="814pt0pt"/>
        </w:rPr>
        <w:t xml:space="preserve">Чим пан намагався пригрозити Остапу? </w:t>
      </w:r>
      <w:r>
        <w:rPr>
          <w:rStyle w:val="812pt0pt"/>
          <w:i/>
          <w:iCs/>
        </w:rPr>
        <w:t>(«З живого шкуру здеру, чисто оббілую... Я ж йому пригадаю, гайдамаці, Кодню...»)</w:t>
      </w:r>
    </w:p>
    <w:p w:rsidR="00DB7B2A" w:rsidRDefault="00DB7B2A" w:rsidP="00DB7B2A">
      <w:pPr>
        <w:pStyle w:val="80"/>
        <w:framePr w:w="8774" w:h="14030" w:hRule="exact" w:wrap="none" w:vAnchor="page" w:hAnchor="page" w:x="1129" w:y="1603"/>
        <w:numPr>
          <w:ilvl w:val="0"/>
          <w:numId w:val="2"/>
        </w:numPr>
        <w:shd w:val="clear" w:color="auto" w:fill="auto"/>
        <w:tabs>
          <w:tab w:val="left" w:pos="303"/>
        </w:tabs>
        <w:spacing w:line="331" w:lineRule="exact"/>
        <w:ind w:left="320" w:right="20" w:hanging="300"/>
      </w:pPr>
      <w:r>
        <w:rPr>
          <w:rStyle w:val="814pt0pt"/>
        </w:rPr>
        <w:t>Яким чином панночка реагувала на бунтарський характер кріпа</w:t>
      </w:r>
      <w:r>
        <w:rPr>
          <w:rStyle w:val="814pt0pt"/>
        </w:rPr>
        <w:softHyphen/>
        <w:t xml:space="preserve">ків? </w:t>
      </w:r>
      <w:r>
        <w:rPr>
          <w:rStyle w:val="812pt0pt"/>
          <w:i/>
          <w:iCs/>
        </w:rPr>
        <w:t>(«А паня біла, біла, трясця трясе її, а вона руки заломила так: “Ромцю, каже, тікаймо звідси, бо ті хлопи заб’ють нас, як мого дідуся в Умані...”»)</w:t>
      </w:r>
    </w:p>
    <w:p w:rsidR="00DB7B2A" w:rsidRDefault="00DB7B2A" w:rsidP="00DB7B2A">
      <w:pPr>
        <w:pStyle w:val="80"/>
        <w:framePr w:w="8774" w:h="14030" w:hRule="exact" w:wrap="none" w:vAnchor="page" w:hAnchor="page" w:x="1129" w:y="1603"/>
        <w:numPr>
          <w:ilvl w:val="0"/>
          <w:numId w:val="2"/>
        </w:numPr>
        <w:shd w:val="clear" w:color="auto" w:fill="auto"/>
        <w:tabs>
          <w:tab w:val="left" w:pos="303"/>
        </w:tabs>
        <w:spacing w:line="331" w:lineRule="exact"/>
        <w:ind w:left="320" w:right="20" w:hanging="300"/>
      </w:pPr>
      <w:r>
        <w:rPr>
          <w:rStyle w:val="814pt0pt"/>
        </w:rPr>
        <w:t>Якої думки був Остап про байдужість народу до своєї тяжкої до</w:t>
      </w:r>
      <w:r>
        <w:rPr>
          <w:rStyle w:val="814pt0pt"/>
        </w:rPr>
        <w:softHyphen/>
        <w:t xml:space="preserve">лі? </w:t>
      </w:r>
      <w:r>
        <w:rPr>
          <w:rStyle w:val="812pt0pt"/>
          <w:i/>
          <w:iCs/>
        </w:rPr>
        <w:t>(«Не так мені страшно ляха, як злість бере на наших людей: за</w:t>
      </w:r>
      <w:r>
        <w:rPr>
          <w:rStyle w:val="812pt0pt"/>
          <w:i/>
          <w:iCs/>
        </w:rPr>
        <w:softHyphen/>
        <w:t>стромив віл шию в ярмо та й байдуже йому, тягне, хоч ти що...»)</w:t>
      </w:r>
    </w:p>
    <w:p w:rsidR="00DB7B2A" w:rsidRDefault="00DB7B2A" w:rsidP="00DB7B2A">
      <w:pPr>
        <w:pStyle w:val="80"/>
        <w:framePr w:w="8774" w:h="14030" w:hRule="exact" w:wrap="none" w:vAnchor="page" w:hAnchor="page" w:x="1129" w:y="1603"/>
        <w:numPr>
          <w:ilvl w:val="0"/>
          <w:numId w:val="2"/>
        </w:numPr>
        <w:shd w:val="clear" w:color="auto" w:fill="auto"/>
        <w:tabs>
          <w:tab w:val="left" w:pos="318"/>
        </w:tabs>
        <w:spacing w:line="331" w:lineRule="exact"/>
        <w:ind w:left="320" w:right="20" w:hanging="300"/>
      </w:pPr>
      <w:r>
        <w:rPr>
          <w:rStyle w:val="814pt0pt"/>
        </w:rPr>
        <w:t>Що відчували головні герої твору в останню мить перед розста</w:t>
      </w:r>
      <w:r>
        <w:rPr>
          <w:rStyle w:val="814pt0pt"/>
        </w:rPr>
        <w:softHyphen/>
        <w:t xml:space="preserve">ванням? </w:t>
      </w:r>
      <w:r>
        <w:rPr>
          <w:rStyle w:val="812pt0pt"/>
          <w:i/>
          <w:iCs/>
        </w:rPr>
        <w:t>(«Події, що несподівано привели їх до розлуки, бо й невідома будущина, яка кинула вже свою тінь на душу, збіглись у цей момент докупи і мов замулили глибину сердечну. Поговорити ?— мало-що скажеш кількома словами? Говорите ширше — навіщо? Не полегша на серці, не одміниться доля...»)</w:t>
      </w:r>
    </w:p>
    <w:p w:rsidR="00DB7B2A" w:rsidRDefault="00DB7B2A" w:rsidP="00DB7B2A">
      <w:pPr>
        <w:pStyle w:val="80"/>
        <w:framePr w:w="8774" w:h="14030" w:hRule="exact" w:wrap="none" w:vAnchor="page" w:hAnchor="page" w:x="1129" w:y="1603"/>
        <w:numPr>
          <w:ilvl w:val="0"/>
          <w:numId w:val="2"/>
        </w:numPr>
        <w:shd w:val="clear" w:color="auto" w:fill="auto"/>
        <w:tabs>
          <w:tab w:val="left" w:pos="308"/>
        </w:tabs>
        <w:spacing w:line="331" w:lineRule="exact"/>
        <w:ind w:left="320" w:right="20" w:hanging="300"/>
      </w:pPr>
      <w:r>
        <w:rPr>
          <w:rStyle w:val="814pt0pt"/>
        </w:rPr>
        <w:t xml:space="preserve">Чому, на ваш погляд, Остап залишаючи своє рідне село, зупинився і озирнувся на нього? </w:t>
      </w:r>
      <w:r>
        <w:rPr>
          <w:rStyle w:val="812pt0pt"/>
          <w:i/>
          <w:iCs/>
        </w:rPr>
        <w:t>(«Се одиноке світло серед сонного села було немов останнім</w:t>
      </w:r>
      <w:r>
        <w:rPr>
          <w:rStyle w:val="814pt0pt"/>
        </w:rPr>
        <w:t xml:space="preserve"> "</w:t>
      </w:r>
      <w:r>
        <w:rPr>
          <w:rStyle w:val="812pt0pt"/>
          <w:i/>
          <w:iCs/>
        </w:rPr>
        <w:t>прощавай” рідного закутка, ниткою, що в’язала його з батьківщиною, з усім близьким. Але за хвилину віконце згас</w:t>
      </w:r>
      <w:r>
        <w:rPr>
          <w:rStyle w:val="812pt0pt"/>
          <w:i/>
          <w:iCs/>
        </w:rPr>
        <w:softHyphen/>
        <w:t>ло, і Остап почув, як разом із зниклим світлом в його серці щось урвалось і село геть одсунулось од його. Остап непомітно для себе зітхнув і рушив далі»)</w:t>
      </w:r>
    </w:p>
    <w:p w:rsidR="00DB7B2A" w:rsidRDefault="00DB7B2A" w:rsidP="00DB7B2A">
      <w:pPr>
        <w:pStyle w:val="80"/>
        <w:framePr w:w="8774" w:h="14030" w:hRule="exact" w:wrap="none" w:vAnchor="page" w:hAnchor="page" w:x="1129" w:y="1603"/>
        <w:numPr>
          <w:ilvl w:val="0"/>
          <w:numId w:val="2"/>
        </w:numPr>
        <w:shd w:val="clear" w:color="auto" w:fill="auto"/>
        <w:tabs>
          <w:tab w:val="left" w:pos="318"/>
        </w:tabs>
        <w:spacing w:line="331" w:lineRule="exact"/>
        <w:ind w:left="320" w:right="20" w:hanging="300"/>
      </w:pPr>
      <w:r>
        <w:rPr>
          <w:rStyle w:val="814pt0pt"/>
        </w:rPr>
        <w:t xml:space="preserve">3 приводу чого герой жалкував, покидаючи рідне село? </w:t>
      </w:r>
      <w:r>
        <w:rPr>
          <w:rStyle w:val="812pt0pt"/>
          <w:i/>
          <w:iCs/>
        </w:rPr>
        <w:t>(«Чого саме було жаль, він не міг би сказати, та й не думав про те. Так, про</w:t>
      </w:r>
      <w:r>
        <w:rPr>
          <w:rStyle w:val="812pt0pt"/>
          <w:i/>
          <w:iCs/>
        </w:rPr>
        <w:softHyphen/>
        <w:t>сто жаль стис за серце, підступив до горла. Якась струна сердечна</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framePr w:wrap="none" w:vAnchor="page" w:hAnchor="page" w:x="865" w:y="1124"/>
        <w:spacing w:line="220" w:lineRule="exact"/>
        <w:ind w:left="20"/>
      </w:pPr>
      <w:r>
        <w:rPr>
          <w:rStyle w:val="100"/>
          <w:b w:val="0"/>
          <w:bCs w:val="0"/>
          <w:i w:val="0"/>
          <w:iCs w:val="0"/>
        </w:rPr>
        <w:lastRenderedPageBreak/>
        <w:t>Національна драма. З української прози</w:t>
      </w:r>
    </w:p>
    <w:p w:rsidR="00DB7B2A" w:rsidRDefault="00DB7B2A" w:rsidP="00DB7B2A">
      <w:pPr>
        <w:pStyle w:val="20"/>
        <w:framePr w:wrap="none" w:vAnchor="page" w:hAnchor="page" w:x="9366" w:y="1124"/>
        <w:shd w:val="clear" w:color="auto" w:fill="auto"/>
        <w:spacing w:line="220" w:lineRule="exact"/>
        <w:ind w:left="20"/>
      </w:pPr>
      <w:r>
        <w:rPr>
          <w:rStyle w:val="2Arial11pt0pt"/>
          <w:b/>
          <w:bCs/>
        </w:rPr>
        <w:t>377</w:t>
      </w:r>
    </w:p>
    <w:p w:rsidR="00DB7B2A" w:rsidRDefault="00DB7B2A" w:rsidP="00DB7B2A">
      <w:pPr>
        <w:pStyle w:val="80"/>
        <w:framePr w:w="8765" w:h="14026" w:hRule="exact" w:wrap="none" w:vAnchor="page" w:hAnchor="page" w:x="1062" w:y="1588"/>
        <w:shd w:val="clear" w:color="auto" w:fill="auto"/>
        <w:spacing w:line="331" w:lineRule="exact"/>
        <w:ind w:left="320" w:right="20" w:firstLine="0"/>
      </w:pPr>
      <w:r>
        <w:rPr>
          <w:rStyle w:val="812pt0pt"/>
          <w:i/>
          <w:iCs/>
        </w:rPr>
        <w:t>бренькнула, зачеплена тим жалем, а з чагарів та нив, таких рідних і милих — він се почув одразу,— натовпом знялись давні згадки ди</w:t>
      </w:r>
      <w:r>
        <w:rPr>
          <w:rStyle w:val="812pt0pt"/>
          <w:i/>
          <w:iCs/>
        </w:rPr>
        <w:softHyphen/>
        <w:t>тинства, неясні, невиразні, але вимагаючі частини серця для землі, яку він покидав тепер навіки, може»)</w:t>
      </w:r>
    </w:p>
    <w:p w:rsidR="00DB7B2A" w:rsidRDefault="00DB7B2A" w:rsidP="00DB7B2A">
      <w:pPr>
        <w:pStyle w:val="80"/>
        <w:framePr w:w="8765" w:h="14026" w:hRule="exact" w:wrap="none" w:vAnchor="page" w:hAnchor="page" w:x="1062" w:y="1588"/>
        <w:numPr>
          <w:ilvl w:val="0"/>
          <w:numId w:val="2"/>
        </w:numPr>
        <w:shd w:val="clear" w:color="auto" w:fill="auto"/>
        <w:tabs>
          <w:tab w:val="left" w:pos="302"/>
        </w:tabs>
        <w:spacing w:line="331" w:lineRule="exact"/>
        <w:ind w:left="300" w:right="20" w:hanging="300"/>
      </w:pPr>
      <w:r>
        <w:rPr>
          <w:rStyle w:val="814pt0pt"/>
        </w:rPr>
        <w:t xml:space="preserve">Що саме зі свого дитинства згадав Остап? </w:t>
      </w:r>
      <w:r>
        <w:rPr>
          <w:rStyle w:val="812pt0pt"/>
          <w:i/>
          <w:iCs/>
        </w:rPr>
        <w:t>(«Кожен кущик, горбок, долинна, кожна стежечка — все се було йому знайоме, промовляло до його. Тут, у товаристві однолітків-пастушків, заводив він без</w:t>
      </w:r>
      <w:r>
        <w:rPr>
          <w:rStyle w:val="812pt0pt"/>
          <w:i/>
          <w:iCs/>
        </w:rPr>
        <w:softHyphen/>
        <w:t>конечні грища. Тут він пас панську худобу. Панську!»)</w:t>
      </w:r>
    </w:p>
    <w:p w:rsidR="00DB7B2A" w:rsidRDefault="00DB7B2A" w:rsidP="00DB7B2A">
      <w:pPr>
        <w:pStyle w:val="80"/>
        <w:framePr w:w="8765" w:h="14026" w:hRule="exact" w:wrap="none" w:vAnchor="page" w:hAnchor="page" w:x="1062" w:y="1588"/>
        <w:numPr>
          <w:ilvl w:val="0"/>
          <w:numId w:val="2"/>
        </w:numPr>
        <w:shd w:val="clear" w:color="auto" w:fill="auto"/>
        <w:tabs>
          <w:tab w:val="left" w:pos="288"/>
        </w:tabs>
        <w:spacing w:line="331" w:lineRule="exact"/>
        <w:ind w:left="300" w:right="20" w:hanging="300"/>
      </w:pPr>
      <w:r>
        <w:rPr>
          <w:rStyle w:val="814pt0pt"/>
        </w:rPr>
        <w:t xml:space="preserve">Чи був збентежений Остап, згадуючи про кріпацьке життя? </w:t>
      </w:r>
      <w:r>
        <w:rPr>
          <w:rStyle w:val="812pt0pt"/>
          <w:i/>
          <w:iCs/>
        </w:rPr>
        <w:t>(«Та й хіба він сам за весь свій двадцятилітній вік не був лишень панською худобою ? Хіба його батько, мати, Соломія, навіть дідусь його, що ходив у Січ, а потім різав панів в Умані,— хіба ж вони не стали такою худобою?.. Коли б вони не були панським товаром, то не міг би так пан розлучити його з Соломією та силою оддати її за сво</w:t>
      </w:r>
      <w:r>
        <w:rPr>
          <w:rStyle w:val="812pt0pt"/>
          <w:i/>
          <w:iCs/>
        </w:rPr>
        <w:softHyphen/>
        <w:t>го хурмана, не міг би сивого дідуся катувати на стайні нагаями... не похвалявся б оббілувати Остапа за смішливе слово»)</w:t>
      </w:r>
    </w:p>
    <w:p w:rsidR="00DB7B2A" w:rsidRDefault="00DB7B2A" w:rsidP="00DB7B2A">
      <w:pPr>
        <w:pStyle w:val="80"/>
        <w:framePr w:w="8765" w:h="14026" w:hRule="exact" w:wrap="none" w:vAnchor="page" w:hAnchor="page" w:x="1062" w:y="1588"/>
        <w:numPr>
          <w:ilvl w:val="0"/>
          <w:numId w:val="2"/>
        </w:numPr>
        <w:shd w:val="clear" w:color="auto" w:fill="auto"/>
        <w:tabs>
          <w:tab w:val="left" w:pos="283"/>
        </w:tabs>
        <w:spacing w:line="331" w:lineRule="exact"/>
        <w:ind w:left="300" w:right="20" w:hanging="300"/>
      </w:pPr>
      <w:r>
        <w:rPr>
          <w:rStyle w:val="814pt0pt"/>
        </w:rPr>
        <w:t xml:space="preserve">Яке значення на формування Остапа мав його дід? </w:t>
      </w:r>
      <w:r>
        <w:rPr>
          <w:rStyle w:val="812pt0pt"/>
          <w:i/>
          <w:iCs/>
        </w:rPr>
        <w:t>(«На згадку про діда Остап почув щось тепле у грудях. Ті билиці-казки про Січ, козацтво, про боротьбу з панами за волю, яких він слухав, будили в дитячий голові химерні мрії, вояцький запал. Не раз телята і ві</w:t>
      </w:r>
      <w:r>
        <w:rPr>
          <w:rStyle w:val="812pt0pt"/>
          <w:i/>
          <w:iCs/>
        </w:rPr>
        <w:softHyphen/>
        <w:t>вці, спокійно пощипуючи травицю в чагаринку, були свідками ко</w:t>
      </w:r>
      <w:r>
        <w:rPr>
          <w:rStyle w:val="812pt0pt"/>
          <w:i/>
          <w:iCs/>
        </w:rPr>
        <w:softHyphen/>
        <w:t>зацьких нападів або уманської різні, виконаної підпасачами під про</w:t>
      </w:r>
      <w:r>
        <w:rPr>
          <w:rStyle w:val="812pt0pt"/>
          <w:i/>
          <w:iCs/>
        </w:rPr>
        <w:softHyphen/>
        <w:t>водом Остаповим. Воля, воля і воля! Се чарівне слово, споетизоване столітнім дідом, розпалювало кров у хлопця, а дедалі, з літами, під впливом витворених панщиною умов, прибирало більш конкретну форму, глибинне значення»)</w:t>
      </w:r>
    </w:p>
    <w:p w:rsidR="00DB7B2A" w:rsidRDefault="00DB7B2A" w:rsidP="00DB7B2A">
      <w:pPr>
        <w:pStyle w:val="80"/>
        <w:framePr w:w="8765" w:h="14026" w:hRule="exact" w:wrap="none" w:vAnchor="page" w:hAnchor="page" w:x="1062" w:y="1588"/>
        <w:numPr>
          <w:ilvl w:val="0"/>
          <w:numId w:val="2"/>
        </w:numPr>
        <w:shd w:val="clear" w:color="auto" w:fill="auto"/>
        <w:tabs>
          <w:tab w:val="left" w:pos="288"/>
        </w:tabs>
        <w:spacing w:line="331" w:lineRule="exact"/>
        <w:ind w:left="300" w:right="20" w:hanging="300"/>
      </w:pPr>
      <w:r>
        <w:rPr>
          <w:rStyle w:val="814pt0pt"/>
        </w:rPr>
        <w:t xml:space="preserve">Чим була зумовлена втеча героя? </w:t>
      </w:r>
      <w:r>
        <w:rPr>
          <w:rStyle w:val="812pt0pt"/>
          <w:i/>
          <w:iCs/>
        </w:rPr>
        <w:t>(«Народ стогнав у неволі, але стог</w:t>
      </w:r>
      <w:r>
        <w:rPr>
          <w:rStyle w:val="812pt0pt"/>
          <w:i/>
          <w:iCs/>
        </w:rPr>
        <w:softHyphen/>
        <w:t>нав потай, не протестуючи і коли Остап вихований дідом у давніх традиціях здіймав річ про те, що пора вже висунути шию з панського ярма, люди спочували йому, але далі спочуття діло не йшло. Знайшлись навіть такі, що вклали панові в вуха бунтівничі речі молодика — і от тепер Остап, скривджений і шокований мусив кинути рідний край»)</w:t>
      </w:r>
    </w:p>
    <w:p w:rsidR="00DB7B2A" w:rsidRDefault="00DB7B2A" w:rsidP="00DB7B2A">
      <w:pPr>
        <w:pStyle w:val="80"/>
        <w:framePr w:w="8765" w:h="14026" w:hRule="exact" w:wrap="none" w:vAnchor="page" w:hAnchor="page" w:x="1062" w:y="1588"/>
        <w:numPr>
          <w:ilvl w:val="0"/>
          <w:numId w:val="2"/>
        </w:numPr>
        <w:shd w:val="clear" w:color="auto" w:fill="auto"/>
        <w:tabs>
          <w:tab w:val="left" w:pos="302"/>
        </w:tabs>
        <w:spacing w:line="331" w:lineRule="exact"/>
        <w:ind w:left="300" w:right="20" w:hanging="300"/>
      </w:pPr>
      <w:r>
        <w:rPr>
          <w:rStyle w:val="814pt0pt"/>
        </w:rPr>
        <w:t xml:space="preserve">Що цікавого розповіли емісари діду? </w:t>
      </w:r>
      <w:r>
        <w:rPr>
          <w:rStyle w:val="812pt0pt"/>
          <w:i/>
          <w:iCs/>
        </w:rPr>
        <w:t>(«...Вони довго гомоніли з ді</w:t>
      </w:r>
      <w:r>
        <w:rPr>
          <w:rStyle w:val="812pt0pt"/>
          <w:i/>
          <w:iCs/>
        </w:rPr>
        <w:softHyphen/>
        <w:t>дом, оповідали про турецьку землю, про тамошні порядки, казали, що під турком добре жити, закликали людей на вільні землі. Дід ли</w:t>
      </w:r>
      <w:r>
        <w:rPr>
          <w:rStyle w:val="812pt0pt"/>
          <w:i/>
          <w:iCs/>
        </w:rPr>
        <w:softHyphen/>
        <w:t>шився бо хотів умерти на своїй стороні, а дядько Палас як пішов, так і по сей день...»)</w:t>
      </w:r>
    </w:p>
    <w:p w:rsidR="00DB7B2A" w:rsidRDefault="00DB7B2A" w:rsidP="00DB7B2A">
      <w:pPr>
        <w:pStyle w:val="80"/>
        <w:framePr w:w="8765" w:h="14026" w:hRule="exact" w:wrap="none" w:vAnchor="page" w:hAnchor="page" w:x="1062" w:y="1588"/>
        <w:numPr>
          <w:ilvl w:val="0"/>
          <w:numId w:val="2"/>
        </w:numPr>
        <w:shd w:val="clear" w:color="auto" w:fill="auto"/>
        <w:tabs>
          <w:tab w:val="left" w:pos="283"/>
        </w:tabs>
        <w:spacing w:line="331" w:lineRule="exact"/>
        <w:ind w:left="300" w:right="20" w:hanging="300"/>
      </w:pPr>
      <w:r>
        <w:rPr>
          <w:rStyle w:val="814pt0pt"/>
        </w:rPr>
        <w:t>Які відчуття охопили Остапа, коли він далі й далі відходив від рід</w:t>
      </w:r>
      <w:r>
        <w:rPr>
          <w:rStyle w:val="814pt0pt"/>
        </w:rPr>
        <w:softHyphen/>
        <w:t xml:space="preserve">ного села? </w:t>
      </w:r>
      <w:r>
        <w:rPr>
          <w:rStyle w:val="812pt0pt"/>
          <w:i/>
          <w:iCs/>
        </w:rPr>
        <w:t>(«Зі сходу дихнув вітерець і овіяв Остапа. І враз Остапо</w:t>
      </w:r>
      <w:r>
        <w:rPr>
          <w:rStyle w:val="812pt0pt"/>
          <w:i/>
          <w:iCs/>
        </w:rPr>
        <w:softHyphen/>
        <w:t>ві зробилось весело і легко. Він почувся на волі. Молода невитрачена сила хвилею вдарила в груди, розлилась по всіх жилах, запрохалась на волю...»)</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pStyle w:val="20"/>
        <w:framePr w:wrap="none" w:vAnchor="page" w:hAnchor="page" w:x="946" w:y="1124"/>
        <w:shd w:val="clear" w:color="auto" w:fill="auto"/>
        <w:spacing w:line="220" w:lineRule="exact"/>
        <w:ind w:left="20"/>
      </w:pPr>
      <w:r>
        <w:rPr>
          <w:rStyle w:val="2Arial11pt0pt"/>
          <w:b/>
          <w:bCs/>
        </w:rPr>
        <w:lastRenderedPageBreak/>
        <w:t>378</w:t>
      </w:r>
    </w:p>
    <w:p w:rsidR="00DB7B2A" w:rsidRDefault="00DB7B2A" w:rsidP="00DB7B2A">
      <w:pPr>
        <w:framePr w:wrap="none" w:vAnchor="page" w:hAnchor="page" w:x="4748" w:y="1134"/>
        <w:spacing w:line="220" w:lineRule="exact"/>
        <w:ind w:left="20"/>
      </w:pPr>
      <w:r>
        <w:rPr>
          <w:rStyle w:val="100"/>
          <w:b w:val="0"/>
          <w:bCs w:val="0"/>
          <w:i w:val="0"/>
          <w:iCs w:val="0"/>
        </w:rPr>
        <w:t>Усі уроки української літератури у 8 класі</w:t>
      </w:r>
    </w:p>
    <w:p w:rsidR="00DB7B2A" w:rsidRDefault="00DB7B2A" w:rsidP="00DB7B2A">
      <w:pPr>
        <w:pStyle w:val="80"/>
        <w:framePr w:w="8755" w:h="14030" w:hRule="exact" w:wrap="none" w:vAnchor="page" w:hAnchor="page" w:x="1143" w:y="1607"/>
        <w:numPr>
          <w:ilvl w:val="0"/>
          <w:numId w:val="2"/>
        </w:numPr>
        <w:shd w:val="clear" w:color="auto" w:fill="auto"/>
        <w:tabs>
          <w:tab w:val="left" w:pos="288"/>
        </w:tabs>
        <w:ind w:left="300" w:right="20" w:hanging="300"/>
      </w:pPr>
      <w:r>
        <w:rPr>
          <w:rStyle w:val="814pt0pt"/>
        </w:rPr>
        <w:t xml:space="preserve">Якими були попередні уявлення героя про козацтво під час втечі? </w:t>
      </w:r>
      <w:r>
        <w:rPr>
          <w:rStyle w:val="812pt0pt"/>
          <w:i/>
          <w:iCs/>
        </w:rPr>
        <w:t>(«Уявляється йому Дунай, широкий-широкий — ну, як Дунай широ</w:t>
      </w:r>
      <w:r>
        <w:rPr>
          <w:rStyle w:val="812pt0pt"/>
          <w:i/>
          <w:iCs/>
        </w:rPr>
        <w:softHyphen/>
        <w:t>кий. За Дунаєм — Січ. Басують під козацтвом коні, мов змії ті, повигинали шиї... Козацтво — як мак...Жупан червоний, вус чорний, довгий, при боці шаблюка. Попереду...попереду — Остап. Кінь під ним гарячий, вороний, той що у пана лишився на стайні, одіж із щирого срібла-злота, шабля довжезна»)</w:t>
      </w:r>
    </w:p>
    <w:p w:rsidR="00DB7B2A" w:rsidRDefault="00DB7B2A" w:rsidP="00DB7B2A">
      <w:pPr>
        <w:pStyle w:val="80"/>
        <w:framePr w:w="8755" w:h="14030" w:hRule="exact" w:wrap="none" w:vAnchor="page" w:hAnchor="page" w:x="1143" w:y="1607"/>
        <w:numPr>
          <w:ilvl w:val="0"/>
          <w:numId w:val="2"/>
        </w:numPr>
        <w:shd w:val="clear" w:color="auto" w:fill="auto"/>
        <w:tabs>
          <w:tab w:val="left" w:pos="298"/>
        </w:tabs>
        <w:ind w:left="300" w:right="20" w:hanging="300"/>
      </w:pPr>
      <w:r>
        <w:rPr>
          <w:rStyle w:val="814pt0pt"/>
        </w:rPr>
        <w:t xml:space="preserve">Над чим розмірковував Остап, побачивши, що його хтось наздоганяє? </w:t>
      </w:r>
      <w:r>
        <w:rPr>
          <w:rStyle w:val="812pt0pt"/>
          <w:i/>
          <w:iCs/>
        </w:rPr>
        <w:t>(«Оддалень щось манячило на шляху, немов який порожній, з клунками на плечах, плентався шляхом од села. На шляху було небезпечно. Остап зміркував, що пан, дізнавшись про його втіку, міг послати за ним на</w:t>
      </w:r>
      <w:r>
        <w:rPr>
          <w:rStyle w:val="812pt0pt"/>
          <w:i/>
          <w:iCs/>
        </w:rPr>
        <w:softHyphen/>
        <w:t>вздогін. Краще було звернути з дороги в якийсь ярок чи видолинок. Там, навіть, можна переспати спеку і смерком знов у путь»)</w:t>
      </w:r>
    </w:p>
    <w:p w:rsidR="00DB7B2A" w:rsidRDefault="00DB7B2A" w:rsidP="00DB7B2A">
      <w:pPr>
        <w:pStyle w:val="80"/>
        <w:framePr w:w="8755" w:h="14030" w:hRule="exact" w:wrap="none" w:vAnchor="page" w:hAnchor="page" w:x="1143" w:y="1607"/>
        <w:numPr>
          <w:ilvl w:val="0"/>
          <w:numId w:val="2"/>
        </w:numPr>
        <w:shd w:val="clear" w:color="auto" w:fill="auto"/>
        <w:tabs>
          <w:tab w:val="left" w:pos="302"/>
        </w:tabs>
        <w:ind w:left="300" w:right="20" w:hanging="300"/>
      </w:pPr>
      <w:r>
        <w:rPr>
          <w:rStyle w:val="814pt0pt"/>
        </w:rPr>
        <w:t xml:space="preserve">Опишіть Соломію, яка своєю зовнішністю нагадувала чоловіка. </w:t>
      </w:r>
      <w:r>
        <w:rPr>
          <w:rStyle w:val="812pt0pt"/>
          <w:i/>
          <w:iCs/>
        </w:rPr>
        <w:t>(«Був то молодий безвусий парубок, міцно збудований, у високій си</w:t>
      </w:r>
      <w:r>
        <w:rPr>
          <w:rStyle w:val="812pt0pt"/>
          <w:i/>
          <w:iCs/>
        </w:rPr>
        <w:softHyphen/>
        <w:t>вій кучмі, короткій чугаїнці і з довгим ціпком. Остапові було чудно, що парубок немов осміхався, але коли той наблизився і привітався до нього, Остап із несподіванки скрикнув: “Соломіє!..”»)</w:t>
      </w:r>
    </w:p>
    <w:p w:rsidR="00DB7B2A" w:rsidRDefault="00DB7B2A" w:rsidP="00DB7B2A">
      <w:pPr>
        <w:pStyle w:val="80"/>
        <w:framePr w:w="8755" w:h="14030" w:hRule="exact" w:wrap="none" w:vAnchor="page" w:hAnchor="page" w:x="1143" w:y="1607"/>
        <w:numPr>
          <w:ilvl w:val="0"/>
          <w:numId w:val="2"/>
        </w:numPr>
        <w:shd w:val="clear" w:color="auto" w:fill="auto"/>
        <w:tabs>
          <w:tab w:val="left" w:pos="288"/>
        </w:tabs>
        <w:ind w:left="300" w:right="20" w:hanging="300"/>
      </w:pPr>
      <w:r>
        <w:rPr>
          <w:rStyle w:val="814pt0pt"/>
        </w:rPr>
        <w:t xml:space="preserve">Чим пояснила Соломія про своє рішення тікати разом з коханим? </w:t>
      </w:r>
      <w:r>
        <w:rPr>
          <w:rStyle w:val="812pt0pt"/>
          <w:i/>
          <w:iCs/>
        </w:rPr>
        <w:t>(«Далі прокинулася і чую, що все мені противне, все гидке: і чоловік і панщина, й життя моє безщасне... Пропадай воно все пропадом... Піду і я світ за очі... Вже ж за тобою хоч серцеві легше буде»)</w:t>
      </w:r>
    </w:p>
    <w:p w:rsidR="00DB7B2A" w:rsidRDefault="00DB7B2A" w:rsidP="00DB7B2A">
      <w:pPr>
        <w:pStyle w:val="80"/>
        <w:framePr w:w="8755" w:h="14030" w:hRule="exact" w:wrap="none" w:vAnchor="page" w:hAnchor="page" w:x="1143" w:y="1607"/>
        <w:numPr>
          <w:ilvl w:val="0"/>
          <w:numId w:val="2"/>
        </w:numPr>
        <w:shd w:val="clear" w:color="auto" w:fill="auto"/>
        <w:tabs>
          <w:tab w:val="left" w:pos="288"/>
        </w:tabs>
        <w:ind w:left="300" w:right="20" w:hanging="300"/>
      </w:pPr>
      <w:r>
        <w:rPr>
          <w:rStyle w:val="814pt0pt"/>
        </w:rPr>
        <w:t>Чому героїня заради Остапа втекла від свого чоловіка? Що поду</w:t>
      </w:r>
      <w:r>
        <w:rPr>
          <w:rStyle w:val="814pt0pt"/>
        </w:rPr>
        <w:softHyphen/>
        <w:t xml:space="preserve">мав Остап про своє подальше життя з Соломією на волі? </w:t>
      </w:r>
      <w:r>
        <w:rPr>
          <w:rStyle w:val="812pt0pt"/>
          <w:i/>
          <w:iCs/>
        </w:rPr>
        <w:t>(«Звісно, вона не піде до Січі у братчики. Та й навіщо, коли навкруги Січі скрізь слободи, а в тих слободах живіть наші люди з жінками, з дітьми. Ту</w:t>
      </w:r>
      <w:r>
        <w:rPr>
          <w:rStyle w:val="812pt0pt"/>
          <w:i/>
          <w:iCs/>
        </w:rPr>
        <w:softHyphen/>
        <w:t>рок дає землю — займай, скільки твоя сила. Вона про се довідне знає од людей. Вони оселяються в слободі, вона хазяйнуватиме, а він з Січі на їздитиме додому, а то й зовсім облишиться на господарстві...»)</w:t>
      </w:r>
    </w:p>
    <w:p w:rsidR="00DB7B2A" w:rsidRDefault="00DB7B2A" w:rsidP="00DB7B2A">
      <w:pPr>
        <w:pStyle w:val="21"/>
        <w:framePr w:w="8755" w:h="14030" w:hRule="exact" w:wrap="none" w:vAnchor="page" w:hAnchor="page" w:x="1143" w:y="1607"/>
        <w:numPr>
          <w:ilvl w:val="0"/>
          <w:numId w:val="2"/>
        </w:numPr>
        <w:shd w:val="clear" w:color="auto" w:fill="auto"/>
        <w:tabs>
          <w:tab w:val="left" w:pos="298"/>
        </w:tabs>
        <w:ind w:left="300" w:right="20" w:hanging="300"/>
        <w:jc w:val="both"/>
      </w:pPr>
      <w:r>
        <w:rPr>
          <w:rStyle w:val="14pt0pt"/>
        </w:rPr>
        <w:t xml:space="preserve">3 приводу чого парубок висміяв свою кохану? </w:t>
      </w:r>
      <w:r>
        <w:rPr>
          <w:rStyle w:val="12pt0pt"/>
        </w:rPr>
        <w:t>(«Голова молодици- на, а ноги парубочі»)</w:t>
      </w:r>
    </w:p>
    <w:p w:rsidR="00DB7B2A" w:rsidRDefault="00DB7B2A" w:rsidP="00DB7B2A">
      <w:pPr>
        <w:pStyle w:val="80"/>
        <w:framePr w:w="8755" w:h="14030" w:hRule="exact" w:wrap="none" w:vAnchor="page" w:hAnchor="page" w:x="1143" w:y="1607"/>
        <w:numPr>
          <w:ilvl w:val="0"/>
          <w:numId w:val="2"/>
        </w:numPr>
        <w:shd w:val="clear" w:color="auto" w:fill="auto"/>
        <w:tabs>
          <w:tab w:val="left" w:pos="288"/>
        </w:tabs>
        <w:spacing w:after="225"/>
        <w:ind w:left="300" w:right="20" w:hanging="300"/>
      </w:pPr>
      <w:r>
        <w:rPr>
          <w:rStyle w:val="814pt0pt"/>
        </w:rPr>
        <w:t>Через що Соломія вирішує відрізати волосся? Як вона це сприй</w:t>
      </w:r>
      <w:r>
        <w:rPr>
          <w:rStyle w:val="814pt0pt"/>
        </w:rPr>
        <w:softHyphen/>
        <w:t xml:space="preserve">няла? </w:t>
      </w:r>
      <w:r>
        <w:rPr>
          <w:rStyle w:val="812pt0pt"/>
          <w:i/>
          <w:iCs/>
        </w:rPr>
        <w:t>(«Як тільки ніж шурнув по волоссю, і до ніг Соломіїних упа</w:t>
      </w:r>
      <w:r>
        <w:rPr>
          <w:rStyle w:val="812pt0pt"/>
          <w:i/>
          <w:iCs/>
        </w:rPr>
        <w:softHyphen/>
        <w:t>ло перше пасмо кіс, вона почула якийсь біль у грудях, щось стисло за серце, і на очі набігли сльози»)</w:t>
      </w:r>
    </w:p>
    <w:p w:rsidR="00DB7B2A" w:rsidRDefault="00DB7B2A" w:rsidP="00DB7B2A">
      <w:pPr>
        <w:pStyle w:val="23"/>
        <w:framePr w:w="8755" w:h="14030" w:hRule="exact" w:wrap="none" w:vAnchor="page" w:hAnchor="page" w:x="1143" w:y="1607"/>
        <w:numPr>
          <w:ilvl w:val="0"/>
          <w:numId w:val="1"/>
        </w:numPr>
        <w:shd w:val="clear" w:color="auto" w:fill="auto"/>
        <w:tabs>
          <w:tab w:val="left" w:pos="665"/>
        </w:tabs>
        <w:spacing w:after="2" w:line="270" w:lineRule="exact"/>
        <w:ind w:left="300"/>
      </w:pPr>
      <w:bookmarkStart w:id="3" w:name="bookmark363"/>
      <w:r>
        <w:rPr>
          <w:rStyle w:val="2Arial135pt"/>
          <w:b/>
          <w:bCs/>
        </w:rPr>
        <w:t>Закріплення вивченого матеріалу</w:t>
      </w:r>
      <w:bookmarkEnd w:id="3"/>
    </w:p>
    <w:p w:rsidR="00DB7B2A" w:rsidRDefault="00DB7B2A" w:rsidP="00DB7B2A">
      <w:pPr>
        <w:pStyle w:val="60"/>
        <w:framePr w:w="8755" w:h="14030" w:hRule="exact" w:wrap="none" w:vAnchor="page" w:hAnchor="page" w:x="1143" w:y="1607"/>
        <w:numPr>
          <w:ilvl w:val="0"/>
          <w:numId w:val="6"/>
        </w:numPr>
        <w:shd w:val="clear" w:color="auto" w:fill="auto"/>
        <w:tabs>
          <w:tab w:val="left" w:pos="598"/>
        </w:tabs>
        <w:spacing w:before="0" w:after="0" w:line="408" w:lineRule="exact"/>
        <w:ind w:left="300" w:right="3160"/>
      </w:pPr>
      <w:r>
        <w:rPr>
          <w:rStyle w:val="6125pt"/>
          <w:b/>
          <w:bCs/>
        </w:rPr>
        <w:t xml:space="preserve">Проведення тестового опитування </w:t>
      </w:r>
      <w:r>
        <w:rPr>
          <w:rStyle w:val="60pt"/>
          <w:b/>
          <w:bCs/>
        </w:rPr>
        <w:t>Вступ</w:t>
      </w:r>
    </w:p>
    <w:p w:rsidR="00DB7B2A" w:rsidRDefault="00DB7B2A" w:rsidP="00DB7B2A">
      <w:pPr>
        <w:pStyle w:val="21"/>
        <w:framePr w:w="8755" w:h="14030" w:hRule="exact" w:wrap="none" w:vAnchor="page" w:hAnchor="page" w:x="1143" w:y="1607"/>
        <w:numPr>
          <w:ilvl w:val="0"/>
          <w:numId w:val="7"/>
        </w:numPr>
        <w:shd w:val="clear" w:color="auto" w:fill="auto"/>
        <w:tabs>
          <w:tab w:val="left" w:pos="293"/>
        </w:tabs>
        <w:spacing w:line="331" w:lineRule="exact"/>
        <w:ind w:left="300" w:right="20" w:hanging="300"/>
        <w:jc w:val="both"/>
      </w:pPr>
      <w:r>
        <w:rPr>
          <w:rStyle w:val="14pt0pt"/>
        </w:rPr>
        <w:t>З якою сільськогосподарською худобою порівнюється неволя на</w:t>
      </w:r>
      <w:r>
        <w:rPr>
          <w:rStyle w:val="14pt0pt"/>
        </w:rPr>
        <w:softHyphen/>
        <w:t>роду:</w:t>
      </w:r>
    </w:p>
    <w:p w:rsidR="00DB7B2A" w:rsidRDefault="00DB7B2A" w:rsidP="00DB7B2A">
      <w:pPr>
        <w:pStyle w:val="21"/>
        <w:framePr w:w="8755" w:h="14030" w:hRule="exact" w:wrap="none" w:vAnchor="page" w:hAnchor="page" w:x="1143" w:y="1607"/>
        <w:shd w:val="clear" w:color="auto" w:fill="auto"/>
        <w:tabs>
          <w:tab w:val="left" w:pos="631"/>
        </w:tabs>
        <w:spacing w:line="331" w:lineRule="exact"/>
        <w:ind w:left="300" w:firstLine="0"/>
      </w:pPr>
      <w:r>
        <w:rPr>
          <w:rStyle w:val="14pt0pt"/>
        </w:rPr>
        <w:t>а)</w:t>
      </w:r>
      <w:r>
        <w:rPr>
          <w:rStyle w:val="14pt0pt"/>
        </w:rPr>
        <w:tab/>
        <w:t xml:space="preserve">волом; б) </w:t>
      </w:r>
      <w:r>
        <w:rPr>
          <w:rStyle w:val="12pt0pt"/>
        </w:rPr>
        <w:t>туром</w:t>
      </w:r>
      <w:r>
        <w:rPr>
          <w:rStyle w:val="14pt0pt"/>
        </w:rPr>
        <w:t>; в) конем; г) биком.</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framePr w:wrap="none" w:vAnchor="page" w:hAnchor="page" w:x="865" w:y="1124"/>
        <w:spacing w:line="220" w:lineRule="exact"/>
        <w:ind w:left="20"/>
      </w:pPr>
      <w:r>
        <w:rPr>
          <w:rStyle w:val="100"/>
          <w:b w:val="0"/>
          <w:bCs w:val="0"/>
          <w:i w:val="0"/>
          <w:iCs w:val="0"/>
        </w:rPr>
        <w:lastRenderedPageBreak/>
        <w:t>Національна драма. З української прози</w:t>
      </w:r>
    </w:p>
    <w:p w:rsidR="00DB7B2A" w:rsidRDefault="00DB7B2A" w:rsidP="00DB7B2A">
      <w:pPr>
        <w:pStyle w:val="20"/>
        <w:framePr w:wrap="none" w:vAnchor="page" w:hAnchor="page" w:x="9366" w:y="1124"/>
        <w:shd w:val="clear" w:color="auto" w:fill="auto"/>
        <w:spacing w:line="220" w:lineRule="exact"/>
        <w:ind w:left="20"/>
      </w:pPr>
      <w:r>
        <w:rPr>
          <w:rStyle w:val="2Arial11pt0pt"/>
          <w:b/>
          <w:bCs/>
        </w:rPr>
        <w:t>379</w:t>
      </w:r>
    </w:p>
    <w:p w:rsidR="00DB7B2A" w:rsidRDefault="00DB7B2A" w:rsidP="00DB7B2A">
      <w:pPr>
        <w:pStyle w:val="21"/>
        <w:framePr w:w="8774" w:h="14028" w:hRule="exact" w:wrap="none" w:vAnchor="page" w:hAnchor="page" w:x="1042" w:y="1592"/>
        <w:numPr>
          <w:ilvl w:val="0"/>
          <w:numId w:val="7"/>
        </w:numPr>
        <w:shd w:val="clear" w:color="auto" w:fill="auto"/>
        <w:tabs>
          <w:tab w:val="left" w:pos="322"/>
        </w:tabs>
        <w:spacing w:line="322" w:lineRule="exact"/>
        <w:ind w:left="320" w:hanging="300"/>
      </w:pPr>
      <w:r>
        <w:rPr>
          <w:rStyle w:val="14pt0pt"/>
        </w:rPr>
        <w:t>Де «хоробріші, завзятіші, звили собі гніздо»?</w:t>
      </w:r>
    </w:p>
    <w:p w:rsidR="00DB7B2A" w:rsidRDefault="00DB7B2A" w:rsidP="00DB7B2A">
      <w:pPr>
        <w:pStyle w:val="21"/>
        <w:framePr w:w="8774" w:h="14028" w:hRule="exact" w:wrap="none" w:vAnchor="page" w:hAnchor="page" w:x="1042" w:y="1592"/>
        <w:shd w:val="clear" w:color="auto" w:fill="auto"/>
        <w:spacing w:line="322" w:lineRule="exact"/>
        <w:ind w:left="320" w:firstLine="0"/>
      </w:pPr>
      <w:r>
        <w:rPr>
          <w:rStyle w:val="14pt0pt"/>
        </w:rPr>
        <w:t xml:space="preserve">а) В лісах; б) у степах; в) неподалік від Угорщини; г) </w:t>
      </w:r>
      <w:r>
        <w:rPr>
          <w:rStyle w:val="12pt0pt"/>
        </w:rPr>
        <w:t>в Туреччині.</w:t>
      </w:r>
    </w:p>
    <w:p w:rsidR="00DB7B2A" w:rsidRDefault="00DB7B2A" w:rsidP="00DB7B2A">
      <w:pPr>
        <w:pStyle w:val="21"/>
        <w:framePr w:w="8774" w:h="14028" w:hRule="exact" w:wrap="none" w:vAnchor="page" w:hAnchor="page" w:x="1042" w:y="1592"/>
        <w:numPr>
          <w:ilvl w:val="0"/>
          <w:numId w:val="7"/>
        </w:numPr>
        <w:shd w:val="clear" w:color="auto" w:fill="auto"/>
        <w:tabs>
          <w:tab w:val="left" w:pos="327"/>
        </w:tabs>
        <w:spacing w:line="322" w:lineRule="exact"/>
        <w:ind w:left="320" w:right="580" w:hanging="300"/>
      </w:pPr>
      <w:r>
        <w:rPr>
          <w:rStyle w:val="14pt0pt"/>
        </w:rPr>
        <w:t xml:space="preserve">Народ намагався боротися з панами якщо не зброєю, то: а) сокирами; б) </w:t>
      </w:r>
      <w:r>
        <w:rPr>
          <w:rStyle w:val="12pt0pt"/>
        </w:rPr>
        <w:t>кіллями;</w:t>
      </w:r>
      <w:r>
        <w:rPr>
          <w:rStyle w:val="14pt0pt"/>
        </w:rPr>
        <w:t xml:space="preserve"> в) лопатами; г) ножами.</w:t>
      </w:r>
    </w:p>
    <w:p w:rsidR="00DB7B2A" w:rsidRDefault="00DB7B2A" w:rsidP="00DB7B2A">
      <w:pPr>
        <w:pStyle w:val="21"/>
        <w:framePr w:w="8774" w:h="14028" w:hRule="exact" w:wrap="none" w:vAnchor="page" w:hAnchor="page" w:x="1042" w:y="1592"/>
        <w:numPr>
          <w:ilvl w:val="0"/>
          <w:numId w:val="7"/>
        </w:numPr>
        <w:shd w:val="clear" w:color="auto" w:fill="auto"/>
        <w:tabs>
          <w:tab w:val="left" w:pos="342"/>
        </w:tabs>
        <w:spacing w:line="322" w:lineRule="exact"/>
        <w:ind w:left="320" w:right="60" w:hanging="300"/>
      </w:pPr>
      <w:r>
        <w:rPr>
          <w:rStyle w:val="14pt0pt"/>
        </w:rPr>
        <w:t>Боротьбу двох станів — панського і мужичого М. Коцюбинський називає:</w:t>
      </w:r>
    </w:p>
    <w:p w:rsidR="00DB7B2A" w:rsidRDefault="00DB7B2A" w:rsidP="00DB7B2A">
      <w:pPr>
        <w:pStyle w:val="21"/>
        <w:framePr w:w="8774" w:h="14028" w:hRule="exact" w:wrap="none" w:vAnchor="page" w:hAnchor="page" w:x="1042" w:y="1592"/>
        <w:shd w:val="clear" w:color="auto" w:fill="auto"/>
        <w:spacing w:line="322" w:lineRule="exact"/>
        <w:ind w:left="320" w:firstLine="0"/>
      </w:pPr>
      <w:r>
        <w:rPr>
          <w:rStyle w:val="14pt0pt"/>
        </w:rPr>
        <w:t xml:space="preserve">а) жорстокою; б) </w:t>
      </w:r>
      <w:r>
        <w:rPr>
          <w:rStyle w:val="12pt0pt"/>
        </w:rPr>
        <w:t>хронічною</w:t>
      </w:r>
      <w:r>
        <w:rPr>
          <w:rStyle w:val="14pt0pt"/>
        </w:rPr>
        <w:t>; в) масовою; г) одвічною.</w:t>
      </w:r>
    </w:p>
    <w:p w:rsidR="00DB7B2A" w:rsidRDefault="00DB7B2A" w:rsidP="00DB7B2A">
      <w:pPr>
        <w:pStyle w:val="21"/>
        <w:framePr w:w="8774" w:h="14028" w:hRule="exact" w:wrap="none" w:vAnchor="page" w:hAnchor="page" w:x="1042" w:y="1592"/>
        <w:numPr>
          <w:ilvl w:val="0"/>
          <w:numId w:val="7"/>
        </w:numPr>
        <w:shd w:val="clear" w:color="auto" w:fill="auto"/>
        <w:tabs>
          <w:tab w:val="left" w:pos="313"/>
        </w:tabs>
        <w:spacing w:line="322" w:lineRule="exact"/>
        <w:ind w:left="320" w:right="60" w:hanging="300"/>
      </w:pPr>
      <w:r>
        <w:rPr>
          <w:rStyle w:val="14pt0pt"/>
        </w:rPr>
        <w:t>Чого не робилося панами з тими холопами, яких було спіймано за їх втечу?</w:t>
      </w:r>
    </w:p>
    <w:p w:rsidR="00DB7B2A" w:rsidRDefault="00DB7B2A" w:rsidP="00DB7B2A">
      <w:pPr>
        <w:pStyle w:val="21"/>
        <w:framePr w:w="8774" w:h="14028" w:hRule="exact" w:wrap="none" w:vAnchor="page" w:hAnchor="page" w:x="1042" w:y="1592"/>
        <w:shd w:val="clear" w:color="auto" w:fill="auto"/>
        <w:spacing w:line="322" w:lineRule="exact"/>
        <w:ind w:left="320" w:right="60" w:firstLine="0"/>
      </w:pPr>
      <w:r>
        <w:rPr>
          <w:rStyle w:val="14pt0pt"/>
        </w:rPr>
        <w:t xml:space="preserve">а) Оддано в рекрути; б) заслано на Сибір; в) катовано канчуками; г) </w:t>
      </w:r>
      <w:r>
        <w:rPr>
          <w:rStyle w:val="12pt0pt"/>
        </w:rPr>
        <w:t>вішано на центральній площі.</w:t>
      </w:r>
    </w:p>
    <w:p w:rsidR="00DB7B2A" w:rsidRDefault="00DB7B2A" w:rsidP="00DB7B2A">
      <w:pPr>
        <w:pStyle w:val="21"/>
        <w:framePr w:w="8774" w:h="14028" w:hRule="exact" w:wrap="none" w:vAnchor="page" w:hAnchor="page" w:x="1042" w:y="1592"/>
        <w:numPr>
          <w:ilvl w:val="0"/>
          <w:numId w:val="7"/>
        </w:numPr>
        <w:shd w:val="clear" w:color="auto" w:fill="auto"/>
        <w:tabs>
          <w:tab w:val="left" w:pos="332"/>
        </w:tabs>
        <w:spacing w:line="322" w:lineRule="exact"/>
        <w:ind w:left="320" w:right="60" w:hanging="300"/>
      </w:pPr>
      <w:r>
        <w:rPr>
          <w:rStyle w:val="14pt0pt"/>
        </w:rPr>
        <w:t xml:space="preserve">На півдні якої країни «стояло військо і заслоняло волю»? а) Румунії; б) Росії; в) </w:t>
      </w:r>
      <w:r>
        <w:rPr>
          <w:rStyle w:val="12pt0pt"/>
        </w:rPr>
        <w:t>Бессарабії</w:t>
      </w:r>
      <w:r>
        <w:rPr>
          <w:rStyle w:val="14pt0pt"/>
        </w:rPr>
        <w:t>; г) Угорщини.</w:t>
      </w:r>
    </w:p>
    <w:p w:rsidR="00DB7B2A" w:rsidRDefault="00DB7B2A" w:rsidP="00DB7B2A">
      <w:pPr>
        <w:framePr w:w="8774" w:h="14028" w:hRule="exact" w:wrap="none" w:vAnchor="page" w:hAnchor="page" w:x="1042" w:y="1592"/>
        <w:tabs>
          <w:tab w:val="left" w:pos="546"/>
        </w:tabs>
        <w:spacing w:line="322" w:lineRule="exact"/>
        <w:ind w:left="320"/>
      </w:pPr>
      <w:bookmarkStart w:id="4" w:name="bookmark364"/>
      <w:r>
        <w:rPr>
          <w:rStyle w:val="70"/>
          <w:rFonts w:eastAsia="Courier New"/>
          <w:b w:val="0"/>
          <w:bCs w:val="0"/>
          <w:i w:val="0"/>
          <w:iCs w:val="0"/>
        </w:rPr>
        <w:t>І</w:t>
      </w:r>
      <w:r>
        <w:rPr>
          <w:rStyle w:val="70"/>
          <w:rFonts w:eastAsia="Courier New"/>
          <w:b w:val="0"/>
          <w:bCs w:val="0"/>
          <w:i w:val="0"/>
          <w:iCs w:val="0"/>
        </w:rPr>
        <w:tab/>
        <w:t>частина</w:t>
      </w:r>
      <w:bookmarkEnd w:id="4"/>
    </w:p>
    <w:p w:rsidR="00DB7B2A" w:rsidRDefault="00DB7B2A" w:rsidP="00DB7B2A">
      <w:pPr>
        <w:pStyle w:val="21"/>
        <w:framePr w:w="8774" w:h="14028" w:hRule="exact" w:wrap="none" w:vAnchor="page" w:hAnchor="page" w:x="1042" w:y="1592"/>
        <w:numPr>
          <w:ilvl w:val="0"/>
          <w:numId w:val="8"/>
        </w:numPr>
        <w:shd w:val="clear" w:color="auto" w:fill="auto"/>
        <w:tabs>
          <w:tab w:val="left" w:pos="294"/>
        </w:tabs>
        <w:spacing w:line="322" w:lineRule="exact"/>
        <w:ind w:left="320" w:right="60" w:hanging="300"/>
      </w:pPr>
      <w:r>
        <w:rPr>
          <w:rStyle w:val="14pt0pt"/>
        </w:rPr>
        <w:t>Як незадоволений пан за поведінку і прагнення Остапа до волі, називав кріпака:</w:t>
      </w:r>
    </w:p>
    <w:p w:rsidR="00DB7B2A" w:rsidRDefault="00DB7B2A" w:rsidP="00DB7B2A">
      <w:pPr>
        <w:pStyle w:val="21"/>
        <w:framePr w:w="8774" w:h="14028" w:hRule="exact" w:wrap="none" w:vAnchor="page" w:hAnchor="page" w:x="1042" w:y="1592"/>
        <w:shd w:val="clear" w:color="auto" w:fill="auto"/>
        <w:spacing w:line="322" w:lineRule="exact"/>
        <w:ind w:left="320" w:firstLine="0"/>
      </w:pPr>
      <w:r>
        <w:rPr>
          <w:rStyle w:val="14pt0pt"/>
        </w:rPr>
        <w:t xml:space="preserve">а) скаженим; б) лихущим; в) підступним; г) </w:t>
      </w:r>
      <w:r>
        <w:rPr>
          <w:rStyle w:val="12pt0pt"/>
        </w:rPr>
        <w:t>гайдамакою.</w:t>
      </w:r>
    </w:p>
    <w:p w:rsidR="00DB7B2A" w:rsidRDefault="00DB7B2A" w:rsidP="00DB7B2A">
      <w:pPr>
        <w:pStyle w:val="21"/>
        <w:framePr w:w="8774" w:h="14028" w:hRule="exact" w:wrap="none" w:vAnchor="page" w:hAnchor="page" w:x="1042" w:y="1592"/>
        <w:numPr>
          <w:ilvl w:val="0"/>
          <w:numId w:val="8"/>
        </w:numPr>
        <w:shd w:val="clear" w:color="auto" w:fill="auto"/>
        <w:tabs>
          <w:tab w:val="left" w:pos="337"/>
        </w:tabs>
        <w:spacing w:line="322" w:lineRule="exact"/>
        <w:ind w:left="320" w:hanging="300"/>
      </w:pPr>
      <w:r>
        <w:rPr>
          <w:rStyle w:val="14pt0pt"/>
        </w:rPr>
        <w:t>За що Остап засуджує простий люд? Бо покріпачений народ:</w:t>
      </w:r>
    </w:p>
    <w:p w:rsidR="00DB7B2A" w:rsidRDefault="00DB7B2A" w:rsidP="00DB7B2A">
      <w:pPr>
        <w:pStyle w:val="21"/>
        <w:framePr w:w="8774" w:h="14028" w:hRule="exact" w:wrap="none" w:vAnchor="page" w:hAnchor="page" w:x="1042" w:y="1592"/>
        <w:shd w:val="clear" w:color="auto" w:fill="auto"/>
        <w:tabs>
          <w:tab w:val="left" w:pos="651"/>
        </w:tabs>
        <w:spacing w:line="322" w:lineRule="exact"/>
        <w:ind w:left="320" w:firstLine="0"/>
      </w:pPr>
      <w:r>
        <w:rPr>
          <w:rStyle w:val="14pt0pt"/>
        </w:rPr>
        <w:t>а)</w:t>
      </w:r>
      <w:r>
        <w:rPr>
          <w:rStyle w:val="14pt0pt"/>
        </w:rPr>
        <w:tab/>
        <w:t>не прагне отримати хоча б початкову освіту;</w:t>
      </w:r>
    </w:p>
    <w:p w:rsidR="00DB7B2A" w:rsidRDefault="00DB7B2A" w:rsidP="00DB7B2A">
      <w:pPr>
        <w:pStyle w:val="80"/>
        <w:framePr w:w="8774" w:h="14028" w:hRule="exact" w:wrap="none" w:vAnchor="page" w:hAnchor="page" w:x="1042" w:y="1592"/>
        <w:shd w:val="clear" w:color="auto" w:fill="auto"/>
        <w:tabs>
          <w:tab w:val="left" w:pos="670"/>
        </w:tabs>
        <w:spacing w:line="322" w:lineRule="exact"/>
        <w:ind w:left="320" w:firstLine="0"/>
        <w:jc w:val="left"/>
      </w:pPr>
      <w:r>
        <w:rPr>
          <w:rStyle w:val="814pt0pt"/>
        </w:rPr>
        <w:t>б)</w:t>
      </w:r>
      <w:r>
        <w:rPr>
          <w:rStyle w:val="814pt0pt"/>
        </w:rPr>
        <w:tab/>
      </w:r>
      <w:r>
        <w:rPr>
          <w:rStyle w:val="812pt0pt"/>
          <w:i/>
          <w:iCs/>
        </w:rPr>
        <w:t>байдуже ставиться до власної долі',</w:t>
      </w:r>
    </w:p>
    <w:p w:rsidR="00DB7B2A" w:rsidRDefault="00DB7B2A" w:rsidP="00DB7B2A">
      <w:pPr>
        <w:pStyle w:val="21"/>
        <w:framePr w:w="8774" w:h="14028" w:hRule="exact" w:wrap="none" w:vAnchor="page" w:hAnchor="page" w:x="1042" w:y="1592"/>
        <w:shd w:val="clear" w:color="auto" w:fill="auto"/>
        <w:tabs>
          <w:tab w:val="left" w:pos="666"/>
        </w:tabs>
        <w:spacing w:line="322" w:lineRule="exact"/>
        <w:ind w:left="320" w:firstLine="0"/>
      </w:pPr>
      <w:r>
        <w:rPr>
          <w:rStyle w:val="14pt0pt"/>
        </w:rPr>
        <w:t>в)</w:t>
      </w:r>
      <w:r>
        <w:rPr>
          <w:rStyle w:val="14pt0pt"/>
        </w:rPr>
        <w:tab/>
        <w:t>виявив бажання потрапити на протилежний берег Дунаю;</w:t>
      </w:r>
    </w:p>
    <w:p w:rsidR="00DB7B2A" w:rsidRDefault="00DB7B2A" w:rsidP="00DB7B2A">
      <w:pPr>
        <w:pStyle w:val="21"/>
        <w:framePr w:w="8774" w:h="14028" w:hRule="exact" w:wrap="none" w:vAnchor="page" w:hAnchor="page" w:x="1042" w:y="1592"/>
        <w:shd w:val="clear" w:color="auto" w:fill="auto"/>
        <w:tabs>
          <w:tab w:val="left" w:pos="642"/>
        </w:tabs>
        <w:spacing w:line="322" w:lineRule="exact"/>
        <w:ind w:left="320" w:firstLine="0"/>
      </w:pPr>
      <w:r>
        <w:rPr>
          <w:rStyle w:val="14pt0pt"/>
        </w:rPr>
        <w:t>г)</w:t>
      </w:r>
      <w:r>
        <w:rPr>
          <w:rStyle w:val="14pt0pt"/>
        </w:rPr>
        <w:tab/>
        <w:t>не слідкує за власною зовнішністю.</w:t>
      </w:r>
    </w:p>
    <w:p w:rsidR="00DB7B2A" w:rsidRDefault="00DB7B2A" w:rsidP="00DB7B2A">
      <w:pPr>
        <w:pStyle w:val="21"/>
        <w:framePr w:w="8774" w:h="14028" w:hRule="exact" w:wrap="none" w:vAnchor="page" w:hAnchor="page" w:x="1042" w:y="1592"/>
        <w:numPr>
          <w:ilvl w:val="0"/>
          <w:numId w:val="8"/>
        </w:numPr>
        <w:shd w:val="clear" w:color="auto" w:fill="auto"/>
        <w:tabs>
          <w:tab w:val="left" w:pos="313"/>
        </w:tabs>
        <w:spacing w:line="322" w:lineRule="exact"/>
        <w:ind w:left="320" w:hanging="300"/>
      </w:pPr>
      <w:r>
        <w:rPr>
          <w:rStyle w:val="14pt0pt"/>
        </w:rPr>
        <w:t>Де відбувалося розтавання Остапа з коханою?</w:t>
      </w:r>
    </w:p>
    <w:p w:rsidR="00DB7B2A" w:rsidRDefault="00DB7B2A" w:rsidP="00DB7B2A">
      <w:pPr>
        <w:pStyle w:val="21"/>
        <w:framePr w:w="8774" w:h="14028" w:hRule="exact" w:wrap="none" w:vAnchor="page" w:hAnchor="page" w:x="1042" w:y="1592"/>
        <w:shd w:val="clear" w:color="auto" w:fill="auto"/>
        <w:spacing w:line="322" w:lineRule="exact"/>
        <w:ind w:left="320" w:right="60" w:firstLine="0"/>
      </w:pPr>
      <w:r>
        <w:rPr>
          <w:rStyle w:val="14pt0pt"/>
        </w:rPr>
        <w:t xml:space="preserve">а) У хаті старого лірника; б) край лісу; в) </w:t>
      </w:r>
      <w:r>
        <w:rPr>
          <w:rStyle w:val="12pt0pt"/>
        </w:rPr>
        <w:t xml:space="preserve">під вербами у ставка’, </w:t>
      </w:r>
      <w:r>
        <w:rPr>
          <w:rStyle w:val="14pt0pt"/>
        </w:rPr>
        <w:t>г) біля панського колодязя.</w:t>
      </w:r>
    </w:p>
    <w:p w:rsidR="00DB7B2A" w:rsidRDefault="00DB7B2A" w:rsidP="00DB7B2A">
      <w:pPr>
        <w:pStyle w:val="21"/>
        <w:framePr w:w="8774" w:h="14028" w:hRule="exact" w:wrap="none" w:vAnchor="page" w:hAnchor="page" w:x="1042" w:y="1592"/>
        <w:numPr>
          <w:ilvl w:val="0"/>
          <w:numId w:val="8"/>
        </w:numPr>
        <w:shd w:val="clear" w:color="auto" w:fill="auto"/>
        <w:tabs>
          <w:tab w:val="left" w:pos="342"/>
        </w:tabs>
        <w:spacing w:line="322" w:lineRule="exact"/>
        <w:ind w:left="320" w:right="60" w:hanging="300"/>
      </w:pPr>
      <w:r>
        <w:rPr>
          <w:rStyle w:val="14pt0pt"/>
        </w:rPr>
        <w:t>Від чого застерігає Соломія коханого, коли той ось-ось вирушить у подорож?</w:t>
      </w:r>
    </w:p>
    <w:p w:rsidR="00DB7B2A" w:rsidRDefault="00DB7B2A" w:rsidP="00DB7B2A">
      <w:pPr>
        <w:pStyle w:val="21"/>
        <w:framePr w:w="8774" w:h="14028" w:hRule="exact" w:wrap="none" w:vAnchor="page" w:hAnchor="page" w:x="1042" w:y="1592"/>
        <w:shd w:val="clear" w:color="auto" w:fill="auto"/>
        <w:spacing w:line="322" w:lineRule="exact"/>
        <w:ind w:left="320" w:firstLine="0"/>
      </w:pPr>
      <w:r>
        <w:rPr>
          <w:rStyle w:val="14pt0pt"/>
        </w:rPr>
        <w:t>а) Небезпечних вовків у лісі; б) розмовляти з будь-ким;</w:t>
      </w:r>
    </w:p>
    <w:p w:rsidR="00DB7B2A" w:rsidRDefault="00DB7B2A" w:rsidP="00DB7B2A">
      <w:pPr>
        <w:pStyle w:val="21"/>
        <w:framePr w:w="8774" w:h="14028" w:hRule="exact" w:wrap="none" w:vAnchor="page" w:hAnchor="page" w:x="1042" w:y="1592"/>
        <w:shd w:val="clear" w:color="auto" w:fill="auto"/>
        <w:tabs>
          <w:tab w:val="left" w:pos="670"/>
        </w:tabs>
        <w:spacing w:line="322" w:lineRule="exact"/>
        <w:ind w:left="320" w:firstLine="0"/>
      </w:pPr>
      <w:r>
        <w:rPr>
          <w:rStyle w:val="14pt0pt"/>
        </w:rPr>
        <w:t>в)</w:t>
      </w:r>
      <w:r>
        <w:rPr>
          <w:rStyle w:val="14pt0pt"/>
        </w:rPr>
        <w:tab/>
        <w:t xml:space="preserve">багато не пити холодної води; г) </w:t>
      </w:r>
      <w:r>
        <w:rPr>
          <w:rStyle w:val="12pt0pt"/>
        </w:rPr>
        <w:t>не йти селом.</w:t>
      </w:r>
    </w:p>
    <w:p w:rsidR="00DB7B2A" w:rsidRDefault="00DB7B2A" w:rsidP="00DB7B2A">
      <w:pPr>
        <w:pStyle w:val="21"/>
        <w:framePr w:w="8774" w:h="14028" w:hRule="exact" w:wrap="none" w:vAnchor="page" w:hAnchor="page" w:x="1042" w:y="1592"/>
        <w:numPr>
          <w:ilvl w:val="0"/>
          <w:numId w:val="8"/>
        </w:numPr>
        <w:shd w:val="clear" w:color="auto" w:fill="auto"/>
        <w:tabs>
          <w:tab w:val="left" w:pos="327"/>
        </w:tabs>
        <w:spacing w:line="322" w:lineRule="exact"/>
        <w:ind w:left="320" w:right="60" w:hanging="300"/>
      </w:pPr>
      <w:r>
        <w:rPr>
          <w:rStyle w:val="14pt0pt"/>
        </w:rPr>
        <w:t xml:space="preserve">Про що попросив Остап Соломію вирушаючи в дорогу? а) Не забувати про нього; б) </w:t>
      </w:r>
      <w:r>
        <w:rPr>
          <w:rStyle w:val="12pt0pt"/>
        </w:rPr>
        <w:t>доглядати дідуся героя’,</w:t>
      </w:r>
    </w:p>
    <w:p w:rsidR="00DB7B2A" w:rsidRDefault="00DB7B2A" w:rsidP="00DB7B2A">
      <w:pPr>
        <w:pStyle w:val="21"/>
        <w:framePr w:w="8774" w:h="14028" w:hRule="exact" w:wrap="none" w:vAnchor="page" w:hAnchor="page" w:x="1042" w:y="1592"/>
        <w:shd w:val="clear" w:color="auto" w:fill="auto"/>
        <w:tabs>
          <w:tab w:val="left" w:pos="666"/>
        </w:tabs>
        <w:spacing w:line="322" w:lineRule="exact"/>
        <w:ind w:left="320" w:firstLine="0"/>
      </w:pPr>
      <w:r>
        <w:rPr>
          <w:rStyle w:val="14pt0pt"/>
        </w:rPr>
        <w:t>в)</w:t>
      </w:r>
      <w:r>
        <w:rPr>
          <w:rStyle w:val="14pt0pt"/>
        </w:rPr>
        <w:tab/>
        <w:t>щоб вона писала йому листи;</w:t>
      </w:r>
    </w:p>
    <w:p w:rsidR="00DB7B2A" w:rsidRDefault="00DB7B2A" w:rsidP="00DB7B2A">
      <w:pPr>
        <w:pStyle w:val="21"/>
        <w:framePr w:w="8774" w:h="14028" w:hRule="exact" w:wrap="none" w:vAnchor="page" w:hAnchor="page" w:x="1042" w:y="1592"/>
        <w:shd w:val="clear" w:color="auto" w:fill="auto"/>
        <w:tabs>
          <w:tab w:val="left" w:pos="642"/>
        </w:tabs>
        <w:spacing w:line="322" w:lineRule="exact"/>
        <w:ind w:left="320" w:firstLine="0"/>
      </w:pPr>
      <w:r>
        <w:rPr>
          <w:rStyle w:val="14pt0pt"/>
        </w:rPr>
        <w:t>г)</w:t>
      </w:r>
      <w:r>
        <w:rPr>
          <w:rStyle w:val="14pt0pt"/>
        </w:rPr>
        <w:tab/>
        <w:t>щоб та позичила йому трохи грошей.</w:t>
      </w:r>
    </w:p>
    <w:p w:rsidR="00DB7B2A" w:rsidRDefault="00DB7B2A" w:rsidP="00DB7B2A">
      <w:pPr>
        <w:pStyle w:val="21"/>
        <w:framePr w:w="8774" w:h="14028" w:hRule="exact" w:wrap="none" w:vAnchor="page" w:hAnchor="page" w:x="1042" w:y="1592"/>
        <w:numPr>
          <w:ilvl w:val="0"/>
          <w:numId w:val="8"/>
        </w:numPr>
        <w:shd w:val="clear" w:color="auto" w:fill="auto"/>
        <w:tabs>
          <w:tab w:val="left" w:pos="322"/>
        </w:tabs>
        <w:spacing w:line="322" w:lineRule="exact"/>
        <w:ind w:left="320" w:right="60" w:hanging="300"/>
      </w:pPr>
      <w:r>
        <w:rPr>
          <w:rStyle w:val="14pt0pt"/>
        </w:rPr>
        <w:t>Художні засоби, які використав автор твору, висловлюючись: «Не</w:t>
      </w:r>
      <w:r>
        <w:rPr>
          <w:rStyle w:val="14pt0pt"/>
        </w:rPr>
        <w:softHyphen/>
        <w:t>виразною чорною плямою лежало сонне село у видолинку»:</w:t>
      </w:r>
    </w:p>
    <w:p w:rsidR="00DB7B2A" w:rsidRDefault="00DB7B2A" w:rsidP="00DB7B2A">
      <w:pPr>
        <w:pStyle w:val="21"/>
        <w:framePr w:w="8774" w:h="14028" w:hRule="exact" w:wrap="none" w:vAnchor="page" w:hAnchor="page" w:x="1042" w:y="1592"/>
        <w:shd w:val="clear" w:color="auto" w:fill="auto"/>
        <w:spacing w:line="322" w:lineRule="exact"/>
        <w:ind w:left="320" w:firstLine="0"/>
      </w:pPr>
      <w:r>
        <w:rPr>
          <w:rStyle w:val="14pt0pt"/>
        </w:rPr>
        <w:t>а) гіперболу, фразеологізм; б) метафору, порівняння;</w:t>
      </w:r>
    </w:p>
    <w:p w:rsidR="00DB7B2A" w:rsidRDefault="00DB7B2A" w:rsidP="00DB7B2A">
      <w:pPr>
        <w:pStyle w:val="21"/>
        <w:framePr w:w="8774" w:h="14028" w:hRule="exact" w:wrap="none" w:vAnchor="page" w:hAnchor="page" w:x="1042" w:y="1592"/>
        <w:shd w:val="clear" w:color="auto" w:fill="auto"/>
        <w:tabs>
          <w:tab w:val="left" w:pos="670"/>
        </w:tabs>
        <w:spacing w:line="322" w:lineRule="exact"/>
        <w:ind w:left="320" w:firstLine="0"/>
      </w:pPr>
      <w:r>
        <w:rPr>
          <w:rStyle w:val="14pt0pt"/>
        </w:rPr>
        <w:t>в)</w:t>
      </w:r>
      <w:r>
        <w:rPr>
          <w:rStyle w:val="14pt0pt"/>
        </w:rPr>
        <w:tab/>
      </w:r>
      <w:r>
        <w:rPr>
          <w:rStyle w:val="12pt0pt"/>
        </w:rPr>
        <w:t>епітет, метафору;</w:t>
      </w:r>
      <w:r>
        <w:rPr>
          <w:rStyle w:val="14pt0pt"/>
        </w:rPr>
        <w:t xml:space="preserve"> г) порівняння, гіперболу.</w:t>
      </w:r>
    </w:p>
    <w:p w:rsidR="00DB7B2A" w:rsidRDefault="00DB7B2A" w:rsidP="00DB7B2A">
      <w:pPr>
        <w:pStyle w:val="21"/>
        <w:framePr w:w="8774" w:h="14028" w:hRule="exact" w:wrap="none" w:vAnchor="page" w:hAnchor="page" w:x="1042" w:y="1592"/>
        <w:shd w:val="clear" w:color="auto" w:fill="auto"/>
        <w:spacing w:after="55" w:line="322" w:lineRule="exact"/>
        <w:ind w:left="320" w:firstLine="0"/>
      </w:pPr>
      <w:r>
        <w:rPr>
          <w:rStyle w:val="12pt0pt"/>
        </w:rPr>
        <w:t>Примітка.</w:t>
      </w:r>
      <w:r>
        <w:rPr>
          <w:rStyle w:val="14pt0pt"/>
        </w:rPr>
        <w:t xml:space="preserve"> За кожну правильну відповідь встановлюється 1 бал.</w:t>
      </w:r>
    </w:p>
    <w:p w:rsidR="00DB7B2A" w:rsidRDefault="00DB7B2A" w:rsidP="00DB7B2A">
      <w:pPr>
        <w:pStyle w:val="60"/>
        <w:framePr w:w="8774" w:h="14028" w:hRule="exact" w:wrap="none" w:vAnchor="page" w:hAnchor="page" w:x="1042" w:y="1592"/>
        <w:numPr>
          <w:ilvl w:val="0"/>
          <w:numId w:val="6"/>
        </w:numPr>
        <w:shd w:val="clear" w:color="auto" w:fill="auto"/>
        <w:tabs>
          <w:tab w:val="left" w:pos="618"/>
        </w:tabs>
        <w:spacing w:before="0" w:after="0" w:line="403" w:lineRule="exact"/>
        <w:ind w:left="320" w:right="60"/>
      </w:pPr>
      <w:bookmarkStart w:id="5" w:name="bookmark365"/>
      <w:r>
        <w:rPr>
          <w:rStyle w:val="6125pt"/>
          <w:b/>
          <w:bCs/>
        </w:rPr>
        <w:t xml:space="preserve">Робота на картках </w:t>
      </w:r>
      <w:r>
        <w:rPr>
          <w:rStyle w:val="60pt"/>
          <w:b/>
          <w:bCs/>
        </w:rPr>
        <w:t>Картка № 1</w:t>
      </w:r>
      <w:bookmarkEnd w:id="5"/>
    </w:p>
    <w:p w:rsidR="00DB7B2A" w:rsidRDefault="00DB7B2A" w:rsidP="00DB7B2A">
      <w:pPr>
        <w:pStyle w:val="21"/>
        <w:framePr w:w="8774" w:h="14028" w:hRule="exact" w:wrap="none" w:vAnchor="page" w:hAnchor="page" w:x="1042" w:y="1592"/>
        <w:numPr>
          <w:ilvl w:val="0"/>
          <w:numId w:val="9"/>
        </w:numPr>
        <w:shd w:val="clear" w:color="auto" w:fill="auto"/>
        <w:tabs>
          <w:tab w:val="left" w:pos="313"/>
        </w:tabs>
        <w:spacing w:line="336" w:lineRule="exact"/>
        <w:ind w:left="320" w:right="60" w:hanging="300"/>
      </w:pPr>
      <w:r>
        <w:rPr>
          <w:rStyle w:val="14pt0pt"/>
        </w:rPr>
        <w:t>Прокоментуйте фразу з твору: «...тікало од пана і панщини все, що не втратило ще живої душі, щоб здобути собі те, за що предки</w:t>
      </w:r>
    </w:p>
    <w:p w:rsidR="00DB7B2A" w:rsidRDefault="00DB7B2A" w:rsidP="00DB7B2A">
      <w:pPr>
        <w:rPr>
          <w:sz w:val="2"/>
          <w:szCs w:val="2"/>
        </w:rPr>
        <w:sectPr w:rsidR="00DB7B2A">
          <w:pgSz w:w="11909" w:h="16838"/>
          <w:pgMar w:top="0" w:right="0" w:bottom="0" w:left="0" w:header="0" w:footer="3" w:gutter="0"/>
          <w:cols w:space="720"/>
          <w:noEndnote/>
          <w:docGrid w:linePitch="360"/>
        </w:sectPr>
      </w:pPr>
    </w:p>
    <w:p w:rsidR="00DB7B2A" w:rsidRDefault="00DB7B2A" w:rsidP="00DB7B2A">
      <w:pPr>
        <w:pStyle w:val="20"/>
        <w:framePr w:wrap="none" w:vAnchor="page" w:hAnchor="page" w:x="946" w:y="1124"/>
        <w:shd w:val="clear" w:color="auto" w:fill="auto"/>
        <w:spacing w:line="220" w:lineRule="exact"/>
        <w:ind w:left="20"/>
      </w:pPr>
      <w:r>
        <w:rPr>
          <w:rStyle w:val="2Arial11pt0pt"/>
          <w:b/>
          <w:bCs/>
        </w:rPr>
        <w:lastRenderedPageBreak/>
        <w:t>380</w:t>
      </w:r>
    </w:p>
    <w:p w:rsidR="00DB7B2A" w:rsidRDefault="00DB7B2A" w:rsidP="00DB7B2A">
      <w:pPr>
        <w:framePr w:wrap="none" w:vAnchor="page" w:hAnchor="page" w:x="4748" w:y="1138"/>
        <w:spacing w:line="220" w:lineRule="exact"/>
        <w:ind w:left="20"/>
      </w:pPr>
      <w:r>
        <w:rPr>
          <w:rStyle w:val="100"/>
          <w:b w:val="0"/>
          <w:bCs w:val="0"/>
          <w:i w:val="0"/>
          <w:iCs w:val="0"/>
        </w:rPr>
        <w:t>Усі уроки української літератури у 8 класі</w:t>
      </w:r>
    </w:p>
    <w:p w:rsidR="00DB7B2A" w:rsidRDefault="00DB7B2A" w:rsidP="00DB7B2A">
      <w:pPr>
        <w:pStyle w:val="21"/>
        <w:framePr w:w="8928" w:h="14045" w:hRule="exact" w:wrap="none" w:vAnchor="page" w:hAnchor="page" w:x="970" w:y="1595"/>
        <w:shd w:val="clear" w:color="auto" w:fill="auto"/>
        <w:spacing w:line="341" w:lineRule="exact"/>
        <w:ind w:left="480" w:right="20" w:firstLine="0"/>
      </w:pPr>
      <w:r>
        <w:rPr>
          <w:rStyle w:val="14pt0pt"/>
        </w:rPr>
        <w:t>виймали шаблі з піхов». Відповідь узагальніть, посилаючись на відповідні історичні факти і події.</w:t>
      </w:r>
    </w:p>
    <w:p w:rsidR="00DB7B2A" w:rsidRDefault="00DB7B2A" w:rsidP="00DB7B2A">
      <w:pPr>
        <w:pStyle w:val="21"/>
        <w:framePr w:w="8928" w:h="14045" w:hRule="exact" w:wrap="none" w:vAnchor="page" w:hAnchor="page" w:x="970" w:y="1595"/>
        <w:numPr>
          <w:ilvl w:val="0"/>
          <w:numId w:val="9"/>
        </w:numPr>
        <w:shd w:val="clear" w:color="auto" w:fill="auto"/>
        <w:tabs>
          <w:tab w:val="left" w:pos="462"/>
        </w:tabs>
        <w:spacing w:line="341" w:lineRule="exact"/>
        <w:ind w:left="480" w:right="20" w:hanging="320"/>
      </w:pPr>
      <w:r>
        <w:rPr>
          <w:rStyle w:val="14pt0pt"/>
        </w:rPr>
        <w:t>Дослідіть, яким чином молодь сприймає здобутки старшого по</w:t>
      </w:r>
      <w:r>
        <w:rPr>
          <w:rStyle w:val="14pt0pt"/>
        </w:rPr>
        <w:softHyphen/>
        <w:t>коління. В чому це виявилося? Свої міркування обґрунтуйте.</w:t>
      </w:r>
    </w:p>
    <w:p w:rsidR="00DB7B2A" w:rsidRDefault="00DB7B2A" w:rsidP="00DB7B2A">
      <w:pPr>
        <w:pStyle w:val="21"/>
        <w:framePr w:w="8928" w:h="14045" w:hRule="exact" w:wrap="none" w:vAnchor="page" w:hAnchor="page" w:x="970" w:y="1595"/>
        <w:numPr>
          <w:ilvl w:val="0"/>
          <w:numId w:val="9"/>
        </w:numPr>
        <w:shd w:val="clear" w:color="auto" w:fill="auto"/>
        <w:tabs>
          <w:tab w:val="left" w:pos="453"/>
        </w:tabs>
        <w:spacing w:line="341" w:lineRule="exact"/>
        <w:ind w:left="480" w:hanging="320"/>
      </w:pPr>
      <w:r>
        <w:rPr>
          <w:rStyle w:val="14pt0pt"/>
        </w:rPr>
        <w:t>Дідусь Остапа брав участь у боротьбі з ворогом:</w:t>
      </w:r>
    </w:p>
    <w:p w:rsidR="00DB7B2A" w:rsidRDefault="00DB7B2A" w:rsidP="00DB7B2A">
      <w:pPr>
        <w:pStyle w:val="21"/>
        <w:framePr w:w="8928" w:h="14045" w:hRule="exact" w:wrap="none" w:vAnchor="page" w:hAnchor="page" w:x="970" w:y="1595"/>
        <w:shd w:val="clear" w:color="auto" w:fill="auto"/>
        <w:spacing w:line="341" w:lineRule="exact"/>
        <w:ind w:left="480" w:firstLine="0"/>
      </w:pPr>
      <w:r>
        <w:rPr>
          <w:rStyle w:val="14pt0pt"/>
          <w:vertAlign w:val="superscript"/>
        </w:rPr>
        <w:t>а</w:t>
      </w:r>
      <w:r>
        <w:rPr>
          <w:rStyle w:val="14pt0pt"/>
        </w:rPr>
        <w:t xml:space="preserve">) У Туреччині; б) </w:t>
      </w:r>
      <w:r>
        <w:rPr>
          <w:rStyle w:val="12pt0pt"/>
        </w:rPr>
        <w:t>в Умані',</w:t>
      </w:r>
      <w:r>
        <w:rPr>
          <w:rStyle w:val="14pt0pt"/>
        </w:rPr>
        <w:t xml:space="preserve"> в) визволяючи полонених в Угорщині;</w:t>
      </w:r>
    </w:p>
    <w:p w:rsidR="00DB7B2A" w:rsidRDefault="00DB7B2A" w:rsidP="00DB7B2A">
      <w:pPr>
        <w:pStyle w:val="21"/>
        <w:framePr w:w="8928" w:h="14045" w:hRule="exact" w:wrap="none" w:vAnchor="page" w:hAnchor="page" w:x="970" w:y="1595"/>
        <w:shd w:val="clear" w:color="auto" w:fill="auto"/>
        <w:tabs>
          <w:tab w:val="left" w:pos="797"/>
        </w:tabs>
        <w:spacing w:line="341" w:lineRule="exact"/>
        <w:ind w:left="480" w:firstLine="0"/>
      </w:pPr>
      <w:r>
        <w:rPr>
          <w:rStyle w:val="14pt0pt"/>
        </w:rPr>
        <w:t>г)</w:t>
      </w:r>
      <w:r>
        <w:rPr>
          <w:rStyle w:val="14pt0pt"/>
        </w:rPr>
        <w:tab/>
        <w:t>коли козакував на Січі.</w:t>
      </w:r>
    </w:p>
    <w:p w:rsidR="00DB7B2A" w:rsidRDefault="00DB7B2A" w:rsidP="00DB7B2A">
      <w:pPr>
        <w:framePr w:w="8928" w:h="14045" w:hRule="exact" w:wrap="none" w:vAnchor="page" w:hAnchor="page" w:x="970" w:y="1595"/>
        <w:spacing w:line="341" w:lineRule="exact"/>
        <w:ind w:left="480"/>
      </w:pPr>
      <w:r>
        <w:rPr>
          <w:rStyle w:val="70"/>
          <w:rFonts w:eastAsia="Courier New"/>
          <w:b w:val="0"/>
          <w:bCs w:val="0"/>
          <w:i w:val="0"/>
          <w:iCs w:val="0"/>
        </w:rPr>
        <w:t>Картка № 2</w:t>
      </w:r>
    </w:p>
    <w:p w:rsidR="00DB7B2A" w:rsidRDefault="00DB7B2A" w:rsidP="00DB7B2A">
      <w:pPr>
        <w:pStyle w:val="21"/>
        <w:framePr w:w="8928" w:h="14045" w:hRule="exact" w:wrap="none" w:vAnchor="page" w:hAnchor="page" w:x="970" w:y="1595"/>
        <w:numPr>
          <w:ilvl w:val="0"/>
          <w:numId w:val="10"/>
        </w:numPr>
        <w:shd w:val="clear" w:color="auto" w:fill="auto"/>
        <w:tabs>
          <w:tab w:val="left" w:pos="443"/>
        </w:tabs>
        <w:spacing w:line="341" w:lineRule="exact"/>
        <w:ind w:left="480" w:right="20" w:hanging="320"/>
      </w:pPr>
      <w:r>
        <w:rPr>
          <w:rStyle w:val="14pt0pt"/>
        </w:rPr>
        <w:t>Чому на думку М. Коцюбинського, волю можна здобути виключ</w:t>
      </w:r>
      <w:r>
        <w:rPr>
          <w:rStyle w:val="14pt0pt"/>
        </w:rPr>
        <w:softHyphen/>
        <w:t>но дорогою ціною? Що мав на увазі письменник?</w:t>
      </w:r>
    </w:p>
    <w:p w:rsidR="00DB7B2A" w:rsidRDefault="00DB7B2A" w:rsidP="00DB7B2A">
      <w:pPr>
        <w:pStyle w:val="21"/>
        <w:framePr w:w="8928" w:h="14045" w:hRule="exact" w:wrap="none" w:vAnchor="page" w:hAnchor="page" w:x="970" w:y="1595"/>
        <w:numPr>
          <w:ilvl w:val="0"/>
          <w:numId w:val="10"/>
        </w:numPr>
        <w:shd w:val="clear" w:color="auto" w:fill="auto"/>
        <w:tabs>
          <w:tab w:val="left" w:pos="482"/>
        </w:tabs>
        <w:spacing w:line="341" w:lineRule="exact"/>
        <w:ind w:left="480" w:right="20" w:hanging="320"/>
      </w:pPr>
      <w:r>
        <w:rPr>
          <w:rStyle w:val="14pt0pt"/>
        </w:rPr>
        <w:t>Обґрунтуйте рішення Остапа Мандрики про те, щоб втекти від па</w:t>
      </w:r>
      <w:r>
        <w:rPr>
          <w:rStyle w:val="14pt0pt"/>
        </w:rPr>
        <w:softHyphen/>
        <w:t>на? Що зумовило героя, на ваш погляд, прийняти таке рішення?</w:t>
      </w:r>
    </w:p>
    <w:p w:rsidR="00DB7B2A" w:rsidRDefault="00DB7B2A" w:rsidP="00DB7B2A">
      <w:pPr>
        <w:pStyle w:val="21"/>
        <w:framePr w:w="8928" w:h="14045" w:hRule="exact" w:wrap="none" w:vAnchor="page" w:hAnchor="page" w:x="970" w:y="1595"/>
        <w:numPr>
          <w:ilvl w:val="0"/>
          <w:numId w:val="11"/>
        </w:numPr>
        <w:shd w:val="clear" w:color="auto" w:fill="auto"/>
        <w:tabs>
          <w:tab w:val="left" w:pos="477"/>
        </w:tabs>
        <w:spacing w:line="341" w:lineRule="exact"/>
        <w:ind w:left="480" w:hanging="320"/>
      </w:pPr>
      <w:r>
        <w:rPr>
          <w:rStyle w:val="14pt0pt"/>
        </w:rPr>
        <w:t>Перебуваючи під час втечі на волі, Остап відчув:</w:t>
      </w:r>
    </w:p>
    <w:p w:rsidR="00DB7B2A" w:rsidRDefault="00DB7B2A" w:rsidP="00DB7B2A">
      <w:pPr>
        <w:pStyle w:val="21"/>
        <w:framePr w:w="8928" w:h="14045" w:hRule="exact" w:wrap="none" w:vAnchor="page" w:hAnchor="page" w:x="970" w:y="1595"/>
        <w:shd w:val="clear" w:color="auto" w:fill="auto"/>
        <w:spacing w:line="341" w:lineRule="exact"/>
        <w:ind w:left="480" w:firstLine="0"/>
      </w:pPr>
      <w:r>
        <w:rPr>
          <w:rStyle w:val="14pt0pt"/>
        </w:rPr>
        <w:t xml:space="preserve">а) </w:t>
      </w:r>
      <w:r>
        <w:rPr>
          <w:rStyle w:val="12pt0pt"/>
        </w:rPr>
        <w:t>радість і легкість",</w:t>
      </w:r>
      <w:r>
        <w:rPr>
          <w:rStyle w:val="14pt0pt"/>
        </w:rPr>
        <w:t xml:space="preserve"> б) бадьорість; в) піднесеність; г) сум і тугу.</w:t>
      </w:r>
    </w:p>
    <w:p w:rsidR="00DB7B2A" w:rsidRDefault="00DB7B2A" w:rsidP="00DB7B2A">
      <w:pPr>
        <w:framePr w:w="8928" w:h="14045" w:hRule="exact" w:wrap="none" w:vAnchor="page" w:hAnchor="page" w:x="970" w:y="1595"/>
        <w:spacing w:line="341" w:lineRule="exact"/>
        <w:ind w:left="480"/>
      </w:pPr>
      <w:r>
        <w:rPr>
          <w:rStyle w:val="70"/>
          <w:rFonts w:eastAsia="Courier New"/>
          <w:b w:val="0"/>
          <w:bCs w:val="0"/>
          <w:i w:val="0"/>
          <w:iCs w:val="0"/>
        </w:rPr>
        <w:t>Картка № З</w:t>
      </w:r>
    </w:p>
    <w:p w:rsidR="00DB7B2A" w:rsidRDefault="00DB7B2A" w:rsidP="00DB7B2A">
      <w:pPr>
        <w:pStyle w:val="21"/>
        <w:framePr w:w="8928" w:h="14045" w:hRule="exact" w:wrap="none" w:vAnchor="page" w:hAnchor="page" w:x="970" w:y="1595"/>
        <w:numPr>
          <w:ilvl w:val="0"/>
          <w:numId w:val="12"/>
        </w:numPr>
        <w:shd w:val="clear" w:color="auto" w:fill="auto"/>
        <w:tabs>
          <w:tab w:val="left" w:pos="438"/>
        </w:tabs>
        <w:spacing w:line="341" w:lineRule="exact"/>
        <w:ind w:left="480" w:right="20" w:hanging="320"/>
      </w:pPr>
      <w:r>
        <w:rPr>
          <w:rStyle w:val="14pt0pt"/>
        </w:rPr>
        <w:t>Дослідіть до чого прагнув Мандрика, за умов здобуття волі. Свої спостереження узагальніть.</w:t>
      </w:r>
    </w:p>
    <w:p w:rsidR="00DB7B2A" w:rsidRDefault="00DB7B2A" w:rsidP="00DB7B2A">
      <w:pPr>
        <w:pStyle w:val="21"/>
        <w:framePr w:w="8928" w:h="14045" w:hRule="exact" w:wrap="none" w:vAnchor="page" w:hAnchor="page" w:x="970" w:y="1595"/>
        <w:numPr>
          <w:ilvl w:val="0"/>
          <w:numId w:val="12"/>
        </w:numPr>
        <w:shd w:val="clear" w:color="auto" w:fill="auto"/>
        <w:tabs>
          <w:tab w:val="left" w:pos="462"/>
        </w:tabs>
        <w:spacing w:line="341" w:lineRule="exact"/>
        <w:ind w:left="480" w:right="20" w:hanging="320"/>
      </w:pPr>
      <w:r>
        <w:rPr>
          <w:rStyle w:val="14pt0pt"/>
        </w:rPr>
        <w:t>Доведіть, Остап — бунтар, який мріє про волю і щасливе життя. Відповідаючи, наведіть переконливі аргументи з твору, історії.</w:t>
      </w:r>
    </w:p>
    <w:p w:rsidR="00DB7B2A" w:rsidRDefault="00DB7B2A" w:rsidP="00DB7B2A">
      <w:pPr>
        <w:pStyle w:val="21"/>
        <w:framePr w:w="8928" w:h="14045" w:hRule="exact" w:wrap="none" w:vAnchor="page" w:hAnchor="page" w:x="970" w:y="1595"/>
        <w:numPr>
          <w:ilvl w:val="0"/>
          <w:numId w:val="12"/>
        </w:numPr>
        <w:shd w:val="clear" w:color="auto" w:fill="auto"/>
        <w:tabs>
          <w:tab w:val="left" w:pos="467"/>
        </w:tabs>
        <w:spacing w:after="23" w:line="341" w:lineRule="exact"/>
        <w:ind w:left="480" w:right="20" w:hanging="320"/>
      </w:pPr>
      <w:r>
        <w:rPr>
          <w:rStyle w:val="14pt0pt"/>
        </w:rPr>
        <w:t xml:space="preserve">Квітка, з якою порівнювалося козацтво: а) ромашка; б) деревій; в) </w:t>
      </w:r>
      <w:r>
        <w:rPr>
          <w:rStyle w:val="12pt0pt"/>
        </w:rPr>
        <w:t>мак',</w:t>
      </w:r>
      <w:r>
        <w:rPr>
          <w:rStyle w:val="14pt0pt"/>
        </w:rPr>
        <w:t xml:space="preserve"> г) ружа.</w:t>
      </w:r>
    </w:p>
    <w:p w:rsidR="00DB7B2A" w:rsidRDefault="00DB7B2A" w:rsidP="00DB7B2A">
      <w:pPr>
        <w:pStyle w:val="23"/>
        <w:framePr w:w="8928" w:h="14045" w:hRule="exact" w:wrap="none" w:vAnchor="page" w:hAnchor="page" w:x="970" w:y="1595"/>
        <w:numPr>
          <w:ilvl w:val="0"/>
          <w:numId w:val="1"/>
        </w:numPr>
        <w:shd w:val="clear" w:color="auto" w:fill="auto"/>
        <w:tabs>
          <w:tab w:val="left" w:pos="955"/>
        </w:tabs>
        <w:spacing w:after="0" w:line="538" w:lineRule="exact"/>
        <w:ind w:left="480"/>
      </w:pPr>
      <w:bookmarkStart w:id="6" w:name="bookmark366"/>
      <w:r>
        <w:rPr>
          <w:rStyle w:val="2Arial135pt"/>
          <w:b/>
          <w:bCs/>
        </w:rPr>
        <w:t>Підсумок уроку</w:t>
      </w:r>
      <w:bookmarkEnd w:id="6"/>
    </w:p>
    <w:p w:rsidR="00DB7B2A" w:rsidRDefault="00DB7B2A" w:rsidP="00DB7B2A">
      <w:pPr>
        <w:pStyle w:val="23"/>
        <w:framePr w:w="8928" w:h="14045" w:hRule="exact" w:wrap="none" w:vAnchor="page" w:hAnchor="page" w:x="970" w:y="1595"/>
        <w:numPr>
          <w:ilvl w:val="0"/>
          <w:numId w:val="1"/>
        </w:numPr>
        <w:shd w:val="clear" w:color="auto" w:fill="auto"/>
        <w:tabs>
          <w:tab w:val="left" w:pos="1037"/>
        </w:tabs>
        <w:spacing w:after="0" w:line="538" w:lineRule="exact"/>
        <w:ind w:left="480"/>
      </w:pPr>
      <w:bookmarkStart w:id="7" w:name="bookmark367"/>
      <w:r>
        <w:rPr>
          <w:rStyle w:val="2Arial135pt"/>
          <w:b/>
          <w:bCs/>
        </w:rPr>
        <w:t>Оголошення результатів навчальної діяльності</w:t>
      </w:r>
      <w:bookmarkEnd w:id="7"/>
    </w:p>
    <w:p w:rsidR="00DB7B2A" w:rsidRDefault="00DB7B2A" w:rsidP="00DB7B2A">
      <w:pPr>
        <w:pStyle w:val="23"/>
        <w:framePr w:w="8928" w:h="14045" w:hRule="exact" w:wrap="none" w:vAnchor="page" w:hAnchor="page" w:x="970" w:y="1595"/>
        <w:numPr>
          <w:ilvl w:val="0"/>
          <w:numId w:val="1"/>
        </w:numPr>
        <w:shd w:val="clear" w:color="auto" w:fill="auto"/>
        <w:tabs>
          <w:tab w:val="left" w:pos="1114"/>
        </w:tabs>
        <w:spacing w:after="0" w:line="538" w:lineRule="exact"/>
        <w:ind w:left="480"/>
      </w:pPr>
      <w:bookmarkStart w:id="8" w:name="bookmark368"/>
      <w:r>
        <w:rPr>
          <w:rStyle w:val="2Arial135pt"/>
          <w:b/>
          <w:bCs/>
        </w:rPr>
        <w:t>Домашнє завдання</w:t>
      </w:r>
      <w:bookmarkEnd w:id="8"/>
    </w:p>
    <w:p w:rsidR="00DB7B2A" w:rsidRDefault="00DB7B2A" w:rsidP="00DB7B2A">
      <w:pPr>
        <w:pStyle w:val="21"/>
        <w:framePr w:w="8928" w:h="14045" w:hRule="exact" w:wrap="none" w:vAnchor="page" w:hAnchor="page" w:x="970" w:y="1595"/>
        <w:shd w:val="clear" w:color="auto" w:fill="auto"/>
        <w:spacing w:after="751" w:line="280" w:lineRule="exact"/>
        <w:ind w:left="480" w:firstLine="0"/>
      </w:pPr>
      <w:r>
        <w:rPr>
          <w:rStyle w:val="14pt0pt"/>
        </w:rPr>
        <w:t>Прочитати II й III частини твору, скласти до них план.</w:t>
      </w:r>
    </w:p>
    <w:p w:rsidR="00DB7B2A" w:rsidRDefault="00DB7B2A">
      <w:bookmarkStart w:id="9" w:name="_GoBack"/>
      <w:bookmarkEnd w:id="9"/>
    </w:p>
    <w:sectPr w:rsidR="00DB7B2A"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D0101"/>
    <w:multiLevelType w:val="multilevel"/>
    <w:tmpl w:val="7592E14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855995"/>
    <w:multiLevelType w:val="multilevel"/>
    <w:tmpl w:val="FE328046"/>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1F10D6"/>
    <w:multiLevelType w:val="multilevel"/>
    <w:tmpl w:val="0A56D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C378D3"/>
    <w:multiLevelType w:val="multilevel"/>
    <w:tmpl w:val="06183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637349"/>
    <w:multiLevelType w:val="multilevel"/>
    <w:tmpl w:val="19A6410A"/>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B40D47"/>
    <w:multiLevelType w:val="multilevel"/>
    <w:tmpl w:val="063469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1350BA"/>
    <w:multiLevelType w:val="multilevel"/>
    <w:tmpl w:val="4D7E39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8D759B"/>
    <w:multiLevelType w:val="multilevel"/>
    <w:tmpl w:val="016CC6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E11375"/>
    <w:multiLevelType w:val="multilevel"/>
    <w:tmpl w:val="2E1E940A"/>
    <w:lvl w:ilvl="0">
      <w:start w:val="8"/>
      <w:numFmt w:val="decimal"/>
      <w:lvlText w:val="3.%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16655E2"/>
    <w:multiLevelType w:val="multilevel"/>
    <w:tmpl w:val="133C4572"/>
    <w:lvl w:ilvl="0">
      <w:start w:val="1"/>
      <w:numFmt w:val="upperRoman"/>
      <w:lvlText w:val="%1."/>
      <w:lvlJc w:val="left"/>
      <w:rPr>
        <w:rFonts w:ascii="Arial" w:eastAsia="Arial" w:hAnsi="Arial" w:cs="Arial"/>
        <w:b/>
        <w:bCs/>
        <w:i w:val="0"/>
        <w:iCs w:val="0"/>
        <w:smallCaps w:val="0"/>
        <w:strike w:val="0"/>
        <w:color w:val="000000"/>
        <w:spacing w:val="-1"/>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2B42FD1"/>
    <w:multiLevelType w:val="multilevel"/>
    <w:tmpl w:val="5442CEDA"/>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DEF1631"/>
    <w:multiLevelType w:val="multilevel"/>
    <w:tmpl w:val="257A39E6"/>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4"/>
  </w:num>
  <w:num w:numId="4">
    <w:abstractNumId w:val="8"/>
  </w:num>
  <w:num w:numId="5">
    <w:abstractNumId w:val="10"/>
  </w:num>
  <w:num w:numId="6">
    <w:abstractNumId w:val="1"/>
  </w:num>
  <w:num w:numId="7">
    <w:abstractNumId w:val="5"/>
  </w:num>
  <w:num w:numId="8">
    <w:abstractNumId w:val="2"/>
  </w:num>
  <w:num w:numId="9">
    <w:abstractNumId w:val="3"/>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B2A"/>
    <w:rsid w:val="00DB7B2A"/>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06A64C-7D5E-3944-981D-FCEC877B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B7B2A"/>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ной текст (3)_"/>
    <w:basedOn w:val="DefaultParagraphFont"/>
    <w:link w:val="30"/>
    <w:rsid w:val="00DB7B2A"/>
    <w:rPr>
      <w:rFonts w:ascii="Times New Roman" w:eastAsia="Times New Roman" w:hAnsi="Times New Roman" w:cs="Times New Roman"/>
      <w:spacing w:val="-4"/>
      <w:sz w:val="25"/>
      <w:szCs w:val="25"/>
      <w:shd w:val="clear" w:color="auto" w:fill="FFFFFF"/>
    </w:rPr>
  </w:style>
  <w:style w:type="character" w:customStyle="1" w:styleId="2">
    <w:name w:val="Колонтитул (2)_"/>
    <w:basedOn w:val="DefaultParagraphFont"/>
    <w:link w:val="20"/>
    <w:rsid w:val="00DB7B2A"/>
    <w:rPr>
      <w:rFonts w:ascii="Verdana" w:eastAsia="Verdana" w:hAnsi="Verdana" w:cs="Verdana"/>
      <w:b/>
      <w:bCs/>
      <w:spacing w:val="-2"/>
      <w:sz w:val="19"/>
      <w:szCs w:val="19"/>
      <w:shd w:val="clear" w:color="auto" w:fill="FFFFFF"/>
    </w:rPr>
  </w:style>
  <w:style w:type="character" w:customStyle="1" w:styleId="a">
    <w:name w:val="Основной текст_"/>
    <w:basedOn w:val="DefaultParagraphFont"/>
    <w:link w:val="21"/>
    <w:rsid w:val="00DB7B2A"/>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DB7B2A"/>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DB7B2A"/>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DB7B2A"/>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rsid w:val="00DB7B2A"/>
    <w:rPr>
      <w:rFonts w:ascii="Times New Roman" w:eastAsia="Times New Roman" w:hAnsi="Times New Roman" w:cs="Times New Roman"/>
      <w:b/>
      <w:bCs/>
      <w:i/>
      <w:iCs/>
      <w:smallCaps w:val="0"/>
      <w:strike w:val="0"/>
      <w:spacing w:val="-6"/>
      <w:sz w:val="26"/>
      <w:szCs w:val="26"/>
      <w:u w:val="none"/>
    </w:rPr>
  </w:style>
  <w:style w:type="character" w:customStyle="1" w:styleId="8">
    <w:name w:val="Основной текст (8)_"/>
    <w:basedOn w:val="DefaultParagraphFont"/>
    <w:link w:val="80"/>
    <w:rsid w:val="00DB7B2A"/>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DB7B2A"/>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14pt0pt">
    <w:name w:val="Основной текст + 14 pt;Интервал 0 pt"/>
    <w:basedOn w:val="a"/>
    <w:rsid w:val="00DB7B2A"/>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125pt0pt">
    <w:name w:val="Основной текст + 12;5 pt;Полужирный;Интервал 0 pt"/>
    <w:basedOn w:val="a"/>
    <w:rsid w:val="00DB7B2A"/>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6125pt">
    <w:name w:val="Основной текст (6) + 12;5 pt"/>
    <w:basedOn w:val="6"/>
    <w:rsid w:val="00DB7B2A"/>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60pt">
    <w:name w:val="Основной текст (6) + Курсив;Интервал 0 pt"/>
    <w:basedOn w:val="6"/>
    <w:rsid w:val="00DB7B2A"/>
    <w:rPr>
      <w:rFonts w:ascii="Times New Roman" w:eastAsia="Times New Roman" w:hAnsi="Times New Roman" w:cs="Times New Roman"/>
      <w:b/>
      <w:bCs/>
      <w:i/>
      <w:iCs/>
      <w:color w:val="000000"/>
      <w:spacing w:val="-6"/>
      <w:w w:val="100"/>
      <w:position w:val="0"/>
      <w:sz w:val="26"/>
      <w:szCs w:val="26"/>
      <w:shd w:val="clear" w:color="auto" w:fill="FFFFFF"/>
      <w:lang w:val="uk-UA"/>
    </w:rPr>
  </w:style>
  <w:style w:type="character" w:customStyle="1" w:styleId="70">
    <w:name w:val="Основной текст (7)"/>
    <w:basedOn w:val="7"/>
    <w:rsid w:val="00DB7B2A"/>
    <w:rPr>
      <w:rFonts w:ascii="Times New Roman" w:eastAsia="Times New Roman" w:hAnsi="Times New Roman" w:cs="Times New Roman"/>
      <w:b/>
      <w:bCs/>
      <w:i/>
      <w:iCs/>
      <w:smallCaps w:val="0"/>
      <w:strike w:val="0"/>
      <w:color w:val="000000"/>
      <w:spacing w:val="-6"/>
      <w:w w:val="100"/>
      <w:position w:val="0"/>
      <w:sz w:val="26"/>
      <w:szCs w:val="26"/>
      <w:u w:val="none"/>
      <w:lang w:val="uk-UA"/>
    </w:rPr>
  </w:style>
  <w:style w:type="character" w:customStyle="1" w:styleId="614pt0pt">
    <w:name w:val="Основной текст (6) + 14 pt;Не полужирный;Интервал 0 pt"/>
    <w:basedOn w:val="6"/>
    <w:rsid w:val="00DB7B2A"/>
    <w:rPr>
      <w:rFonts w:ascii="Times New Roman" w:eastAsia="Times New Roman" w:hAnsi="Times New Roman" w:cs="Times New Roman"/>
      <w:b/>
      <w:bCs/>
      <w:color w:val="000000"/>
      <w:spacing w:val="-3"/>
      <w:w w:val="100"/>
      <w:position w:val="0"/>
      <w:sz w:val="28"/>
      <w:szCs w:val="28"/>
      <w:shd w:val="clear" w:color="auto" w:fill="FFFFFF"/>
      <w:lang w:val="uk-UA"/>
    </w:rPr>
  </w:style>
  <w:style w:type="character" w:customStyle="1" w:styleId="16">
    <w:name w:val="Основной текст (16)_"/>
    <w:basedOn w:val="DefaultParagraphFont"/>
    <w:link w:val="160"/>
    <w:rsid w:val="00DB7B2A"/>
    <w:rPr>
      <w:rFonts w:ascii="Times New Roman" w:eastAsia="Times New Roman" w:hAnsi="Times New Roman" w:cs="Times New Roman"/>
      <w:spacing w:val="6"/>
      <w:w w:val="200"/>
      <w:sz w:val="8"/>
      <w:szCs w:val="8"/>
      <w:shd w:val="clear" w:color="auto" w:fill="FFFFFF"/>
    </w:rPr>
  </w:style>
  <w:style w:type="character" w:customStyle="1" w:styleId="12pt0pt">
    <w:name w:val="Основной текст + 12 pt;Полужирный;Курсив;Интервал 0 pt"/>
    <w:basedOn w:val="a"/>
    <w:rsid w:val="00DB7B2A"/>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812pt0pt">
    <w:name w:val="Основной текст (8) + 12 pt;Полужирный;Интервал 0 pt"/>
    <w:basedOn w:val="8"/>
    <w:rsid w:val="00DB7B2A"/>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10">
    <w:name w:val="Колонтитул (10)_"/>
    <w:basedOn w:val="DefaultParagraphFont"/>
    <w:rsid w:val="00DB7B2A"/>
    <w:rPr>
      <w:rFonts w:ascii="Arial" w:eastAsia="Arial" w:hAnsi="Arial" w:cs="Arial"/>
      <w:b/>
      <w:bCs/>
      <w:i/>
      <w:iCs/>
      <w:smallCaps w:val="0"/>
      <w:strike w:val="0"/>
      <w:sz w:val="22"/>
      <w:szCs w:val="22"/>
      <w:u w:val="none"/>
    </w:rPr>
  </w:style>
  <w:style w:type="character" w:customStyle="1" w:styleId="100">
    <w:name w:val="Колонтитул (10)"/>
    <w:basedOn w:val="10"/>
    <w:rsid w:val="00DB7B2A"/>
    <w:rPr>
      <w:rFonts w:ascii="Arial" w:eastAsia="Arial" w:hAnsi="Arial" w:cs="Arial"/>
      <w:b/>
      <w:bCs/>
      <w:i/>
      <w:iCs/>
      <w:smallCaps w:val="0"/>
      <w:strike w:val="0"/>
      <w:color w:val="000000"/>
      <w:spacing w:val="0"/>
      <w:w w:val="100"/>
      <w:position w:val="0"/>
      <w:sz w:val="22"/>
      <w:szCs w:val="22"/>
      <w:u w:val="none"/>
      <w:lang w:val="uk-UA"/>
    </w:rPr>
  </w:style>
  <w:style w:type="character" w:customStyle="1" w:styleId="2Arial11pt0pt">
    <w:name w:val="Колонтитул (2) + Arial;11 pt;Интервал 0 pt"/>
    <w:basedOn w:val="2"/>
    <w:rsid w:val="00DB7B2A"/>
    <w:rPr>
      <w:rFonts w:ascii="Arial" w:eastAsia="Arial" w:hAnsi="Arial" w:cs="Arial"/>
      <w:b/>
      <w:bCs/>
      <w:color w:val="000000"/>
      <w:spacing w:val="2"/>
      <w:w w:val="100"/>
      <w:position w:val="0"/>
      <w:sz w:val="22"/>
      <w:szCs w:val="22"/>
      <w:shd w:val="clear" w:color="auto" w:fill="FFFFFF"/>
      <w:lang w:val="uk-UA"/>
    </w:rPr>
  </w:style>
  <w:style w:type="character" w:customStyle="1" w:styleId="2Arial135pt">
    <w:name w:val="Заголовок №2 + Arial;13;5 pt"/>
    <w:basedOn w:val="22"/>
    <w:rsid w:val="00DB7B2A"/>
    <w:rPr>
      <w:rFonts w:ascii="Arial" w:eastAsia="Arial" w:hAnsi="Arial" w:cs="Arial"/>
      <w:b/>
      <w:bCs/>
      <w:color w:val="000000"/>
      <w:spacing w:val="-1"/>
      <w:w w:val="100"/>
      <w:position w:val="0"/>
      <w:sz w:val="27"/>
      <w:szCs w:val="27"/>
      <w:shd w:val="clear" w:color="auto" w:fill="FFFFFF"/>
      <w:lang w:val="uk-UA"/>
    </w:rPr>
  </w:style>
  <w:style w:type="character" w:customStyle="1" w:styleId="4Arial135pt">
    <w:name w:val="Основной текст (4) + Arial;13;5 pt"/>
    <w:basedOn w:val="4"/>
    <w:rsid w:val="00DB7B2A"/>
    <w:rPr>
      <w:rFonts w:ascii="Arial" w:eastAsia="Arial" w:hAnsi="Arial" w:cs="Arial"/>
      <w:b/>
      <w:bCs/>
      <w:color w:val="000000"/>
      <w:spacing w:val="-1"/>
      <w:w w:val="100"/>
      <w:position w:val="0"/>
      <w:sz w:val="27"/>
      <w:szCs w:val="27"/>
      <w:shd w:val="clear" w:color="auto" w:fill="FFFFFF"/>
      <w:lang w:val="uk-UA"/>
    </w:rPr>
  </w:style>
  <w:style w:type="character" w:customStyle="1" w:styleId="160pt">
    <w:name w:val="Основной текст (16) + Интервал 0 pt"/>
    <w:basedOn w:val="16"/>
    <w:rsid w:val="00DB7B2A"/>
    <w:rPr>
      <w:rFonts w:ascii="Times New Roman" w:eastAsia="Times New Roman" w:hAnsi="Times New Roman" w:cs="Times New Roman"/>
      <w:color w:val="000000"/>
      <w:spacing w:val="-8"/>
      <w:w w:val="200"/>
      <w:position w:val="0"/>
      <w:sz w:val="8"/>
      <w:szCs w:val="8"/>
      <w:shd w:val="clear" w:color="auto" w:fill="FFFFFF"/>
      <w:lang w:val="uk-UA"/>
    </w:rPr>
  </w:style>
  <w:style w:type="character" w:customStyle="1" w:styleId="160pt150">
    <w:name w:val="Основной текст (16) + Курсив;Интервал 0 pt;Масштаб 150%"/>
    <w:basedOn w:val="16"/>
    <w:rsid w:val="00DB7B2A"/>
    <w:rPr>
      <w:rFonts w:ascii="Times New Roman" w:eastAsia="Times New Roman" w:hAnsi="Times New Roman" w:cs="Times New Roman"/>
      <w:i/>
      <w:iCs/>
      <w:color w:val="000000"/>
      <w:spacing w:val="0"/>
      <w:w w:val="150"/>
      <w:position w:val="0"/>
      <w:sz w:val="8"/>
      <w:szCs w:val="8"/>
      <w:shd w:val="clear" w:color="auto" w:fill="FFFFFF"/>
    </w:rPr>
  </w:style>
  <w:style w:type="character" w:customStyle="1" w:styleId="312pt0pt">
    <w:name w:val="Основной текст (3) + 12 pt;Полужирный;Интервал 0 pt"/>
    <w:basedOn w:val="3"/>
    <w:rsid w:val="00DB7B2A"/>
    <w:rPr>
      <w:rFonts w:ascii="Times New Roman" w:eastAsia="Times New Roman" w:hAnsi="Times New Roman" w:cs="Times New Roman"/>
      <w:b/>
      <w:bCs/>
      <w:color w:val="000000"/>
      <w:spacing w:val="-5"/>
      <w:w w:val="100"/>
      <w:position w:val="0"/>
      <w:sz w:val="24"/>
      <w:szCs w:val="24"/>
      <w:shd w:val="clear" w:color="auto" w:fill="FFFFFF"/>
      <w:lang w:val="uk-UA"/>
    </w:rPr>
  </w:style>
  <w:style w:type="character" w:customStyle="1" w:styleId="26">
    <w:name w:val="Основной текст (26)_"/>
    <w:basedOn w:val="DefaultParagraphFont"/>
    <w:link w:val="260"/>
    <w:rsid w:val="00DB7B2A"/>
    <w:rPr>
      <w:rFonts w:ascii="MingLiU" w:eastAsia="MingLiU" w:hAnsi="MingLiU" w:cs="MingLiU"/>
      <w:spacing w:val="143"/>
      <w:sz w:val="12"/>
      <w:szCs w:val="12"/>
      <w:shd w:val="clear" w:color="auto" w:fill="FFFFFF"/>
    </w:rPr>
  </w:style>
  <w:style w:type="paragraph" w:customStyle="1" w:styleId="30">
    <w:name w:val="Основной текст (3)"/>
    <w:basedOn w:val="Normal"/>
    <w:link w:val="3"/>
    <w:rsid w:val="00DB7B2A"/>
    <w:pPr>
      <w:shd w:val="clear" w:color="auto" w:fill="FFFFFF"/>
      <w:spacing w:line="298" w:lineRule="exact"/>
      <w:ind w:hanging="1600"/>
      <w:jc w:val="right"/>
    </w:pPr>
    <w:rPr>
      <w:rFonts w:ascii="Times New Roman" w:eastAsia="Times New Roman" w:hAnsi="Times New Roman" w:cs="Times New Roman"/>
      <w:color w:val="auto"/>
      <w:spacing w:val="-4"/>
      <w:sz w:val="25"/>
      <w:szCs w:val="25"/>
      <w:lang w:eastAsia="en-US"/>
    </w:rPr>
  </w:style>
  <w:style w:type="paragraph" w:customStyle="1" w:styleId="20">
    <w:name w:val="Колонтитул (2)"/>
    <w:basedOn w:val="Normal"/>
    <w:link w:val="2"/>
    <w:rsid w:val="00DB7B2A"/>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21">
    <w:name w:val="Основной текст2"/>
    <w:basedOn w:val="Normal"/>
    <w:link w:val="a"/>
    <w:rsid w:val="00DB7B2A"/>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DB7B2A"/>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DB7B2A"/>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DB7B2A"/>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80">
    <w:name w:val="Основной текст (8)"/>
    <w:basedOn w:val="Normal"/>
    <w:link w:val="8"/>
    <w:rsid w:val="00DB7B2A"/>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160">
    <w:name w:val="Основной текст (16)"/>
    <w:basedOn w:val="Normal"/>
    <w:link w:val="16"/>
    <w:rsid w:val="00DB7B2A"/>
    <w:pPr>
      <w:shd w:val="clear" w:color="auto" w:fill="FFFFFF"/>
      <w:spacing w:line="0" w:lineRule="atLeast"/>
    </w:pPr>
    <w:rPr>
      <w:rFonts w:ascii="Times New Roman" w:eastAsia="Times New Roman" w:hAnsi="Times New Roman" w:cs="Times New Roman"/>
      <w:color w:val="auto"/>
      <w:spacing w:val="6"/>
      <w:w w:val="200"/>
      <w:sz w:val="8"/>
      <w:szCs w:val="8"/>
      <w:lang w:eastAsia="en-US"/>
    </w:rPr>
  </w:style>
  <w:style w:type="paragraph" w:customStyle="1" w:styleId="260">
    <w:name w:val="Основной текст (26)"/>
    <w:basedOn w:val="Normal"/>
    <w:link w:val="26"/>
    <w:rsid w:val="00DB7B2A"/>
    <w:pPr>
      <w:shd w:val="clear" w:color="auto" w:fill="FFFFFF"/>
      <w:spacing w:line="0" w:lineRule="atLeast"/>
    </w:pPr>
    <w:rPr>
      <w:rFonts w:ascii="MingLiU" w:eastAsia="MingLiU" w:hAnsi="MingLiU" w:cs="MingLiU"/>
      <w:color w:val="auto"/>
      <w:spacing w:val="143"/>
      <w:sz w:val="12"/>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5169</Words>
  <Characters>29468</Characters>
  <Application>Microsoft Office Word</Application>
  <DocSecurity>0</DocSecurity>
  <Lines>245</Lines>
  <Paragraphs>69</Paragraphs>
  <ScaleCrop>false</ScaleCrop>
  <Company/>
  <LinksUpToDate>false</LinksUpToDate>
  <CharactersWithSpaces>34568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2020-08-06T09:17:00Z</dcterms:created>
  <dcterms:modified xsi:type="dcterms:W3CDTF">2020-08-06T09:17:00Z</dcterms:modified>
</cp:coreProperties>
</file>