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A044" w14:textId="77777777" w:rsidR="006410E7" w:rsidRDefault="006410E7" w:rsidP="006410E7">
      <w:pPr>
        <w:pStyle w:val="41"/>
        <w:framePr w:w="6590" w:h="8046" w:hRule="exact" w:wrap="none" w:vAnchor="page" w:hAnchor="page" w:x="2737" w:y="5414"/>
        <w:shd w:val="clear" w:color="auto" w:fill="auto"/>
        <w:spacing w:after="0" w:line="200" w:lineRule="exact"/>
        <w:ind w:left="360"/>
        <w:jc w:val="left"/>
      </w:pPr>
      <w:r>
        <w:t>Урок № 1</w:t>
      </w:r>
    </w:p>
    <w:p w14:paraId="28C10E4C" w14:textId="77777777" w:rsidR="006410E7" w:rsidRDefault="006410E7" w:rsidP="006410E7">
      <w:pPr>
        <w:pStyle w:val="41"/>
        <w:framePr w:w="6590" w:h="8046" w:hRule="exact" w:wrap="none" w:vAnchor="page" w:hAnchor="page" w:x="2737" w:y="5414"/>
        <w:shd w:val="clear" w:color="auto" w:fill="auto"/>
        <w:spacing w:after="88" w:line="200" w:lineRule="exact"/>
        <w:ind w:left="360"/>
        <w:jc w:val="left"/>
      </w:pPr>
      <w:r>
        <w:t>КРАСА Й БАГАТСТВО УКРАЇНСЬКОЇ МОВИ</w:t>
      </w:r>
    </w:p>
    <w:p w14:paraId="114E38ED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tabs>
          <w:tab w:val="left" w:pos="1258"/>
        </w:tabs>
        <w:spacing w:after="0" w:line="245" w:lineRule="exact"/>
        <w:ind w:left="1260" w:hanging="1240"/>
        <w:jc w:val="both"/>
      </w:pPr>
      <w:r>
        <w:t>Мета:</w:t>
      </w:r>
      <w:r>
        <w:tab/>
        <w:t>розширити відомості шестикласників про рідну мову,</w:t>
      </w:r>
    </w:p>
    <w:p w14:paraId="00EAA23C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45" w:lineRule="exact"/>
        <w:ind w:left="1260" w:right="20" w:firstLine="0"/>
        <w:jc w:val="both"/>
      </w:pPr>
      <w:r>
        <w:t>сформувати поняття про багатство і красу української мови; формувати вміння аналізувати висловлювання, від</w:t>
      </w:r>
      <w:r>
        <w:softHyphen/>
        <w:t>творювати деформований текст, складати невеликі тексти відповідно до комунікативного завдання, визначати засо</w:t>
      </w:r>
      <w:r>
        <w:softHyphen/>
        <w:t>би, що збагачують нашу мову, доречно використовувати їх у власному мовленні; за допомогою мовленнєво-комуні</w:t>
      </w:r>
      <w:r>
        <w:softHyphen/>
        <w:t>кативного дидактичного матеріалу сприяти осмисленню краси й багатства рідної української мови.</w:t>
      </w:r>
    </w:p>
    <w:p w14:paraId="445E8BDF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45" w:lineRule="exact"/>
        <w:ind w:left="1260" w:hanging="1240"/>
        <w:jc w:val="both"/>
      </w:pPr>
      <w:r>
        <w:t>Внутрішньопредметні зв’язки:</w:t>
      </w:r>
    </w:p>
    <w:p w14:paraId="7A28CD11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45" w:lineRule="exact"/>
        <w:ind w:left="1260" w:right="20" w:hanging="1240"/>
        <w:jc w:val="both"/>
      </w:pPr>
      <w:r>
        <w:rPr>
          <w:rStyle w:val="0pt"/>
        </w:rPr>
        <w:t>Лексикологія і фразеологія:</w:t>
      </w:r>
      <w:r>
        <w:t xml:space="preserve"> засвоєння нових слів, утворених різними спо</w:t>
      </w:r>
      <w:r>
        <w:softHyphen/>
        <w:t>собами.</w:t>
      </w:r>
    </w:p>
    <w:p w14:paraId="0A4FEF6D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45" w:lineRule="exact"/>
        <w:ind w:left="1260" w:hanging="1240"/>
        <w:jc w:val="both"/>
      </w:pPr>
      <w:r>
        <w:rPr>
          <w:rStyle w:val="0pt"/>
        </w:rPr>
        <w:t>Культура мовлення і стилістика:</w:t>
      </w:r>
      <w:r>
        <w:t xml:space="preserve"> використання в мовленні слів-синонімів.</w:t>
      </w:r>
    </w:p>
    <w:p w14:paraId="37A0F1F4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45" w:lineRule="exact"/>
        <w:ind w:left="1260" w:right="20" w:hanging="1240"/>
        <w:jc w:val="both"/>
      </w:pPr>
      <w:r>
        <w:rPr>
          <w:rStyle w:val="0pt"/>
        </w:rPr>
        <w:t>Текст (риторичний аспект):</w:t>
      </w:r>
      <w:r>
        <w:t xml:space="preserve"> доречне використання художніх засобів мовлення у тексті; роль художніх засобів у розкритті заду</w:t>
      </w:r>
      <w:r>
        <w:softHyphen/>
        <w:t>му висловлювання.</w:t>
      </w:r>
    </w:p>
    <w:p w14:paraId="346EF0D0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240" w:line="245" w:lineRule="exact"/>
        <w:ind w:left="1260" w:right="20" w:hanging="1240"/>
        <w:jc w:val="both"/>
      </w:pPr>
      <w:r>
        <w:t>Тип уроку: урок засвоєння нових знань (формування мовної компе</w:t>
      </w:r>
      <w:r>
        <w:softHyphen/>
        <w:t>тенції).</w:t>
      </w:r>
    </w:p>
    <w:p w14:paraId="1F1926DE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154" w:line="170" w:lineRule="exact"/>
        <w:ind w:left="360" w:firstLine="0"/>
        <w:jc w:val="left"/>
      </w:pPr>
      <w:r>
        <w:t>ХІД УРОКУ</w:t>
      </w:r>
    </w:p>
    <w:p w14:paraId="22F4DB2E" w14:textId="77777777" w:rsidR="006410E7" w:rsidRDefault="006410E7" w:rsidP="006410E7">
      <w:pPr>
        <w:pStyle w:val="50"/>
        <w:framePr w:w="6590" w:h="8046" w:hRule="exact" w:wrap="none" w:vAnchor="page" w:hAnchor="page" w:x="2737" w:y="5414"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154" w:line="170" w:lineRule="exact"/>
        <w:ind w:left="360"/>
      </w:pPr>
      <w:bookmarkStart w:id="0" w:name="bookmark3"/>
      <w:r>
        <w:t>Організаційний момент</w:t>
      </w:r>
      <w:bookmarkEnd w:id="0"/>
    </w:p>
    <w:p w14:paraId="268946F5" w14:textId="77777777" w:rsidR="006410E7" w:rsidRDefault="006410E7" w:rsidP="006410E7">
      <w:pPr>
        <w:pStyle w:val="50"/>
        <w:framePr w:w="6590" w:h="8046" w:hRule="exact" w:wrap="none" w:vAnchor="page" w:hAnchor="page" w:x="2737" w:y="5414"/>
        <w:numPr>
          <w:ilvl w:val="0"/>
          <w:numId w:val="1"/>
        </w:numPr>
        <w:shd w:val="clear" w:color="auto" w:fill="auto"/>
        <w:tabs>
          <w:tab w:val="left" w:pos="614"/>
        </w:tabs>
        <w:spacing w:before="0" w:after="103" w:line="170" w:lineRule="exact"/>
        <w:ind w:left="360" w:right="980"/>
      </w:pPr>
      <w:bookmarkStart w:id="1" w:name="bookmark4"/>
      <w:r>
        <w:t>Ознайомлення шестикласників з темою, метою й завданнями уроку. Оголошення епіграфа уроку</w:t>
      </w:r>
      <w:bookmarkEnd w:id="1"/>
    </w:p>
    <w:p w14:paraId="7B73F746" w14:textId="77777777" w:rsidR="006410E7" w:rsidRDefault="006410E7" w:rsidP="006410E7">
      <w:pPr>
        <w:pStyle w:val="70"/>
        <w:framePr w:w="6590" w:h="8046" w:hRule="exact" w:wrap="none" w:vAnchor="page" w:hAnchor="page" w:x="2737" w:y="5414"/>
        <w:shd w:val="clear" w:color="auto" w:fill="auto"/>
        <w:spacing w:line="216" w:lineRule="exact"/>
        <w:ind w:left="4960" w:right="20"/>
        <w:jc w:val="both"/>
      </w:pPr>
      <w:r>
        <w:t>Мови нашої слова — Наче музика жива, Наче житні зерна чисті В хлібороба на руці, Наче роси росянисті, Наче хвильки по росі.</w:t>
      </w:r>
    </w:p>
    <w:p w14:paraId="2AE22334" w14:textId="77777777" w:rsidR="006410E7" w:rsidRDefault="006410E7" w:rsidP="006410E7">
      <w:pPr>
        <w:pStyle w:val="4"/>
        <w:framePr w:w="6590" w:h="8046" w:hRule="exact" w:wrap="none" w:vAnchor="page" w:hAnchor="page" w:x="2737" w:y="5414"/>
        <w:shd w:val="clear" w:color="auto" w:fill="auto"/>
        <w:spacing w:after="0" w:line="216" w:lineRule="exact"/>
        <w:ind w:right="20" w:firstLine="0"/>
        <w:jc w:val="right"/>
      </w:pPr>
      <w:r>
        <w:t>С. Пархоменко</w:t>
      </w:r>
    </w:p>
    <w:p w14:paraId="406D5596" w14:textId="77777777" w:rsidR="006410E7" w:rsidRDefault="006410E7" w:rsidP="006410E7">
      <w:pPr>
        <w:rPr>
          <w:sz w:val="2"/>
          <w:szCs w:val="2"/>
        </w:rPr>
        <w:sectPr w:rsidR="006410E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D793136" w14:textId="77777777" w:rsidR="006410E7" w:rsidRDefault="006410E7" w:rsidP="006410E7">
      <w:pPr>
        <w:pStyle w:val="21"/>
        <w:framePr w:wrap="none" w:vAnchor="page" w:hAnchor="page" w:x="2564" w:y="3414"/>
        <w:shd w:val="clear" w:color="auto" w:fill="auto"/>
        <w:spacing w:line="150" w:lineRule="exact"/>
        <w:ind w:left="20"/>
      </w:pPr>
      <w:r>
        <w:lastRenderedPageBreak/>
        <w:t>8</w:t>
      </w:r>
    </w:p>
    <w:p w14:paraId="6D61B6A9" w14:textId="77777777" w:rsidR="006410E7" w:rsidRDefault="006410E7" w:rsidP="006410E7">
      <w:pPr>
        <w:pStyle w:val="a5"/>
        <w:framePr w:wrap="none" w:vAnchor="page" w:hAnchor="page" w:x="6505" w:y="3433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58A96DA0" w14:textId="77777777" w:rsidR="006410E7" w:rsidRDefault="006410E7" w:rsidP="006410E7">
      <w:pPr>
        <w:pStyle w:val="50"/>
        <w:framePr w:w="6590" w:h="9489" w:hRule="exact" w:wrap="none" w:vAnchor="page" w:hAnchor="page" w:x="2583" w:y="3742"/>
        <w:shd w:val="clear" w:color="auto" w:fill="auto"/>
        <w:spacing w:before="0" w:after="0" w:line="250" w:lineRule="exact"/>
        <w:ind w:left="280" w:right="2060"/>
      </w:pPr>
      <w:bookmarkStart w:id="2" w:name="bookmark5"/>
      <w:r>
        <w:t>ІІІ. Розвиток неперервної пошукової пізнавальної активності шестикласників</w:t>
      </w:r>
      <w:bookmarkEnd w:id="2"/>
    </w:p>
    <w:p w14:paraId="76DF7341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45" w:lineRule="exact"/>
        <w:ind w:left="280" w:firstLine="0"/>
        <w:jc w:val="both"/>
      </w:pPr>
      <w:r>
        <w:t>Творче спостереження з елементами аналізу</w:t>
      </w:r>
    </w:p>
    <w:p w14:paraId="75558689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2"/>
        </w:numPr>
        <w:shd w:val="clear" w:color="auto" w:fill="auto"/>
        <w:tabs>
          <w:tab w:val="left" w:pos="438"/>
        </w:tabs>
        <w:spacing w:after="0" w:line="245" w:lineRule="exact"/>
        <w:ind w:left="280" w:right="40" w:firstLine="0"/>
        <w:jc w:val="both"/>
      </w:pPr>
      <w:r>
        <w:t>Прочитати вислови про рідну мову відомих поетів і письменників. З’ясувати, про що йдеться в них. Який крилатий вислів, на ваш по</w:t>
      </w:r>
      <w:r>
        <w:softHyphen/>
        <w:t>гляд, є «зайвим»? Свій вибір обґрунтувати.</w:t>
      </w:r>
    </w:p>
    <w:p w14:paraId="6D1734C5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3"/>
        </w:numPr>
        <w:shd w:val="clear" w:color="auto" w:fill="auto"/>
        <w:tabs>
          <w:tab w:val="left" w:pos="2138"/>
        </w:tabs>
        <w:spacing w:after="0" w:line="211" w:lineRule="exact"/>
        <w:ind w:left="280" w:firstLine="0"/>
        <w:jc w:val="both"/>
      </w:pPr>
      <w:r>
        <w:t>Рідна мово, ти ніжний цвіт,</w:t>
      </w:r>
    </w:p>
    <w:p w14:paraId="2E506546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11" w:lineRule="exact"/>
        <w:ind w:firstLine="2000"/>
        <w:jc w:val="left"/>
      </w:pPr>
      <w:r>
        <w:t>Ти п’яниш нас, як рута-м’ята.</w:t>
      </w:r>
    </w:p>
    <w:p w14:paraId="5D4A0412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11" w:lineRule="exact"/>
        <w:ind w:left="2020" w:right="2060" w:firstLine="0"/>
        <w:jc w:val="left"/>
      </w:pPr>
      <w:r>
        <w:t>Таж на цілий на білий світ Ти духмяністю розіллята.</w:t>
      </w:r>
    </w:p>
    <w:p w14:paraId="7B8B17FA" w14:textId="77777777" w:rsidR="006410E7" w:rsidRDefault="006410E7" w:rsidP="006410E7">
      <w:pPr>
        <w:pStyle w:val="70"/>
        <w:framePr w:w="6590" w:h="9489" w:hRule="exact" w:wrap="none" w:vAnchor="page" w:hAnchor="page" w:x="2583" w:y="3742"/>
        <w:shd w:val="clear" w:color="auto" w:fill="auto"/>
        <w:spacing w:after="33" w:line="211" w:lineRule="exact"/>
        <w:ind w:left="3660"/>
        <w:jc w:val="left"/>
      </w:pPr>
      <w:r>
        <w:t>(Д. Білоус)</w:t>
      </w:r>
    </w:p>
    <w:p w14:paraId="2223D22D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3"/>
        </w:numPr>
        <w:shd w:val="clear" w:color="auto" w:fill="auto"/>
        <w:tabs>
          <w:tab w:val="left" w:pos="525"/>
        </w:tabs>
        <w:spacing w:after="0" w:line="245" w:lineRule="exact"/>
        <w:ind w:left="280" w:right="40" w:firstLine="0"/>
        <w:jc w:val="both"/>
      </w:pPr>
      <w:r>
        <w:t xml:space="preserve">Запашна, співуча, гнучка, милозвучна, сповнена музики і квіткових пахощів — скількома епітетами супроводиться визнання української мови. І, зрештою, усі ці епітети слушні </w:t>
      </w:r>
      <w:r>
        <w:rPr>
          <w:rStyle w:val="0pt"/>
        </w:rPr>
        <w:t>(О. Гончар).</w:t>
      </w:r>
    </w:p>
    <w:p w14:paraId="5342C1AB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3"/>
        </w:numPr>
        <w:shd w:val="clear" w:color="auto" w:fill="auto"/>
        <w:tabs>
          <w:tab w:val="left" w:pos="467"/>
        </w:tabs>
        <w:spacing w:after="0" w:line="245" w:lineRule="exact"/>
        <w:ind w:left="280" w:right="40" w:firstLine="0"/>
        <w:jc w:val="both"/>
      </w:pPr>
      <w:r>
        <w:t>Українська мова в багатстві, витонченості й гнучкості форм не поступаєть</w:t>
      </w:r>
      <w:r>
        <w:softHyphen/>
        <w:t xml:space="preserve">ся ані жодній із сучасних літературних мов слов’янства </w:t>
      </w:r>
      <w:r>
        <w:rPr>
          <w:rStyle w:val="0pt"/>
        </w:rPr>
        <w:t>(М. Драгоманов).</w:t>
      </w:r>
    </w:p>
    <w:p w14:paraId="430C953D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3"/>
        </w:numPr>
        <w:shd w:val="clear" w:color="auto" w:fill="auto"/>
        <w:tabs>
          <w:tab w:val="left" w:pos="2186"/>
        </w:tabs>
        <w:spacing w:after="0" w:line="245" w:lineRule="exact"/>
        <w:ind w:left="280" w:firstLine="0"/>
        <w:jc w:val="both"/>
      </w:pPr>
      <w:r>
        <w:t>Мово рідна, слово рідне,</w:t>
      </w:r>
    </w:p>
    <w:p w14:paraId="54C61003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16" w:lineRule="exact"/>
        <w:ind w:firstLine="2000"/>
        <w:jc w:val="left"/>
      </w:pPr>
      <w:r>
        <w:t>Хто вас забуває,</w:t>
      </w:r>
    </w:p>
    <w:p w14:paraId="4D612E89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16" w:lineRule="exact"/>
        <w:ind w:firstLine="2000"/>
        <w:jc w:val="left"/>
      </w:pPr>
      <w:r>
        <w:t>Той у грудях не серденько —</w:t>
      </w:r>
    </w:p>
    <w:p w14:paraId="244329BE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16" w:lineRule="exact"/>
        <w:ind w:firstLine="2000"/>
        <w:jc w:val="left"/>
      </w:pPr>
      <w:r>
        <w:t>Тільки камінь має.</w:t>
      </w:r>
    </w:p>
    <w:p w14:paraId="3FA52E0C" w14:textId="77777777" w:rsidR="006410E7" w:rsidRDefault="006410E7" w:rsidP="006410E7">
      <w:pPr>
        <w:pStyle w:val="70"/>
        <w:framePr w:w="6590" w:h="9489" w:hRule="exact" w:wrap="none" w:vAnchor="page" w:hAnchor="page" w:x="2583" w:y="3742"/>
        <w:shd w:val="clear" w:color="auto" w:fill="auto"/>
        <w:spacing w:after="37" w:line="216" w:lineRule="exact"/>
        <w:ind w:left="3280"/>
        <w:jc w:val="left"/>
      </w:pPr>
      <w:r>
        <w:t>(С. Воробкевич)</w:t>
      </w:r>
    </w:p>
    <w:p w14:paraId="3EE45BE6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3"/>
        </w:numPr>
        <w:shd w:val="clear" w:color="auto" w:fill="auto"/>
        <w:tabs>
          <w:tab w:val="left" w:pos="520"/>
        </w:tabs>
        <w:spacing w:after="60" w:line="245" w:lineRule="exact"/>
        <w:ind w:left="280" w:right="40" w:firstLine="0"/>
        <w:jc w:val="both"/>
      </w:pPr>
      <w:r>
        <w:t xml:space="preserve">...я дуже люблю... народну українську мову, звучну, барвисту й таку м’яку </w:t>
      </w:r>
      <w:r>
        <w:rPr>
          <w:rStyle w:val="0pt"/>
        </w:rPr>
        <w:t>(Л. Толстой).</w:t>
      </w:r>
    </w:p>
    <w:p w14:paraId="59A662B7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45" w:lineRule="exact"/>
        <w:ind w:left="280" w:firstLine="0"/>
        <w:jc w:val="both"/>
      </w:pPr>
      <w:r>
        <w:t>Робота з текстом</w:t>
      </w:r>
    </w:p>
    <w:p w14:paraId="5F25F05A" w14:textId="77777777" w:rsidR="006410E7" w:rsidRDefault="006410E7" w:rsidP="006410E7">
      <w:pPr>
        <w:pStyle w:val="4"/>
        <w:framePr w:w="6590" w:h="9489" w:hRule="exact" w:wrap="none" w:vAnchor="page" w:hAnchor="page" w:x="2583" w:y="3742"/>
        <w:numPr>
          <w:ilvl w:val="0"/>
          <w:numId w:val="2"/>
        </w:numPr>
        <w:shd w:val="clear" w:color="auto" w:fill="auto"/>
        <w:tabs>
          <w:tab w:val="left" w:pos="438"/>
        </w:tabs>
        <w:spacing w:after="0" w:line="245" w:lineRule="exact"/>
        <w:ind w:left="280" w:right="40" w:firstLine="0"/>
        <w:jc w:val="both"/>
      </w:pPr>
      <w:r>
        <w:t>Прослухати текст. Визначити тему й основну думку. Що виражає за</w:t>
      </w:r>
      <w:r>
        <w:softHyphen/>
        <w:t>головок? Сформулювати ставлення автора до предмета мовлення.</w:t>
      </w:r>
    </w:p>
    <w:p w14:paraId="4D829FC9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spacing w:after="0" w:line="250" w:lineRule="exact"/>
        <w:ind w:right="40" w:firstLine="2000"/>
        <w:jc w:val="left"/>
      </w:pPr>
      <w:r>
        <w:t>ПЕРЕВАГИ НАШОЇ МОВИ Та найкраще переваги нашої мови видно з наведених нижче укра</w:t>
      </w:r>
      <w:r>
        <w:softHyphen/>
        <w:t>їнських слів:</w:t>
      </w:r>
    </w:p>
    <w:p w14:paraId="2738BBDC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06"/>
          <w:tab w:val="left" w:pos="4104"/>
        </w:tabs>
        <w:spacing w:after="0" w:line="202" w:lineRule="exact"/>
        <w:ind w:right="140" w:firstLine="0"/>
      </w:pPr>
      <w:r>
        <w:t>мова</w:t>
      </w:r>
      <w:r>
        <w:tab/>
        <w:t>замовкати</w:t>
      </w:r>
      <w:r>
        <w:tab/>
        <w:t>безумовно</w:t>
      </w:r>
    </w:p>
    <w:p w14:paraId="468BB898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10"/>
          <w:tab w:val="left" w:pos="4104"/>
        </w:tabs>
        <w:spacing w:after="0" w:line="202" w:lineRule="exact"/>
        <w:ind w:right="140" w:firstLine="0"/>
      </w:pPr>
      <w:r>
        <w:t>розмова</w:t>
      </w:r>
      <w:r>
        <w:tab/>
        <w:t>змовлятися</w:t>
      </w:r>
      <w:r>
        <w:tab/>
        <w:t>передумова</w:t>
      </w:r>
    </w:p>
    <w:p w14:paraId="7935789B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2766"/>
          <w:tab w:val="left" w:pos="4959"/>
        </w:tabs>
        <w:spacing w:after="0" w:line="202" w:lineRule="exact"/>
        <w:ind w:left="860" w:firstLine="0"/>
        <w:jc w:val="left"/>
      </w:pPr>
      <w:r>
        <w:t>мовчки</w:t>
      </w:r>
      <w:r>
        <w:tab/>
        <w:t>примовка</w:t>
      </w:r>
      <w:r>
        <w:tab/>
        <w:t>мовознавець</w:t>
      </w:r>
    </w:p>
    <w:p w14:paraId="1360C6E6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06"/>
          <w:tab w:val="left" w:pos="4104"/>
        </w:tabs>
        <w:spacing w:after="0" w:line="202" w:lineRule="exact"/>
        <w:ind w:right="140" w:firstLine="0"/>
      </w:pPr>
      <w:r>
        <w:t>мовити</w:t>
      </w:r>
      <w:r>
        <w:tab/>
        <w:t>мовляв</w:t>
      </w:r>
      <w:r>
        <w:tab/>
        <w:t>безмовний</w:t>
      </w:r>
    </w:p>
    <w:p w14:paraId="02BB3150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2766"/>
          <w:tab w:val="left" w:pos="4959"/>
        </w:tabs>
        <w:spacing w:after="0" w:line="202" w:lineRule="exact"/>
        <w:ind w:left="860" w:firstLine="0"/>
        <w:jc w:val="left"/>
      </w:pPr>
      <w:r>
        <w:t>мовлення</w:t>
      </w:r>
      <w:r>
        <w:tab/>
        <w:t>скоромовка</w:t>
      </w:r>
      <w:r>
        <w:tab/>
        <w:t>невгамовний</w:t>
      </w:r>
    </w:p>
    <w:p w14:paraId="625F6FAD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01"/>
          <w:tab w:val="left" w:pos="4104"/>
        </w:tabs>
        <w:spacing w:after="0" w:line="202" w:lineRule="exact"/>
        <w:ind w:right="140" w:firstLine="0"/>
      </w:pPr>
      <w:r>
        <w:t>мовний</w:t>
      </w:r>
      <w:r>
        <w:tab/>
        <w:t>умовляти</w:t>
      </w:r>
      <w:r>
        <w:tab/>
        <w:t>обмова</w:t>
      </w:r>
    </w:p>
    <w:p w14:paraId="024C20BD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06"/>
          <w:tab w:val="left" w:pos="4104"/>
        </w:tabs>
        <w:spacing w:after="0" w:line="202" w:lineRule="exact"/>
        <w:ind w:right="140" w:firstLine="0"/>
      </w:pPr>
      <w:r>
        <w:t>мовчати</w:t>
      </w:r>
      <w:r>
        <w:tab/>
        <w:t>промовець</w:t>
      </w:r>
      <w:r>
        <w:tab/>
        <w:t>обмовка</w:t>
      </w:r>
    </w:p>
    <w:p w14:paraId="3D909175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1906"/>
          <w:tab w:val="left" w:pos="4094"/>
        </w:tabs>
        <w:spacing w:after="0" w:line="202" w:lineRule="exact"/>
        <w:ind w:right="140" w:firstLine="0"/>
      </w:pPr>
      <w:r>
        <w:t>мовчання</w:t>
      </w:r>
      <w:r>
        <w:tab/>
        <w:t>промовистий</w:t>
      </w:r>
      <w:r>
        <w:tab/>
        <w:t>умовний</w:t>
      </w:r>
    </w:p>
    <w:p w14:paraId="6E290215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2766"/>
          <w:tab w:val="left" w:pos="4964"/>
        </w:tabs>
        <w:spacing w:after="0" w:line="202" w:lineRule="exact"/>
        <w:ind w:left="860" w:firstLine="0"/>
        <w:jc w:val="left"/>
      </w:pPr>
      <w:r>
        <w:t>мовчазний</w:t>
      </w:r>
      <w:r>
        <w:tab/>
        <w:t>замовляти</w:t>
      </w:r>
      <w:r>
        <w:tab/>
        <w:t>обмовлятися</w:t>
      </w:r>
    </w:p>
    <w:p w14:paraId="3641C289" w14:textId="77777777" w:rsidR="006410E7" w:rsidRDefault="006410E7" w:rsidP="006410E7">
      <w:pPr>
        <w:pStyle w:val="4"/>
        <w:framePr w:w="6590" w:h="9489" w:hRule="exact" w:wrap="none" w:vAnchor="page" w:hAnchor="page" w:x="2583" w:y="3742"/>
        <w:shd w:val="clear" w:color="auto" w:fill="auto"/>
        <w:tabs>
          <w:tab w:val="left" w:pos="2775"/>
          <w:tab w:val="left" w:pos="4969"/>
        </w:tabs>
        <w:spacing w:after="0" w:line="202" w:lineRule="exact"/>
        <w:ind w:left="860" w:firstLine="0"/>
        <w:jc w:val="left"/>
      </w:pPr>
      <w:r>
        <w:t>домовленість</w:t>
      </w:r>
      <w:r>
        <w:tab/>
        <w:t>змова</w:t>
      </w:r>
      <w:r>
        <w:tab/>
        <w:t>зумовлювати</w:t>
      </w:r>
    </w:p>
    <w:p w14:paraId="13D0D29F" w14:textId="77777777" w:rsidR="006410E7" w:rsidRDefault="006410E7" w:rsidP="006410E7">
      <w:pPr>
        <w:rPr>
          <w:sz w:val="2"/>
          <w:szCs w:val="2"/>
        </w:rPr>
        <w:sectPr w:rsidR="006410E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D2CD0DD" w14:textId="77777777" w:rsidR="006410E7" w:rsidRDefault="006410E7" w:rsidP="006410E7">
      <w:pPr>
        <w:pStyle w:val="a5"/>
        <w:framePr w:wrap="none" w:vAnchor="page" w:hAnchor="page" w:x="2722" w:y="3428"/>
        <w:shd w:val="clear" w:color="auto" w:fill="auto"/>
        <w:spacing w:line="140" w:lineRule="exact"/>
        <w:ind w:left="20"/>
      </w:pPr>
      <w:r>
        <w:lastRenderedPageBreak/>
        <w:t>Вступ</w:t>
      </w:r>
    </w:p>
    <w:p w14:paraId="4B55837A" w14:textId="77777777" w:rsidR="006410E7" w:rsidRDefault="006410E7" w:rsidP="006410E7">
      <w:pPr>
        <w:pStyle w:val="21"/>
        <w:framePr w:wrap="none" w:vAnchor="page" w:hAnchor="page" w:x="9197" w:y="3414"/>
        <w:shd w:val="clear" w:color="auto" w:fill="auto"/>
        <w:spacing w:line="150" w:lineRule="exact"/>
        <w:ind w:left="20"/>
      </w:pPr>
      <w:r>
        <w:t>9</w:t>
      </w:r>
    </w:p>
    <w:p w14:paraId="2AA1CD51" w14:textId="77777777" w:rsidR="006410E7" w:rsidRDefault="006410E7" w:rsidP="006410E7">
      <w:pPr>
        <w:pStyle w:val="4"/>
        <w:framePr w:w="6590" w:h="4066" w:hRule="exact" w:wrap="none" w:vAnchor="page" w:hAnchor="page" w:x="2737" w:y="3744"/>
        <w:shd w:val="clear" w:color="auto" w:fill="auto"/>
        <w:spacing w:after="60" w:line="254" w:lineRule="exact"/>
        <w:ind w:left="20" w:right="20" w:firstLine="340"/>
        <w:jc w:val="both"/>
      </w:pPr>
      <w:r>
        <w:t>Таких довгих рядів спільнокореневих слів не має жодна мова світу. Наведені українські слова логічно творилися давніми українцями у про</w:t>
      </w:r>
      <w:r>
        <w:softHyphen/>
        <w:t>цесі природного розвитку мови впродовж багатьох тисячоліть з одного кореня «мов» широкою і багатою системою префіксів і суфіксів, що свід</w:t>
      </w:r>
      <w:r>
        <w:softHyphen/>
        <w:t>чить про давність, народність, природність, закономірність походження, велику мудрість нашої мови, її започаткування від наших слов’янських богів. Опанувати таку систему українських спільнокореневих, логічно пов’язаних між собою слів, і дитина, і дорослий можуть легко й швид</w:t>
      </w:r>
      <w:r>
        <w:softHyphen/>
        <w:t xml:space="preserve">ко (В. </w:t>
      </w:r>
      <w:proofErr w:type="spellStart"/>
      <w:r>
        <w:rPr>
          <w:rStyle w:val="0pt"/>
        </w:rPr>
        <w:t>Кожевніков</w:t>
      </w:r>
      <w:proofErr w:type="spellEnd"/>
      <w:r>
        <w:rPr>
          <w:rStyle w:val="0pt"/>
        </w:rPr>
        <w:t>).</w:t>
      </w:r>
    </w:p>
    <w:p w14:paraId="1C4E68C8" w14:textId="77777777" w:rsidR="006410E7" w:rsidRDefault="006410E7" w:rsidP="006410E7">
      <w:pPr>
        <w:pStyle w:val="4"/>
        <w:framePr w:w="6590" w:h="4066" w:hRule="exact" w:wrap="none" w:vAnchor="page" w:hAnchor="page" w:x="2737" w:y="3744"/>
        <w:numPr>
          <w:ilvl w:val="0"/>
          <w:numId w:val="2"/>
        </w:numPr>
        <w:shd w:val="clear" w:color="auto" w:fill="auto"/>
        <w:tabs>
          <w:tab w:val="left" w:pos="329"/>
        </w:tabs>
        <w:spacing w:after="60" w:line="254" w:lineRule="exact"/>
        <w:ind w:left="360" w:right="20" w:hanging="180"/>
        <w:jc w:val="both"/>
      </w:pPr>
      <w:r>
        <w:rPr>
          <w:rStyle w:val="0pt"/>
        </w:rPr>
        <w:t>Робота за варіантами.</w:t>
      </w:r>
      <w:r>
        <w:t xml:space="preserve"> Записати сприйняті на слух спільнокореневі сло</w:t>
      </w:r>
      <w:r>
        <w:softHyphen/>
        <w:t xml:space="preserve">ва: </w:t>
      </w:r>
      <w:r>
        <w:rPr>
          <w:rStyle w:val="0pt"/>
        </w:rPr>
        <w:t>варіант 1</w:t>
      </w:r>
      <w:r>
        <w:t xml:space="preserve"> — іменники; </w:t>
      </w:r>
      <w:r>
        <w:rPr>
          <w:rStyle w:val="0pt"/>
        </w:rPr>
        <w:t>варіант 2</w:t>
      </w:r>
      <w:r>
        <w:t xml:space="preserve"> — прикметники; </w:t>
      </w:r>
      <w:r>
        <w:rPr>
          <w:rStyle w:val="0pt"/>
        </w:rPr>
        <w:t>варіант 3</w:t>
      </w:r>
      <w:r>
        <w:t xml:space="preserve"> — діє</w:t>
      </w:r>
      <w:r>
        <w:softHyphen/>
        <w:t>слова. Виділити у словах корінь, префікси й суфікси.</w:t>
      </w:r>
    </w:p>
    <w:p w14:paraId="071677A8" w14:textId="77777777" w:rsidR="006410E7" w:rsidRDefault="006410E7" w:rsidP="006410E7">
      <w:pPr>
        <w:pStyle w:val="4"/>
        <w:framePr w:w="6590" w:h="4066" w:hRule="exact" w:wrap="none" w:vAnchor="page" w:hAnchor="page" w:x="2737" w:y="3744"/>
        <w:shd w:val="clear" w:color="auto" w:fill="auto"/>
        <w:spacing w:after="0" w:line="254" w:lineRule="exact"/>
        <w:ind w:left="20" w:firstLine="340"/>
        <w:jc w:val="both"/>
      </w:pPr>
      <w:r>
        <w:t>Колективне опрацювання опорної схеми</w:t>
      </w:r>
    </w:p>
    <w:p w14:paraId="03F927F3" w14:textId="77777777" w:rsidR="006410E7" w:rsidRDefault="006410E7" w:rsidP="006410E7">
      <w:pPr>
        <w:pStyle w:val="4"/>
        <w:framePr w:w="6590" w:h="4066" w:hRule="exact" w:wrap="none" w:vAnchor="page" w:hAnchor="page" w:x="2737" w:y="3744"/>
        <w:numPr>
          <w:ilvl w:val="0"/>
          <w:numId w:val="2"/>
        </w:numPr>
        <w:shd w:val="clear" w:color="auto" w:fill="auto"/>
        <w:tabs>
          <w:tab w:val="left" w:pos="396"/>
        </w:tabs>
        <w:spacing w:after="0" w:line="254" w:lineRule="exact"/>
        <w:ind w:left="360" w:right="20" w:hanging="180"/>
        <w:jc w:val="both"/>
      </w:pPr>
      <w:r>
        <w:t>Розглянути схему. Зробити висновок про засоби, що роблять укра</w:t>
      </w:r>
      <w:r>
        <w:softHyphen/>
        <w:t>їнську мову виразною, багатою і красивою.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4718"/>
        <w:gridCol w:w="552"/>
      </w:tblGrid>
      <w:tr w:rsidR="006410E7" w14:paraId="4650B93C" w14:textId="77777777" w:rsidTr="00507B69">
        <w:trPr>
          <w:trHeight w:hRule="exact" w:val="317"/>
        </w:trPr>
        <w:tc>
          <w:tcPr>
            <w:tcW w:w="446" w:type="dxa"/>
            <w:shd w:val="clear" w:color="auto" w:fill="FFFFFF"/>
          </w:tcPr>
          <w:p w14:paraId="087E466F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0C9CB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160" w:lineRule="exact"/>
              <w:ind w:left="220" w:firstLine="0"/>
              <w:jc w:val="left"/>
            </w:pPr>
            <w:r>
              <w:rPr>
                <w:rStyle w:val="8pt0pt"/>
              </w:rPr>
              <w:t>Що робить українську мову багатою і красивою?</w:t>
            </w:r>
          </w:p>
        </w:tc>
        <w:tc>
          <w:tcPr>
            <w:tcW w:w="552" w:type="dxa"/>
            <w:vMerge w:val="restart"/>
            <w:shd w:val="clear" w:color="auto" w:fill="FFFFFF"/>
          </w:tcPr>
          <w:p w14:paraId="6F2A56CC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47E7C290" w14:textId="77777777" w:rsidTr="00507B69">
        <w:trPr>
          <w:trHeight w:hRule="exact" w:val="259"/>
        </w:trPr>
        <w:tc>
          <w:tcPr>
            <w:tcW w:w="446" w:type="dxa"/>
            <w:shd w:val="clear" w:color="auto" w:fill="FFFFFF"/>
          </w:tcPr>
          <w:p w14:paraId="21DF06A5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top w:val="single" w:sz="4" w:space="0" w:color="auto"/>
            </w:tcBorders>
            <w:shd w:val="clear" w:color="auto" w:fill="FFFFFF"/>
          </w:tcPr>
          <w:p w14:paraId="040EA53D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  <w:tc>
          <w:tcPr>
            <w:tcW w:w="552" w:type="dxa"/>
            <w:vMerge/>
            <w:shd w:val="clear" w:color="auto" w:fill="FFFFFF"/>
          </w:tcPr>
          <w:p w14:paraId="40E5B89A" w14:textId="77777777" w:rsidR="006410E7" w:rsidRDefault="006410E7" w:rsidP="00507B69">
            <w:pPr>
              <w:framePr w:w="5717" w:h="3946" w:wrap="none" w:vAnchor="page" w:hAnchor="page" w:x="3437" w:y="7974"/>
            </w:pPr>
          </w:p>
        </w:tc>
      </w:tr>
      <w:tr w:rsidR="006410E7" w14:paraId="729E6F1B" w14:textId="77777777" w:rsidTr="00507B69">
        <w:trPr>
          <w:trHeight w:hRule="exact" w:val="974"/>
        </w:trPr>
        <w:tc>
          <w:tcPr>
            <w:tcW w:w="51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1FE741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Багата синоніміка:</w:t>
            </w:r>
          </w:p>
          <w:p w14:paraId="5FF77364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numPr>
                <w:ilvl w:val="0"/>
                <w:numId w:val="4"/>
              </w:numPr>
              <w:shd w:val="clear" w:color="auto" w:fill="auto"/>
              <w:tabs>
                <w:tab w:val="left" w:pos="91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 xml:space="preserve">на рівні слів (чорногуз, бусол, бусел, бузько, </w:t>
            </w:r>
            <w:proofErr w:type="spellStart"/>
            <w:r>
              <w:rPr>
                <w:rStyle w:val="3"/>
              </w:rPr>
              <w:t>гайстер</w:t>
            </w:r>
            <w:proofErr w:type="spellEnd"/>
            <w:r>
              <w:rPr>
                <w:rStyle w:val="3"/>
              </w:rPr>
              <w:t>);</w:t>
            </w:r>
          </w:p>
          <w:p w14:paraId="3312A7CF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numPr>
                <w:ilvl w:val="0"/>
                <w:numId w:val="4"/>
              </w:numPr>
              <w:shd w:val="clear" w:color="auto" w:fill="auto"/>
              <w:tabs>
                <w:tab w:val="left" w:pos="91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на рівні речень (Після дощу яскраво зазеленіла озимина. — Пройшов дощ — і яскраво зазеленіла озимина.)</w:t>
            </w: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14:paraId="6DBC79ED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3FDD4226" w14:textId="77777777" w:rsidTr="00507B69">
        <w:trPr>
          <w:trHeight w:hRule="exact" w:val="197"/>
        </w:trPr>
        <w:tc>
          <w:tcPr>
            <w:tcW w:w="571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4319624F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6E166995" w14:textId="77777777" w:rsidTr="00507B69">
        <w:trPr>
          <w:trHeight w:hRule="exact" w:val="130"/>
        </w:trPr>
        <w:tc>
          <w:tcPr>
            <w:tcW w:w="51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3F704B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14:paraId="6AC3A178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380345F3" w14:textId="77777777" w:rsidTr="00507B69">
        <w:trPr>
          <w:trHeight w:hRule="exact" w:val="864"/>
        </w:trPr>
        <w:tc>
          <w:tcPr>
            <w:tcW w:w="516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CDD7608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Велика багатозначність слів:</w:t>
            </w:r>
          </w:p>
          <w:p w14:paraId="07060952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•Азовське море; Каховське море (штучне водоймище); море сміху (велика кількість чогось);</w:t>
            </w:r>
          </w:p>
          <w:p w14:paraId="0DA03E5F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• з-за моря (здалека); крапля в морі (мало)</w:t>
            </w: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14:paraId="57858319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2CA80507" w14:textId="77777777" w:rsidTr="00507B69">
        <w:trPr>
          <w:trHeight w:hRule="exact" w:val="206"/>
        </w:trPr>
        <w:tc>
          <w:tcPr>
            <w:tcW w:w="571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709F5C62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219FE2E0" w14:textId="77777777" w:rsidTr="00507B69">
        <w:trPr>
          <w:trHeight w:hRule="exact" w:val="120"/>
        </w:trPr>
        <w:tc>
          <w:tcPr>
            <w:tcW w:w="51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D5A6E6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14:paraId="537098B9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  <w:tr w:rsidR="006410E7" w14:paraId="3A6A4D89" w14:textId="77777777" w:rsidTr="00507B69">
        <w:trPr>
          <w:trHeight w:hRule="exact" w:val="878"/>
        </w:trPr>
        <w:tc>
          <w:tcPr>
            <w:tcW w:w="516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F73E9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Милозвучність:</w:t>
            </w:r>
          </w:p>
          <w:p w14:paraId="6A9E5E86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numPr>
                <w:ilvl w:val="0"/>
                <w:numId w:val="5"/>
              </w:numPr>
              <w:shd w:val="clear" w:color="auto" w:fill="auto"/>
              <w:tabs>
                <w:tab w:val="left" w:pos="211"/>
              </w:tabs>
              <w:spacing w:after="0" w:line="216" w:lineRule="exact"/>
              <w:ind w:left="120" w:firstLine="0"/>
              <w:jc w:val="left"/>
            </w:pPr>
            <w:r>
              <w:rPr>
                <w:rStyle w:val="3"/>
              </w:rPr>
              <w:t xml:space="preserve">чергування </w:t>
            </w:r>
            <w:r>
              <w:rPr>
                <w:rStyle w:val="0pt"/>
              </w:rPr>
              <w:t>у — в, і — й</w:t>
            </w:r>
            <w:r>
              <w:rPr>
                <w:rStyle w:val="3"/>
              </w:rPr>
              <w:t xml:space="preserve"> на межі слів;</w:t>
            </w:r>
          </w:p>
          <w:p w14:paraId="589D3350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numPr>
                <w:ilvl w:val="0"/>
                <w:numId w:val="5"/>
              </w:numPr>
              <w:shd w:val="clear" w:color="auto" w:fill="auto"/>
              <w:tabs>
                <w:tab w:val="left" w:pos="211"/>
              </w:tabs>
              <w:spacing w:after="0" w:line="216" w:lineRule="exact"/>
              <w:ind w:left="120" w:firstLine="0"/>
              <w:jc w:val="left"/>
            </w:pPr>
            <w:r>
              <w:rPr>
                <w:rStyle w:val="3"/>
              </w:rPr>
              <w:t>спрощення груп приголосних (користь — корисний);</w:t>
            </w:r>
          </w:p>
          <w:p w14:paraId="21C66ED6" w14:textId="77777777" w:rsidR="006410E7" w:rsidRDefault="006410E7" w:rsidP="00507B69">
            <w:pPr>
              <w:pStyle w:val="4"/>
              <w:framePr w:w="5717" w:h="3946" w:wrap="none" w:vAnchor="page" w:hAnchor="page" w:x="3437" w:y="7974"/>
              <w:numPr>
                <w:ilvl w:val="0"/>
                <w:numId w:val="5"/>
              </w:numPr>
              <w:shd w:val="clear" w:color="auto" w:fill="auto"/>
              <w:tabs>
                <w:tab w:val="left" w:pos="211"/>
              </w:tabs>
              <w:spacing w:after="0" w:line="216" w:lineRule="exact"/>
              <w:ind w:left="120" w:firstLine="0"/>
              <w:jc w:val="left"/>
            </w:pPr>
            <w:r>
              <w:rPr>
                <w:rStyle w:val="3"/>
              </w:rPr>
              <w:t xml:space="preserve">варіанти прийменників </w:t>
            </w:r>
            <w:r>
              <w:rPr>
                <w:rStyle w:val="0pt"/>
              </w:rPr>
              <w:t>з, із, зі; від, од</w:t>
            </w:r>
          </w:p>
        </w:tc>
        <w:tc>
          <w:tcPr>
            <w:tcW w:w="552" w:type="dxa"/>
            <w:tcBorders>
              <w:left w:val="single" w:sz="4" w:space="0" w:color="auto"/>
            </w:tcBorders>
            <w:shd w:val="clear" w:color="auto" w:fill="FFFFFF"/>
          </w:tcPr>
          <w:p w14:paraId="5496DB5C" w14:textId="77777777" w:rsidR="006410E7" w:rsidRDefault="006410E7" w:rsidP="00507B69">
            <w:pPr>
              <w:framePr w:w="5717" w:h="3946" w:wrap="none" w:vAnchor="page" w:hAnchor="page" w:x="3437" w:y="7974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4"/>
        <w:gridCol w:w="514"/>
      </w:tblGrid>
      <w:tr w:rsidR="006410E7" w14:paraId="0C86D2FB" w14:textId="77777777" w:rsidTr="00507B69">
        <w:trPr>
          <w:trHeight w:hRule="exact" w:val="1003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D56F1" w14:textId="77777777" w:rsidR="006410E7" w:rsidRDefault="006410E7" w:rsidP="00507B69">
            <w:pPr>
              <w:pStyle w:val="4"/>
              <w:framePr w:w="5688" w:h="1339" w:wrap="none" w:vAnchor="page" w:hAnchor="page" w:x="3437" w:y="12078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Різноманітність граматичних засобів:</w:t>
            </w:r>
          </w:p>
          <w:p w14:paraId="356D0AAF" w14:textId="77777777" w:rsidR="006410E7" w:rsidRDefault="006410E7" w:rsidP="00507B69">
            <w:pPr>
              <w:pStyle w:val="4"/>
              <w:framePr w:w="5688" w:h="1339" w:wrap="none" w:vAnchor="page" w:hAnchor="page" w:x="3437" w:y="12078"/>
              <w:numPr>
                <w:ilvl w:val="0"/>
                <w:numId w:val="6"/>
              </w:numPr>
              <w:shd w:val="clear" w:color="auto" w:fill="auto"/>
              <w:tabs>
                <w:tab w:val="left" w:pos="91"/>
              </w:tabs>
              <w:spacing w:after="0" w:line="221" w:lineRule="exact"/>
              <w:ind w:firstLine="0"/>
              <w:jc w:val="both"/>
            </w:pPr>
            <w:r>
              <w:rPr>
                <w:rStyle w:val="3"/>
              </w:rPr>
              <w:t>зменшено-пестливі форми (вітер — вітерець — вітрець — вітрик — вітронько);</w:t>
            </w:r>
          </w:p>
          <w:p w14:paraId="333F98B8" w14:textId="77777777" w:rsidR="006410E7" w:rsidRDefault="006410E7" w:rsidP="00507B69">
            <w:pPr>
              <w:pStyle w:val="4"/>
              <w:framePr w:w="5688" w:h="1339" w:wrap="none" w:vAnchor="page" w:hAnchor="page" w:x="3437" w:y="12078"/>
              <w:numPr>
                <w:ilvl w:val="0"/>
                <w:numId w:val="6"/>
              </w:numPr>
              <w:shd w:val="clear" w:color="auto" w:fill="auto"/>
              <w:tabs>
                <w:tab w:val="left" w:pos="86"/>
              </w:tabs>
              <w:spacing w:after="0" w:line="221" w:lineRule="exact"/>
              <w:ind w:firstLine="0"/>
              <w:jc w:val="both"/>
            </w:pPr>
            <w:r>
              <w:rPr>
                <w:rStyle w:val="3"/>
              </w:rPr>
              <w:t>збільшено-згрубілі форми (</w:t>
            </w:r>
            <w:proofErr w:type="spellStart"/>
            <w:r>
              <w:rPr>
                <w:rStyle w:val="3"/>
              </w:rPr>
              <w:t>вітрище</w:t>
            </w:r>
            <w:proofErr w:type="spellEnd"/>
            <w:r>
              <w:rPr>
                <w:rStyle w:val="3"/>
              </w:rPr>
              <w:t xml:space="preserve"> — вітрюган — вітрисько)</w:t>
            </w:r>
          </w:p>
        </w:tc>
        <w:tc>
          <w:tcPr>
            <w:tcW w:w="514" w:type="dxa"/>
            <w:tcBorders>
              <w:left w:val="single" w:sz="4" w:space="0" w:color="auto"/>
            </w:tcBorders>
            <w:shd w:val="clear" w:color="auto" w:fill="FFFFFF"/>
          </w:tcPr>
          <w:p w14:paraId="29D286B7" w14:textId="77777777" w:rsidR="006410E7" w:rsidRDefault="006410E7" w:rsidP="00507B69">
            <w:pPr>
              <w:framePr w:w="5688" w:h="1339" w:wrap="none" w:vAnchor="page" w:hAnchor="page" w:x="3437" w:y="12078"/>
              <w:rPr>
                <w:sz w:val="10"/>
                <w:szCs w:val="10"/>
              </w:rPr>
            </w:pPr>
          </w:p>
        </w:tc>
      </w:tr>
      <w:tr w:rsidR="006410E7" w14:paraId="00F2D9EA" w14:textId="77777777" w:rsidTr="00507B69">
        <w:trPr>
          <w:trHeight w:hRule="exact" w:val="336"/>
        </w:trPr>
        <w:tc>
          <w:tcPr>
            <w:tcW w:w="568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2B589903" w14:textId="77777777" w:rsidR="006410E7" w:rsidRDefault="006410E7" w:rsidP="00507B69">
            <w:pPr>
              <w:framePr w:w="5688" w:h="1339" w:wrap="none" w:vAnchor="page" w:hAnchor="page" w:x="3437" w:y="12078"/>
              <w:rPr>
                <w:sz w:val="10"/>
                <w:szCs w:val="10"/>
              </w:rPr>
            </w:pPr>
          </w:p>
        </w:tc>
      </w:tr>
    </w:tbl>
    <w:p w14:paraId="7F9EA6F8" w14:textId="77777777" w:rsidR="006410E7" w:rsidRDefault="006410E7" w:rsidP="006410E7">
      <w:pPr>
        <w:rPr>
          <w:sz w:val="2"/>
          <w:szCs w:val="2"/>
        </w:rPr>
        <w:sectPr w:rsidR="006410E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4786472" w14:textId="77777777" w:rsidR="006410E7" w:rsidRDefault="006410E7" w:rsidP="006410E7">
      <w:pPr>
        <w:pStyle w:val="21"/>
        <w:framePr w:wrap="none" w:vAnchor="page" w:hAnchor="page" w:x="2588" w:y="3414"/>
        <w:shd w:val="clear" w:color="auto" w:fill="auto"/>
        <w:spacing w:line="150" w:lineRule="exact"/>
        <w:ind w:left="20"/>
      </w:pPr>
      <w:r>
        <w:lastRenderedPageBreak/>
        <w:t>10</w:t>
      </w:r>
    </w:p>
    <w:p w14:paraId="19B21B18" w14:textId="77777777" w:rsidR="006410E7" w:rsidRDefault="006410E7" w:rsidP="006410E7">
      <w:pPr>
        <w:pStyle w:val="a5"/>
        <w:framePr w:wrap="none" w:vAnchor="page" w:hAnchor="page" w:x="6509" w:y="3428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0C62B9A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2"/>
        </w:numPr>
        <w:shd w:val="clear" w:color="auto" w:fill="auto"/>
        <w:tabs>
          <w:tab w:val="left" w:pos="444"/>
        </w:tabs>
        <w:spacing w:after="120" w:line="259" w:lineRule="exact"/>
        <w:ind w:left="300" w:right="20" w:firstLine="0"/>
        <w:jc w:val="both"/>
      </w:pPr>
      <w:r>
        <w:t>Які б ще аргументи ви додали на підтвердження тези «Що робить українську мову багатою і красивою?»</w:t>
      </w:r>
    </w:p>
    <w:p w14:paraId="2D83A284" w14:textId="77777777" w:rsidR="006410E7" w:rsidRDefault="006410E7" w:rsidP="006410E7">
      <w:pPr>
        <w:pStyle w:val="50"/>
        <w:framePr w:w="6590" w:h="9495" w:hRule="exact" w:wrap="none" w:vAnchor="page" w:hAnchor="page" w:x="2583" w:y="3740"/>
        <w:shd w:val="clear" w:color="auto" w:fill="auto"/>
        <w:spacing w:before="0" w:after="64" w:line="259" w:lineRule="exact"/>
        <w:ind w:left="300" w:right="2720"/>
      </w:pPr>
      <w:bookmarkStart w:id="3" w:name="bookmark6"/>
      <w:r>
        <w:t>М. Виконання системи практичних завдань творчого характеру</w:t>
      </w:r>
      <w:bookmarkEnd w:id="3"/>
    </w:p>
    <w:p w14:paraId="2DFE6730" w14:textId="77777777" w:rsidR="006410E7" w:rsidRDefault="006410E7" w:rsidP="006410E7">
      <w:pPr>
        <w:pStyle w:val="4"/>
        <w:framePr w:w="6590" w:h="9495" w:hRule="exact" w:wrap="none" w:vAnchor="page" w:hAnchor="page" w:x="2583" w:y="3740"/>
        <w:shd w:val="clear" w:color="auto" w:fill="auto"/>
        <w:spacing w:after="0" w:line="254" w:lineRule="exact"/>
        <w:ind w:left="20" w:firstLine="280"/>
        <w:jc w:val="both"/>
      </w:pPr>
      <w:r>
        <w:t>Творче спостереження на основі зіставлення висловлювань</w:t>
      </w:r>
    </w:p>
    <w:p w14:paraId="13C96FFC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2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t>Прочитати тексти. Що спільного й відмінного в них? Схарактеризу</w:t>
      </w:r>
      <w:r>
        <w:softHyphen/>
        <w:t>вати, в якому висловлюванні повніше й детальніше розкрито авто</w:t>
      </w:r>
      <w:r>
        <w:softHyphen/>
        <w:t>ром зміни в природі.</w:t>
      </w:r>
    </w:p>
    <w:p w14:paraId="31D9DE54" w14:textId="77777777" w:rsidR="006410E7" w:rsidRDefault="006410E7" w:rsidP="006410E7">
      <w:pPr>
        <w:pStyle w:val="70"/>
        <w:framePr w:w="6590" w:h="9495" w:hRule="exact" w:wrap="none" w:vAnchor="page" w:hAnchor="page" w:x="2583" w:y="3740"/>
        <w:shd w:val="clear" w:color="auto" w:fill="auto"/>
        <w:spacing w:line="254" w:lineRule="exact"/>
        <w:ind w:left="20" w:firstLine="280"/>
        <w:jc w:val="both"/>
      </w:pPr>
      <w:r>
        <w:t>Текст 1</w:t>
      </w:r>
    </w:p>
    <w:p w14:paraId="0E3316CF" w14:textId="77777777" w:rsidR="006410E7" w:rsidRDefault="006410E7" w:rsidP="006410E7">
      <w:pPr>
        <w:pStyle w:val="4"/>
        <w:framePr w:w="6590" w:h="9495" w:hRule="exact" w:wrap="none" w:vAnchor="page" w:hAnchor="page" w:x="2583" w:y="3740"/>
        <w:shd w:val="clear" w:color="auto" w:fill="auto"/>
        <w:spacing w:after="0" w:line="254" w:lineRule="exact"/>
        <w:ind w:left="20" w:right="20" w:firstLine="280"/>
        <w:jc w:val="both"/>
      </w:pPr>
      <w:r>
        <w:t>Ліс ще дрімає в передранішній тиші... Непорушно стоять древа, за</w:t>
      </w:r>
      <w:r>
        <w:softHyphen/>
        <w:t>горнені в сутінь, рясно вкриті краплистою росою. Тихо навкруги, мерт</w:t>
      </w:r>
      <w:r>
        <w:softHyphen/>
        <w:t xml:space="preserve">во... Лиш де-не-де прокинеться пташка, непевним голосом обізветься зі свого затишку. Ліс ще дрімає... а з синім небом уже щось діється: воно то зблідне, наче від жаху, то спалахне сяйвом, немов од радощів. Небо міниться, небо грає всякими барвами, блідим сяйвом торкає вершечки чорного лісу... </w:t>
      </w:r>
      <w:r>
        <w:rPr>
          <w:rStyle w:val="0pt"/>
        </w:rPr>
        <w:t>(М. Коцюбинський).</w:t>
      </w:r>
    </w:p>
    <w:p w14:paraId="58FEB1F4" w14:textId="77777777" w:rsidR="006410E7" w:rsidRDefault="006410E7" w:rsidP="006410E7">
      <w:pPr>
        <w:pStyle w:val="70"/>
        <w:framePr w:w="6590" w:h="9495" w:hRule="exact" w:wrap="none" w:vAnchor="page" w:hAnchor="page" w:x="2583" w:y="3740"/>
        <w:shd w:val="clear" w:color="auto" w:fill="auto"/>
        <w:spacing w:line="254" w:lineRule="exact"/>
        <w:ind w:left="20" w:firstLine="280"/>
        <w:jc w:val="both"/>
      </w:pPr>
      <w:r>
        <w:t>Текст 2</w:t>
      </w:r>
    </w:p>
    <w:p w14:paraId="3DFDC4AB" w14:textId="77777777" w:rsidR="006410E7" w:rsidRDefault="006410E7" w:rsidP="006410E7">
      <w:pPr>
        <w:pStyle w:val="4"/>
        <w:framePr w:w="6590" w:h="9495" w:hRule="exact" w:wrap="none" w:vAnchor="page" w:hAnchor="page" w:x="2583" w:y="3740"/>
        <w:shd w:val="clear" w:color="auto" w:fill="auto"/>
        <w:spacing w:after="0" w:line="254" w:lineRule="exact"/>
        <w:ind w:left="20" w:right="20" w:firstLine="280"/>
        <w:jc w:val="both"/>
      </w:pPr>
      <w:r>
        <w:t>Ліс дрімає... Непорушно стоять древа, укриті росою. Тихо навкру</w:t>
      </w:r>
      <w:r>
        <w:softHyphen/>
        <w:t>ги... Лиш де-не-де прокинеться пташка, непевним голосом обізветь</w:t>
      </w:r>
      <w:r>
        <w:softHyphen/>
        <w:t>ся зі свого затишку. Ліс дрімає... а з небом уже щось діється: воно то зблідне, то спалахне. Небо міниться, блідим сяйвом торкає вер</w:t>
      </w:r>
      <w:r>
        <w:softHyphen/>
        <w:t>шечки лісу...</w:t>
      </w:r>
    </w:p>
    <w:p w14:paraId="4B6EA498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2"/>
        </w:numPr>
        <w:shd w:val="clear" w:color="auto" w:fill="auto"/>
        <w:tabs>
          <w:tab w:val="left" w:pos="444"/>
        </w:tabs>
        <w:spacing w:after="56" w:line="254" w:lineRule="exact"/>
        <w:ind w:left="300" w:right="20" w:firstLine="0"/>
        <w:jc w:val="both"/>
      </w:pPr>
      <w:r>
        <w:t>Який текст є більш багатим і різноманітним на використання худож</w:t>
      </w:r>
      <w:r>
        <w:softHyphen/>
        <w:t>ніх засобів мови? Довести це на прикладах.</w:t>
      </w:r>
    </w:p>
    <w:p w14:paraId="6EAD3834" w14:textId="77777777" w:rsidR="006410E7" w:rsidRDefault="006410E7" w:rsidP="006410E7">
      <w:pPr>
        <w:pStyle w:val="4"/>
        <w:framePr w:w="6590" w:h="9495" w:hRule="exact" w:wrap="none" w:vAnchor="page" w:hAnchor="page" w:x="2583" w:y="3740"/>
        <w:shd w:val="clear" w:color="auto" w:fill="auto"/>
        <w:spacing w:after="0" w:line="259" w:lineRule="exact"/>
        <w:ind w:left="20" w:firstLine="280"/>
        <w:jc w:val="both"/>
      </w:pPr>
      <w:r>
        <w:t>Вибірково-розподільний диктант</w:t>
      </w:r>
    </w:p>
    <w:p w14:paraId="06520CB1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2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t xml:space="preserve">Згрупувати за тематичними блоками слова-епітети, що стосуються слова </w:t>
      </w:r>
      <w:r>
        <w:rPr>
          <w:rStyle w:val="0pt"/>
        </w:rPr>
        <w:t>мова</w:t>
      </w:r>
      <w:r>
        <w:t>.</w:t>
      </w:r>
    </w:p>
    <w:p w14:paraId="14BDA810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7"/>
        </w:numPr>
        <w:shd w:val="clear" w:color="auto" w:fill="auto"/>
        <w:tabs>
          <w:tab w:val="left" w:pos="511"/>
        </w:tabs>
        <w:spacing w:after="0" w:line="259" w:lineRule="exact"/>
        <w:ind w:left="20" w:firstLine="280"/>
        <w:jc w:val="both"/>
      </w:pPr>
      <w:r>
        <w:t>Про правильну мову: ...</w:t>
      </w:r>
    </w:p>
    <w:p w14:paraId="4AE52569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7"/>
        </w:numPr>
        <w:shd w:val="clear" w:color="auto" w:fill="auto"/>
        <w:tabs>
          <w:tab w:val="left" w:pos="530"/>
        </w:tabs>
        <w:spacing w:after="0" w:line="259" w:lineRule="exact"/>
        <w:ind w:left="20" w:firstLine="280"/>
        <w:jc w:val="both"/>
      </w:pPr>
      <w:r>
        <w:t>Про грубу, збіднілу мову: ...</w:t>
      </w:r>
    </w:p>
    <w:p w14:paraId="53D8FE71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7"/>
        </w:numPr>
        <w:shd w:val="clear" w:color="auto" w:fill="auto"/>
        <w:tabs>
          <w:tab w:val="left" w:pos="526"/>
        </w:tabs>
        <w:spacing w:after="0" w:line="259" w:lineRule="exact"/>
        <w:ind w:left="20" w:firstLine="280"/>
        <w:jc w:val="both"/>
      </w:pPr>
      <w:r>
        <w:t>Про багату, гарну мову: ...</w:t>
      </w:r>
    </w:p>
    <w:p w14:paraId="46A611F6" w14:textId="77777777" w:rsidR="006410E7" w:rsidRDefault="006410E7" w:rsidP="006410E7">
      <w:pPr>
        <w:pStyle w:val="4"/>
        <w:framePr w:w="6590" w:h="9495" w:hRule="exact" w:wrap="none" w:vAnchor="page" w:hAnchor="page" w:x="2583" w:y="3740"/>
        <w:shd w:val="clear" w:color="auto" w:fill="auto"/>
        <w:spacing w:after="0" w:line="259" w:lineRule="exact"/>
        <w:ind w:left="20" w:right="20" w:firstLine="280"/>
        <w:jc w:val="both"/>
      </w:pPr>
      <w:r>
        <w:t xml:space="preserve">Барвиста, </w:t>
      </w:r>
      <w:r>
        <w:rPr>
          <w:rStyle w:val="0pt"/>
        </w:rPr>
        <w:t>безграмотна,</w:t>
      </w:r>
      <w:r>
        <w:t xml:space="preserve"> бездоганна, зрозуміла, </w:t>
      </w:r>
      <w:r>
        <w:rPr>
          <w:rStyle w:val="0pt"/>
        </w:rPr>
        <w:t>відшліфована,</w:t>
      </w:r>
      <w:r>
        <w:t xml:space="preserve"> роз</w:t>
      </w:r>
      <w:r>
        <w:softHyphen/>
        <w:t>кішна, убога, засмічена, незвичайна, неповторна, кострубата, зразкова, точна, живописна, незграбна, колоритна, чародійна.</w:t>
      </w:r>
    </w:p>
    <w:p w14:paraId="6C0BED32" w14:textId="77777777" w:rsidR="006410E7" w:rsidRDefault="006410E7" w:rsidP="006410E7">
      <w:pPr>
        <w:pStyle w:val="4"/>
        <w:framePr w:w="6590" w:h="9495" w:hRule="exact" w:wrap="none" w:vAnchor="page" w:hAnchor="page" w:x="2583" w:y="3740"/>
        <w:numPr>
          <w:ilvl w:val="0"/>
          <w:numId w:val="2"/>
        </w:numPr>
        <w:shd w:val="clear" w:color="auto" w:fill="auto"/>
        <w:tabs>
          <w:tab w:val="left" w:pos="458"/>
        </w:tabs>
        <w:spacing w:after="0" w:line="170" w:lineRule="exact"/>
        <w:ind w:left="20" w:firstLine="280"/>
        <w:jc w:val="both"/>
      </w:pPr>
      <w:r>
        <w:t>Розібрати за будовою виділені слова.</w:t>
      </w:r>
    </w:p>
    <w:p w14:paraId="20978769" w14:textId="77777777" w:rsidR="006410E7" w:rsidRDefault="006410E7" w:rsidP="006410E7">
      <w:pPr>
        <w:rPr>
          <w:sz w:val="2"/>
          <w:szCs w:val="2"/>
        </w:rPr>
        <w:sectPr w:rsidR="006410E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0327E84" w14:textId="77777777" w:rsidR="006410E7" w:rsidRDefault="006410E7" w:rsidP="006410E7">
      <w:pPr>
        <w:pStyle w:val="a5"/>
        <w:framePr w:wrap="none" w:vAnchor="page" w:hAnchor="page" w:x="2541" w:y="3428"/>
        <w:shd w:val="clear" w:color="auto" w:fill="auto"/>
        <w:spacing w:line="140" w:lineRule="exact"/>
        <w:ind w:left="20"/>
      </w:pPr>
      <w:r>
        <w:lastRenderedPageBreak/>
        <w:t>Вступ</w:t>
      </w:r>
    </w:p>
    <w:p w14:paraId="2FECB92E" w14:textId="77777777" w:rsidR="006410E7" w:rsidRDefault="006410E7" w:rsidP="006410E7">
      <w:pPr>
        <w:pStyle w:val="4"/>
        <w:framePr w:w="6581" w:h="1972" w:hRule="exact" w:wrap="none" w:vAnchor="page" w:hAnchor="page" w:x="2752" w:y="3746"/>
        <w:shd w:val="clear" w:color="auto" w:fill="auto"/>
        <w:spacing w:after="0" w:line="245" w:lineRule="exact"/>
        <w:ind w:left="100" w:firstLine="0"/>
        <w:jc w:val="left"/>
      </w:pPr>
      <w:r>
        <w:t>Творче конструювання</w:t>
      </w:r>
    </w:p>
    <w:p w14:paraId="2788E2FE" w14:textId="77777777" w:rsidR="006410E7" w:rsidRDefault="006410E7" w:rsidP="006410E7">
      <w:pPr>
        <w:pStyle w:val="4"/>
        <w:framePr w:w="6581" w:h="1972" w:hRule="exact" w:wrap="none" w:vAnchor="page" w:hAnchor="page" w:x="2752" w:y="3746"/>
        <w:numPr>
          <w:ilvl w:val="0"/>
          <w:numId w:val="2"/>
        </w:numPr>
        <w:shd w:val="clear" w:color="auto" w:fill="auto"/>
        <w:tabs>
          <w:tab w:val="left" w:pos="244"/>
        </w:tabs>
        <w:spacing w:after="0" w:line="245" w:lineRule="exact"/>
        <w:ind w:left="100" w:right="360" w:firstLine="0"/>
        <w:jc w:val="left"/>
      </w:pPr>
      <w:r>
        <w:t>Доповнити синонімічний ряд прикметників, що виражають красу й багатство української мови.</w:t>
      </w:r>
    </w:p>
    <w:p w14:paraId="4978F67A" w14:textId="77777777" w:rsidR="006410E7" w:rsidRDefault="006410E7" w:rsidP="006410E7">
      <w:pPr>
        <w:pStyle w:val="4"/>
        <w:framePr w:w="6581" w:h="1972" w:hRule="exact" w:wrap="none" w:vAnchor="page" w:hAnchor="page" w:x="2752" w:y="3746"/>
        <w:shd w:val="clear" w:color="auto" w:fill="auto"/>
        <w:spacing w:after="94" w:line="170" w:lineRule="exact"/>
        <w:ind w:left="100" w:firstLine="0"/>
        <w:jc w:val="left"/>
      </w:pPr>
      <w:r>
        <w:t>Мова — барвінкова, калинова, квітуча, солов’їна, ...</w:t>
      </w:r>
    </w:p>
    <w:p w14:paraId="409475BF" w14:textId="77777777" w:rsidR="006410E7" w:rsidRDefault="006410E7" w:rsidP="006410E7">
      <w:pPr>
        <w:pStyle w:val="4"/>
        <w:framePr w:w="6581" w:h="1972" w:hRule="exact" w:wrap="none" w:vAnchor="page" w:hAnchor="page" w:x="2752" w:y="3746"/>
        <w:numPr>
          <w:ilvl w:val="0"/>
          <w:numId w:val="2"/>
        </w:numPr>
        <w:shd w:val="clear" w:color="auto" w:fill="auto"/>
        <w:tabs>
          <w:tab w:val="left" w:pos="258"/>
        </w:tabs>
        <w:spacing w:after="94" w:line="170" w:lineRule="exact"/>
        <w:ind w:left="100" w:firstLine="0"/>
        <w:jc w:val="left"/>
      </w:pPr>
      <w:r>
        <w:t>Із двома-трьома прикметниками скласти речення про рідну мову.</w:t>
      </w:r>
    </w:p>
    <w:p w14:paraId="1A75E88C" w14:textId="77777777" w:rsidR="006410E7" w:rsidRDefault="006410E7" w:rsidP="006410E7">
      <w:pPr>
        <w:pStyle w:val="4"/>
        <w:framePr w:w="6581" w:h="1972" w:hRule="exact" w:wrap="none" w:vAnchor="page" w:hAnchor="page" w:x="2752" w:y="3746"/>
        <w:shd w:val="clear" w:color="auto" w:fill="auto"/>
        <w:spacing w:after="0" w:line="170" w:lineRule="exact"/>
        <w:ind w:left="100" w:firstLine="0"/>
        <w:jc w:val="left"/>
      </w:pPr>
      <w:r>
        <w:t>Ігрове дослідження-моделювання</w:t>
      </w:r>
    </w:p>
    <w:p w14:paraId="3866F344" w14:textId="77777777" w:rsidR="006410E7" w:rsidRDefault="006410E7" w:rsidP="006410E7">
      <w:pPr>
        <w:pStyle w:val="4"/>
        <w:framePr w:w="6581" w:h="1972" w:hRule="exact" w:wrap="none" w:vAnchor="page" w:hAnchor="page" w:x="2752" w:y="3746"/>
        <w:numPr>
          <w:ilvl w:val="0"/>
          <w:numId w:val="2"/>
        </w:numPr>
        <w:shd w:val="clear" w:color="auto" w:fill="auto"/>
        <w:tabs>
          <w:tab w:val="left" w:pos="258"/>
        </w:tabs>
        <w:spacing w:after="0" w:line="170" w:lineRule="exact"/>
        <w:ind w:left="100" w:firstLine="0"/>
        <w:jc w:val="left"/>
      </w:pPr>
      <w:r>
        <w:t>Знайти продовження народних висловів. Визначити їх тематику.</w:t>
      </w:r>
    </w:p>
    <w:p w14:paraId="608F3837" w14:textId="77777777" w:rsidR="006410E7" w:rsidRDefault="006410E7" w:rsidP="006410E7">
      <w:pPr>
        <w:pStyle w:val="4"/>
        <w:framePr w:w="2746" w:h="1142" w:hRule="exact" w:wrap="none" w:vAnchor="page" w:hAnchor="page" w:x="3194" w:y="5848"/>
        <w:numPr>
          <w:ilvl w:val="0"/>
          <w:numId w:val="8"/>
        </w:numPr>
        <w:shd w:val="clear" w:color="auto" w:fill="auto"/>
        <w:tabs>
          <w:tab w:val="left" w:pos="222"/>
        </w:tabs>
        <w:spacing w:after="0" w:line="216" w:lineRule="exact"/>
        <w:ind w:left="40" w:firstLine="0"/>
        <w:jc w:val="both"/>
      </w:pPr>
      <w:r>
        <w:t>Із двох однаково розумних той спритніший, ...</w:t>
      </w:r>
    </w:p>
    <w:p w14:paraId="716C7EE1" w14:textId="77777777" w:rsidR="006410E7" w:rsidRDefault="006410E7" w:rsidP="006410E7">
      <w:pPr>
        <w:pStyle w:val="4"/>
        <w:framePr w:w="2746" w:h="1142" w:hRule="exact" w:wrap="none" w:vAnchor="page" w:hAnchor="page" w:x="3194" w:y="5848"/>
        <w:numPr>
          <w:ilvl w:val="0"/>
          <w:numId w:val="8"/>
        </w:numPr>
        <w:shd w:val="clear" w:color="auto" w:fill="auto"/>
        <w:tabs>
          <w:tab w:val="left" w:pos="237"/>
        </w:tabs>
        <w:spacing w:after="0" w:line="216" w:lineRule="exact"/>
        <w:ind w:left="40" w:firstLine="0"/>
        <w:jc w:val="both"/>
      </w:pPr>
      <w:r>
        <w:t>Розум дає мові точність, ...</w:t>
      </w:r>
    </w:p>
    <w:p w14:paraId="6A4C62F7" w14:textId="77777777" w:rsidR="006410E7" w:rsidRDefault="006410E7" w:rsidP="006410E7">
      <w:pPr>
        <w:pStyle w:val="4"/>
        <w:framePr w:w="2746" w:h="1142" w:hRule="exact" w:wrap="none" w:vAnchor="page" w:hAnchor="page" w:x="3194" w:y="5848"/>
        <w:numPr>
          <w:ilvl w:val="0"/>
          <w:numId w:val="8"/>
        </w:numPr>
        <w:shd w:val="clear" w:color="auto" w:fill="auto"/>
        <w:tabs>
          <w:tab w:val="left" w:pos="227"/>
        </w:tabs>
        <w:spacing w:after="0" w:line="216" w:lineRule="exact"/>
        <w:ind w:left="40" w:firstLine="0"/>
        <w:jc w:val="both"/>
      </w:pPr>
      <w:r>
        <w:t>Цементом нації ...</w:t>
      </w:r>
    </w:p>
    <w:p w14:paraId="0F7D86DC" w14:textId="77777777" w:rsidR="006410E7" w:rsidRDefault="006410E7" w:rsidP="006410E7">
      <w:pPr>
        <w:pStyle w:val="4"/>
        <w:framePr w:w="2746" w:h="1142" w:hRule="exact" w:wrap="none" w:vAnchor="page" w:hAnchor="page" w:x="3194" w:y="5848"/>
        <w:numPr>
          <w:ilvl w:val="0"/>
          <w:numId w:val="8"/>
        </w:numPr>
        <w:shd w:val="clear" w:color="auto" w:fill="auto"/>
        <w:tabs>
          <w:tab w:val="left" w:pos="237"/>
        </w:tabs>
        <w:spacing w:after="0" w:line="216" w:lineRule="exact"/>
        <w:ind w:left="40" w:firstLine="0"/>
        <w:jc w:val="both"/>
      </w:pPr>
      <w:r>
        <w:t>Рідна мова та, ...</w:t>
      </w:r>
    </w:p>
    <w:p w14:paraId="5DAB5354" w14:textId="77777777" w:rsidR="006410E7" w:rsidRDefault="006410E7" w:rsidP="006410E7">
      <w:pPr>
        <w:pStyle w:val="4"/>
        <w:framePr w:w="2136" w:h="878" w:hRule="exact" w:wrap="none" w:vAnchor="page" w:hAnchor="page" w:x="6491" w:y="5896"/>
        <w:shd w:val="clear" w:color="auto" w:fill="auto"/>
        <w:spacing w:after="0" w:line="216" w:lineRule="exact"/>
        <w:ind w:firstLine="0"/>
        <w:jc w:val="both"/>
      </w:pPr>
      <w:r>
        <w:t>... є рідна мова.</w:t>
      </w:r>
    </w:p>
    <w:p w14:paraId="10A89A35" w14:textId="77777777" w:rsidR="006410E7" w:rsidRDefault="006410E7" w:rsidP="006410E7">
      <w:pPr>
        <w:pStyle w:val="4"/>
        <w:framePr w:w="2136" w:h="878" w:hRule="exact" w:wrap="none" w:vAnchor="page" w:hAnchor="page" w:x="6491" w:y="5896"/>
        <w:shd w:val="clear" w:color="auto" w:fill="auto"/>
        <w:spacing w:after="0" w:line="216" w:lineRule="exact"/>
        <w:ind w:firstLine="0"/>
        <w:jc w:val="both"/>
      </w:pPr>
      <w:r>
        <w:t>... а душа — красу.</w:t>
      </w:r>
    </w:p>
    <w:p w14:paraId="2F308AD1" w14:textId="77777777" w:rsidR="006410E7" w:rsidRDefault="006410E7" w:rsidP="006410E7">
      <w:pPr>
        <w:pStyle w:val="4"/>
        <w:framePr w:w="2136" w:h="878" w:hRule="exact" w:wrap="none" w:vAnchor="page" w:hAnchor="page" w:x="6491" w:y="5896"/>
        <w:shd w:val="clear" w:color="auto" w:fill="auto"/>
        <w:spacing w:after="0" w:line="216" w:lineRule="exact"/>
        <w:ind w:right="20" w:firstLine="0"/>
        <w:jc w:val="both"/>
      </w:pPr>
      <w:r>
        <w:t>... якою говорили предки. ... хто вживає рідне слово.</w:t>
      </w:r>
    </w:p>
    <w:p w14:paraId="744A4A2A" w14:textId="77777777" w:rsidR="006410E7" w:rsidRDefault="006410E7" w:rsidP="006410E7">
      <w:pPr>
        <w:pStyle w:val="4"/>
        <w:framePr w:w="6581" w:h="1292" w:hRule="exact" w:wrap="none" w:vAnchor="page" w:hAnchor="page" w:x="2565" w:y="7096"/>
        <w:shd w:val="clear" w:color="auto" w:fill="auto"/>
        <w:spacing w:after="0" w:line="245" w:lineRule="exact"/>
        <w:ind w:left="300" w:firstLine="0"/>
        <w:jc w:val="both"/>
      </w:pPr>
      <w:r>
        <w:t>Дослідження-відтворення</w:t>
      </w:r>
    </w:p>
    <w:p w14:paraId="610C3015" w14:textId="77777777" w:rsidR="006410E7" w:rsidRDefault="006410E7" w:rsidP="006410E7">
      <w:pPr>
        <w:pStyle w:val="4"/>
        <w:framePr w:w="6581" w:h="1292" w:hRule="exact" w:wrap="none" w:vAnchor="page" w:hAnchor="page" w:x="2565" w:y="7096"/>
        <w:numPr>
          <w:ilvl w:val="0"/>
          <w:numId w:val="2"/>
        </w:numPr>
        <w:shd w:val="clear" w:color="auto" w:fill="auto"/>
        <w:tabs>
          <w:tab w:val="left" w:pos="458"/>
        </w:tabs>
        <w:spacing w:after="0" w:line="245" w:lineRule="exact"/>
        <w:ind w:left="300" w:right="40" w:firstLine="0"/>
        <w:jc w:val="both"/>
      </w:pPr>
      <w:r>
        <w:t>Відновити й записати вислів письменника Ю. Мушкетика. Поясни</w:t>
      </w:r>
      <w:r>
        <w:softHyphen/>
        <w:t>ти розділові знаки. Дати загальну характеристику реченню (за метою висловлювання, емоційним забарвленням та будовою). Виділити граматичні основи.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8"/>
        <w:gridCol w:w="278"/>
        <w:gridCol w:w="283"/>
        <w:gridCol w:w="283"/>
        <w:gridCol w:w="293"/>
      </w:tblGrid>
      <w:tr w:rsidR="006410E7" w14:paraId="12F42B76" w14:textId="77777777" w:rsidTr="00507B69">
        <w:trPr>
          <w:trHeight w:hRule="exact" w:val="28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D752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52A49670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Р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0F2C19C9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И</w:t>
            </w: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29E5F85B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Л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767587B5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5E423FE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Л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C4576D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9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FED7026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С</w:t>
            </w:r>
          </w:p>
        </w:tc>
      </w:tr>
      <w:tr w:rsidR="006410E7" w14:paraId="3A2BE58E" w14:textId="77777777" w:rsidTr="00507B69">
        <w:trPr>
          <w:trHeight w:hRule="exact" w:val="288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C34168C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1DA0B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026A207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Є</w:t>
            </w: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0522ABB5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1E21E4F8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Л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559CA00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30A7158D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Б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F29ADE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Т</w:t>
            </w:r>
          </w:p>
        </w:tc>
      </w:tr>
      <w:tr w:rsidR="006410E7" w14:paraId="1026DB83" w14:textId="77777777" w:rsidTr="00507B69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41124730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Ц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541C4A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2B1D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Л</w:t>
            </w: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090E0165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79582347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Т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54E65B6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І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BA0C7F6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42833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І</w:t>
            </w:r>
          </w:p>
        </w:tc>
      </w:tr>
      <w:tr w:rsidR="006410E7" w14:paraId="224E8837" w14:textId="77777777" w:rsidTr="00507B69">
        <w:trPr>
          <w:trHeight w:hRule="exact" w:val="288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DBFDFCC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4F95939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У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CE09774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З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F1C5F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6790639E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294A8F06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Т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2C5D9EDD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З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A45B47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В</w:t>
            </w:r>
          </w:p>
        </w:tc>
      </w:tr>
      <w:tr w:rsidR="006410E7" w14:paraId="2D2D52A3" w14:textId="77777777" w:rsidTr="00507B69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9CC5C28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В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FF82A84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Ч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E840ECE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4B38AA42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57E8935F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06A84D9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И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1772A6F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Н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A3C79B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К</w:t>
            </w:r>
          </w:p>
        </w:tc>
      </w:tr>
      <w:tr w:rsidR="006410E7" w14:paraId="35D0470A" w14:textId="77777777" w:rsidTr="00507B69">
        <w:trPr>
          <w:trHeight w:hRule="exact" w:val="278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EC7FC13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О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91E3BF9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О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7EF757B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Ж</w:t>
            </w: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787AC819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195B4DD0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5EC4D93C" w14:textId="77777777" w:rsidR="006410E7" w:rsidRDefault="006410E7" w:rsidP="00507B69">
            <w:pPr>
              <w:framePr w:w="2280" w:h="2285" w:wrap="none" w:vAnchor="page" w:hAnchor="page" w:x="4715" w:y="8536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0CEC73C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И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BE2CF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И</w:t>
            </w:r>
          </w:p>
        </w:tc>
      </w:tr>
      <w:tr w:rsidR="006410E7" w14:paraId="68830778" w14:textId="77777777" w:rsidTr="00507B69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12422AC5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Л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F6F7CC5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П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31243B2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О</w:t>
            </w: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2EBBCAFF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М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75676F7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C2C892B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Н</w:t>
            </w:r>
          </w:p>
        </w:tc>
        <w:tc>
          <w:tcPr>
            <w:tcW w:w="283" w:type="dxa"/>
            <w:shd w:val="clear" w:color="auto" w:fill="FFFFFF"/>
          </w:tcPr>
          <w:p w14:paraId="7396F52F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Х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48FF9E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В</w:t>
            </w:r>
          </w:p>
        </w:tc>
      </w:tr>
      <w:tr w:rsidR="006410E7" w14:paraId="0898E91D" w14:textId="77777777" w:rsidTr="00507B69">
        <w:trPr>
          <w:trHeight w:hRule="exact" w:val="29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05C273D8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С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2DDF8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D6A24ED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Н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17438E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Х</w:t>
            </w: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8785E9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Ї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2927FD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F007C7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80" w:firstLine="0"/>
              <w:jc w:val="left"/>
            </w:pPr>
            <w:r>
              <w:rPr>
                <w:rStyle w:val="3"/>
              </w:rPr>
              <w:t>Н</w:t>
            </w:r>
          </w:p>
        </w:tc>
        <w:tc>
          <w:tcPr>
            <w:tcW w:w="2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7223A" w14:textId="77777777" w:rsidR="006410E7" w:rsidRDefault="006410E7" w:rsidP="00507B69">
            <w:pPr>
              <w:pStyle w:val="4"/>
              <w:framePr w:w="2280" w:h="2285" w:wrap="none" w:vAnchor="page" w:hAnchor="page" w:x="4715" w:y="8536"/>
              <w:shd w:val="clear" w:color="auto" w:fill="auto"/>
              <w:spacing w:after="0" w:line="170" w:lineRule="exact"/>
              <w:ind w:left="100" w:firstLine="0"/>
              <w:jc w:val="left"/>
            </w:pPr>
            <w:r>
              <w:rPr>
                <w:rStyle w:val="3"/>
              </w:rPr>
              <w:t>О</w:t>
            </w:r>
          </w:p>
        </w:tc>
      </w:tr>
    </w:tbl>
    <w:p w14:paraId="6D33A013" w14:textId="77777777" w:rsidR="006410E7" w:rsidRDefault="006410E7" w:rsidP="006410E7">
      <w:pPr>
        <w:pStyle w:val="4"/>
        <w:framePr w:w="6581" w:h="2305" w:hRule="exact" w:wrap="none" w:vAnchor="page" w:hAnchor="page" w:x="2565" w:y="10942"/>
        <w:shd w:val="clear" w:color="auto" w:fill="auto"/>
        <w:spacing w:after="0" w:line="250" w:lineRule="exact"/>
        <w:ind w:right="40" w:firstLine="300"/>
        <w:jc w:val="left"/>
      </w:pPr>
      <w:r>
        <w:rPr>
          <w:rStyle w:val="0pt"/>
        </w:rPr>
        <w:t>Матеріал для вчителя.</w:t>
      </w:r>
      <w:r>
        <w:t xml:space="preserve"> Слова — це крила ластівки, вона їх не почу</w:t>
      </w:r>
      <w:r>
        <w:softHyphen/>
        <w:t xml:space="preserve">ває, але без них не може злетіти </w:t>
      </w:r>
      <w:r>
        <w:rPr>
          <w:rStyle w:val="0pt"/>
        </w:rPr>
        <w:t>(Ю. Мушкетик).</w:t>
      </w:r>
    </w:p>
    <w:p w14:paraId="7090EEFD" w14:textId="77777777" w:rsidR="006410E7" w:rsidRDefault="006410E7" w:rsidP="006410E7">
      <w:pPr>
        <w:pStyle w:val="4"/>
        <w:framePr w:w="6581" w:h="2305" w:hRule="exact" w:wrap="none" w:vAnchor="page" w:hAnchor="page" w:x="2565" w:y="10942"/>
        <w:numPr>
          <w:ilvl w:val="0"/>
          <w:numId w:val="2"/>
        </w:numPr>
        <w:shd w:val="clear" w:color="auto" w:fill="auto"/>
        <w:tabs>
          <w:tab w:val="left" w:pos="444"/>
        </w:tabs>
        <w:spacing w:after="180" w:line="245" w:lineRule="exact"/>
        <w:ind w:left="300" w:right="40" w:firstLine="0"/>
        <w:jc w:val="both"/>
      </w:pPr>
      <w:r>
        <w:t>Як ви розумієте цей вислів? Свої міркування оформити у вигляді міні-твору-роздуму.</w:t>
      </w:r>
    </w:p>
    <w:p w14:paraId="032D43F2" w14:textId="77777777" w:rsidR="006410E7" w:rsidRDefault="006410E7" w:rsidP="006410E7">
      <w:pPr>
        <w:pStyle w:val="50"/>
        <w:framePr w:w="6581" w:h="2305" w:hRule="exact" w:wrap="none" w:vAnchor="page" w:hAnchor="page" w:x="2565" w:y="10942"/>
        <w:numPr>
          <w:ilvl w:val="0"/>
          <w:numId w:val="9"/>
        </w:numPr>
        <w:shd w:val="clear" w:color="auto" w:fill="auto"/>
        <w:tabs>
          <w:tab w:val="left" w:pos="564"/>
        </w:tabs>
        <w:spacing w:before="0" w:after="35" w:line="170" w:lineRule="exact"/>
        <w:ind w:left="300"/>
        <w:jc w:val="both"/>
      </w:pPr>
      <w:bookmarkStart w:id="4" w:name="bookmark7"/>
      <w:r>
        <w:t>Систематизація й узагальнення знань, умінь і навичок</w:t>
      </w:r>
      <w:bookmarkEnd w:id="4"/>
    </w:p>
    <w:p w14:paraId="7A943AE8" w14:textId="77777777" w:rsidR="006410E7" w:rsidRDefault="006410E7" w:rsidP="006410E7">
      <w:pPr>
        <w:pStyle w:val="4"/>
        <w:framePr w:w="6581" w:h="2305" w:hRule="exact" w:wrap="none" w:vAnchor="page" w:hAnchor="page" w:x="2565" w:y="10942"/>
        <w:shd w:val="clear" w:color="auto" w:fill="auto"/>
        <w:spacing w:after="0" w:line="250" w:lineRule="exact"/>
        <w:ind w:left="300" w:firstLine="0"/>
        <w:jc w:val="both"/>
      </w:pPr>
      <w:proofErr w:type="spellStart"/>
      <w:r>
        <w:rPr>
          <w:rStyle w:val="2"/>
        </w:rPr>
        <w:t>Лінг</w:t>
      </w:r>
      <w:proofErr w:type="spellEnd"/>
      <w:r>
        <w:t>востилісти</w:t>
      </w:r>
      <w:proofErr w:type="spellStart"/>
      <w:r>
        <w:rPr>
          <w:rStyle w:val="2"/>
        </w:rPr>
        <w:t>чний</w:t>
      </w:r>
      <w:proofErr w:type="spellEnd"/>
      <w:r>
        <w:t xml:space="preserve"> аналіз тексту (робота в міні-групах)</w:t>
      </w:r>
    </w:p>
    <w:p w14:paraId="23A4C5A1" w14:textId="77777777" w:rsidR="006410E7" w:rsidRDefault="006410E7" w:rsidP="006410E7">
      <w:pPr>
        <w:pStyle w:val="4"/>
        <w:framePr w:w="6581" w:h="2305" w:hRule="exact" w:wrap="none" w:vAnchor="page" w:hAnchor="page" w:x="2565" w:y="10942"/>
        <w:numPr>
          <w:ilvl w:val="0"/>
          <w:numId w:val="2"/>
        </w:numPr>
        <w:shd w:val="clear" w:color="auto" w:fill="auto"/>
        <w:tabs>
          <w:tab w:val="left" w:pos="458"/>
        </w:tabs>
        <w:spacing w:after="0" w:line="250" w:lineRule="exact"/>
        <w:ind w:left="300" w:right="40" w:firstLine="0"/>
        <w:jc w:val="both"/>
      </w:pPr>
      <w:r>
        <w:t>Виразно прочитати уривок із вірша О. Підсухи «Мова». Знайти ряд</w:t>
      </w:r>
      <w:r>
        <w:softHyphen/>
        <w:t>ки, які відображають тему й основну думку.</w:t>
      </w:r>
    </w:p>
    <w:p w14:paraId="033E78E6" w14:textId="77777777" w:rsidR="006410E7" w:rsidRDefault="006410E7" w:rsidP="006410E7">
      <w:pPr>
        <w:rPr>
          <w:sz w:val="2"/>
          <w:szCs w:val="2"/>
        </w:rPr>
        <w:sectPr w:rsidR="006410E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EB0C701" w14:textId="77777777" w:rsidR="006410E7" w:rsidRDefault="006410E7" w:rsidP="006410E7">
      <w:pPr>
        <w:pStyle w:val="21"/>
        <w:framePr w:wrap="none" w:vAnchor="page" w:hAnchor="page" w:x="2672" w:y="3457"/>
        <w:shd w:val="clear" w:color="auto" w:fill="auto"/>
        <w:spacing w:line="150" w:lineRule="exact"/>
        <w:ind w:left="20"/>
      </w:pPr>
      <w:r>
        <w:lastRenderedPageBreak/>
        <w:t>12</w:t>
      </w:r>
    </w:p>
    <w:p w14:paraId="2ECF34BA" w14:textId="77777777" w:rsidR="006410E7" w:rsidRDefault="006410E7" w:rsidP="006410E7">
      <w:pPr>
        <w:pStyle w:val="a5"/>
        <w:framePr w:wrap="none" w:vAnchor="page" w:hAnchor="page" w:x="6594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5E26995D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right="140" w:firstLine="0"/>
      </w:pPr>
      <w:r>
        <w:t>МОВА</w:t>
      </w:r>
    </w:p>
    <w:p w14:paraId="09D65DCE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Ой яка чудова українська мова!</w:t>
      </w:r>
    </w:p>
    <w:p w14:paraId="7FD95337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Де береться все це, звідкіля і як?</w:t>
      </w:r>
    </w:p>
    <w:p w14:paraId="4F5A6BB3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Є в ній ліс — лісок — лісочок, пуща, гай, діброва,</w:t>
      </w:r>
    </w:p>
    <w:p w14:paraId="5AE2A2A5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120" w:line="221" w:lineRule="exact"/>
        <w:ind w:left="1420" w:firstLine="0"/>
        <w:jc w:val="left"/>
      </w:pPr>
      <w:r>
        <w:t>Бір, перелісок, чорноліс. Є іще й байрак.</w:t>
      </w:r>
    </w:p>
    <w:p w14:paraId="43866E01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І така розкішна і гнучка, як мрія.</w:t>
      </w:r>
    </w:p>
    <w:p w14:paraId="173702F1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Можна «звідкіля» і «звідки», можна і «звідкіль».</w:t>
      </w:r>
    </w:p>
    <w:p w14:paraId="3478A494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21" w:lineRule="exact"/>
        <w:ind w:left="1420" w:firstLine="0"/>
        <w:jc w:val="left"/>
      </w:pPr>
      <w:r>
        <w:t>Є у ній хурделиця, віхола, завія,</w:t>
      </w:r>
    </w:p>
    <w:p w14:paraId="134E911E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124" w:line="221" w:lineRule="exact"/>
        <w:ind w:left="1420" w:firstLine="0"/>
        <w:jc w:val="left"/>
      </w:pPr>
      <w:r>
        <w:t>Завірюха, хуртовина, хуга, заметіль.</w:t>
      </w:r>
    </w:p>
    <w:p w14:paraId="4821ED16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16" w:lineRule="exact"/>
        <w:ind w:left="1420" w:firstLine="0"/>
        <w:jc w:val="left"/>
      </w:pPr>
      <w:r>
        <w:t>Нас далеко чути, нас далеко видно.</w:t>
      </w:r>
    </w:p>
    <w:p w14:paraId="58913FE1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16" w:lineRule="exact"/>
        <w:ind w:left="1420" w:firstLine="0"/>
        <w:jc w:val="left"/>
      </w:pPr>
      <w:r>
        <w:t>Дмуть вітри історії в наші паруси.</w:t>
      </w:r>
    </w:p>
    <w:p w14:paraId="574C813D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16" w:lineRule="exact"/>
        <w:ind w:left="1420" w:firstLine="0"/>
        <w:jc w:val="left"/>
      </w:pPr>
      <w:r>
        <w:t>Розвивайся й далі, мово наша рідна,</w:t>
      </w:r>
    </w:p>
    <w:p w14:paraId="2D06ED95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0" w:line="216" w:lineRule="exact"/>
        <w:ind w:left="1420" w:firstLine="0"/>
        <w:jc w:val="left"/>
      </w:pPr>
      <w:r>
        <w:t>І про нас нащадкам вістку донеси.</w:t>
      </w:r>
    </w:p>
    <w:p w14:paraId="7DD54098" w14:textId="77777777" w:rsidR="006410E7" w:rsidRDefault="006410E7" w:rsidP="006410E7">
      <w:pPr>
        <w:pStyle w:val="70"/>
        <w:framePr w:w="6581" w:h="8719" w:hRule="exact" w:wrap="none" w:vAnchor="page" w:hAnchor="page" w:x="2677" w:y="3818"/>
        <w:shd w:val="clear" w:color="auto" w:fill="auto"/>
        <w:spacing w:after="93" w:line="216" w:lineRule="exact"/>
        <w:ind w:left="4460"/>
        <w:jc w:val="left"/>
      </w:pPr>
      <w:r>
        <w:t>(О. Підсуха)</w:t>
      </w:r>
    </w:p>
    <w:p w14:paraId="791C14C1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2"/>
        </w:numPr>
        <w:shd w:val="clear" w:color="auto" w:fill="auto"/>
        <w:tabs>
          <w:tab w:val="left" w:pos="418"/>
        </w:tabs>
        <w:spacing w:after="0" w:line="250" w:lineRule="exact"/>
        <w:ind w:left="260" w:firstLine="0"/>
        <w:jc w:val="both"/>
      </w:pPr>
      <w:r>
        <w:t>Визначити, яка проблема є центральною в поезії О. Підсухи:</w:t>
      </w:r>
    </w:p>
    <w:p w14:paraId="455534F6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0"/>
        </w:numPr>
        <w:shd w:val="clear" w:color="auto" w:fill="auto"/>
        <w:tabs>
          <w:tab w:val="left" w:pos="442"/>
        </w:tabs>
        <w:spacing w:after="0" w:line="250" w:lineRule="exact"/>
        <w:ind w:left="260" w:firstLine="0"/>
        <w:jc w:val="both"/>
      </w:pPr>
      <w:r>
        <w:t>краса української мови;</w:t>
      </w:r>
    </w:p>
    <w:p w14:paraId="70DD9D27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0"/>
        </w:numPr>
        <w:shd w:val="clear" w:color="auto" w:fill="auto"/>
        <w:tabs>
          <w:tab w:val="left" w:pos="442"/>
        </w:tabs>
        <w:spacing w:after="0" w:line="250" w:lineRule="exact"/>
        <w:ind w:left="260" w:firstLine="0"/>
        <w:jc w:val="both"/>
      </w:pPr>
      <w:r>
        <w:t>велич української мови;</w:t>
      </w:r>
    </w:p>
    <w:p w14:paraId="00E2CE91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0"/>
        </w:numPr>
        <w:shd w:val="clear" w:color="auto" w:fill="auto"/>
        <w:tabs>
          <w:tab w:val="left" w:pos="442"/>
        </w:tabs>
        <w:spacing w:after="0" w:line="250" w:lineRule="exact"/>
        <w:ind w:left="260" w:firstLine="0"/>
        <w:jc w:val="both"/>
      </w:pPr>
      <w:r>
        <w:t>віра поета в безсмертність мови, її майбутнє;</w:t>
      </w:r>
    </w:p>
    <w:p w14:paraId="181B4BA6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0"/>
        </w:numPr>
        <w:shd w:val="clear" w:color="auto" w:fill="auto"/>
        <w:tabs>
          <w:tab w:val="left" w:pos="447"/>
        </w:tabs>
        <w:spacing w:after="0" w:line="250" w:lineRule="exact"/>
        <w:ind w:left="260" w:firstLine="0"/>
        <w:jc w:val="both"/>
      </w:pPr>
      <w:r>
        <w:t>багатство української мови.</w:t>
      </w:r>
    </w:p>
    <w:p w14:paraId="6A31D0E8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2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t>Знайти й виписати синонімічні ряди слів. З’ясувати, яку роль вони відіграють у розкритті теми вірша.</w:t>
      </w:r>
    </w:p>
    <w:p w14:paraId="14284311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1"/>
        </w:numPr>
        <w:shd w:val="clear" w:color="auto" w:fill="auto"/>
        <w:tabs>
          <w:tab w:val="left" w:pos="462"/>
        </w:tabs>
        <w:spacing w:after="0" w:line="250" w:lineRule="exact"/>
        <w:ind w:left="260" w:firstLine="0"/>
        <w:jc w:val="both"/>
      </w:pPr>
      <w:r>
        <w:t>Ліс — ... .</w:t>
      </w:r>
    </w:p>
    <w:p w14:paraId="67A198D3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1"/>
        </w:numPr>
        <w:shd w:val="clear" w:color="auto" w:fill="auto"/>
        <w:tabs>
          <w:tab w:val="left" w:pos="495"/>
        </w:tabs>
        <w:spacing w:after="0" w:line="250" w:lineRule="exact"/>
        <w:ind w:left="260" w:firstLine="0"/>
        <w:jc w:val="both"/>
      </w:pPr>
      <w:r>
        <w:t>Звідкіля — ... .</w:t>
      </w:r>
    </w:p>
    <w:p w14:paraId="3D70B297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1"/>
        </w:numPr>
        <w:shd w:val="clear" w:color="auto" w:fill="auto"/>
        <w:tabs>
          <w:tab w:val="left" w:pos="490"/>
        </w:tabs>
        <w:spacing w:after="184" w:line="250" w:lineRule="exact"/>
        <w:ind w:left="260" w:firstLine="0"/>
        <w:jc w:val="both"/>
      </w:pPr>
      <w:r>
        <w:t>Заметіль — ... .</w:t>
      </w:r>
    </w:p>
    <w:p w14:paraId="27801FD3" w14:textId="77777777" w:rsidR="006410E7" w:rsidRDefault="006410E7" w:rsidP="006410E7">
      <w:pPr>
        <w:pStyle w:val="50"/>
        <w:framePr w:w="6581" w:h="8719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606"/>
        </w:tabs>
        <w:spacing w:before="0" w:after="30" w:line="170" w:lineRule="exact"/>
        <w:ind w:left="260"/>
        <w:jc w:val="both"/>
      </w:pPr>
      <w:bookmarkStart w:id="5" w:name="bookmark8"/>
      <w:r>
        <w:t>Підсумок уроку</w:t>
      </w:r>
      <w:bookmarkEnd w:id="5"/>
    </w:p>
    <w:p w14:paraId="7951BABD" w14:textId="77777777" w:rsidR="006410E7" w:rsidRDefault="006410E7" w:rsidP="006410E7">
      <w:pPr>
        <w:pStyle w:val="4"/>
        <w:framePr w:w="6581" w:h="8719" w:hRule="exact" w:wrap="none" w:vAnchor="page" w:hAnchor="page" w:x="2677" w:y="3818"/>
        <w:shd w:val="clear" w:color="auto" w:fill="auto"/>
        <w:spacing w:after="184" w:line="250" w:lineRule="exact"/>
        <w:ind w:right="20" w:firstLine="260"/>
        <w:jc w:val="both"/>
      </w:pPr>
      <w:r>
        <w:t>Визначення досягнень учнів в оволодінні темою уроку й змістових цінностей, сформованих у процесі навчальної діяльності; окреслення перспектив подальшої навчальної діяльності.</w:t>
      </w:r>
    </w:p>
    <w:p w14:paraId="4F75E3BD" w14:textId="77777777" w:rsidR="006410E7" w:rsidRDefault="006410E7" w:rsidP="006410E7">
      <w:pPr>
        <w:pStyle w:val="50"/>
        <w:framePr w:w="6581" w:h="8719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649"/>
        </w:tabs>
        <w:spacing w:before="0" w:after="30" w:line="170" w:lineRule="exact"/>
        <w:ind w:left="260"/>
        <w:jc w:val="both"/>
      </w:pPr>
      <w:bookmarkStart w:id="6" w:name="bookmark9"/>
      <w:r>
        <w:t>Домашнє завдання</w:t>
      </w:r>
      <w:bookmarkEnd w:id="6"/>
    </w:p>
    <w:p w14:paraId="78AEA5E5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2"/>
        </w:numPr>
        <w:shd w:val="clear" w:color="auto" w:fill="auto"/>
        <w:tabs>
          <w:tab w:val="left" w:pos="438"/>
        </w:tabs>
        <w:spacing w:after="0" w:line="250" w:lineRule="exact"/>
        <w:ind w:left="260" w:right="20" w:firstLine="0"/>
        <w:jc w:val="both"/>
      </w:pPr>
      <w:r>
        <w:t>Дібрати 4—5 прислів’їв про мову або висловів письменників про ба</w:t>
      </w:r>
      <w:r>
        <w:softHyphen/>
        <w:t>гатство рідної мови. Вивчити їх напам’ять.</w:t>
      </w:r>
    </w:p>
    <w:p w14:paraId="5F1F3308" w14:textId="77777777" w:rsidR="006410E7" w:rsidRDefault="006410E7" w:rsidP="006410E7">
      <w:pPr>
        <w:pStyle w:val="4"/>
        <w:framePr w:w="6581" w:h="8719" w:hRule="exact" w:wrap="none" w:vAnchor="page" w:hAnchor="page" w:x="2677" w:y="3818"/>
        <w:numPr>
          <w:ilvl w:val="0"/>
          <w:numId w:val="12"/>
        </w:numPr>
        <w:shd w:val="clear" w:color="auto" w:fill="auto"/>
        <w:tabs>
          <w:tab w:val="left" w:pos="476"/>
        </w:tabs>
        <w:spacing w:after="0" w:line="250" w:lineRule="exact"/>
        <w:ind w:left="260" w:firstLine="0"/>
        <w:jc w:val="both"/>
      </w:pPr>
      <w:r>
        <w:t>Скласти твір на тему «Чистіша від сльози вона хай буде».</w:t>
      </w:r>
    </w:p>
    <w:p w14:paraId="10E34512" w14:textId="77777777" w:rsidR="008E3FC6" w:rsidRPr="006410E7" w:rsidRDefault="008E3FC6">
      <w:pPr>
        <w:rPr>
          <w:lang w:val="ru-UA"/>
        </w:rPr>
      </w:pPr>
    </w:p>
    <w:sectPr w:rsidR="008E3FC6" w:rsidRPr="00641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5E9A"/>
    <w:multiLevelType w:val="multilevel"/>
    <w:tmpl w:val="E58EFF1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D97560"/>
    <w:multiLevelType w:val="multilevel"/>
    <w:tmpl w:val="61E401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B0178B"/>
    <w:multiLevelType w:val="multilevel"/>
    <w:tmpl w:val="AFCA84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B71B14"/>
    <w:multiLevelType w:val="multilevel"/>
    <w:tmpl w:val="24007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9B11E1"/>
    <w:multiLevelType w:val="multilevel"/>
    <w:tmpl w:val="7C240A2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420B88"/>
    <w:multiLevelType w:val="multilevel"/>
    <w:tmpl w:val="42D8C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B12E1F"/>
    <w:multiLevelType w:val="multilevel"/>
    <w:tmpl w:val="29F03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07117A"/>
    <w:multiLevelType w:val="multilevel"/>
    <w:tmpl w:val="547A4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3D4086"/>
    <w:multiLevelType w:val="multilevel"/>
    <w:tmpl w:val="2DE895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C64FFA"/>
    <w:multiLevelType w:val="multilevel"/>
    <w:tmpl w:val="D48A4C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D62C3A"/>
    <w:multiLevelType w:val="multilevel"/>
    <w:tmpl w:val="CA50048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7549465">
    <w:abstractNumId w:val="5"/>
  </w:num>
  <w:num w:numId="2" w16cid:durableId="76631195">
    <w:abstractNumId w:val="2"/>
  </w:num>
  <w:num w:numId="3" w16cid:durableId="252474873">
    <w:abstractNumId w:val="9"/>
  </w:num>
  <w:num w:numId="4" w16cid:durableId="273635809">
    <w:abstractNumId w:val="3"/>
  </w:num>
  <w:num w:numId="5" w16cid:durableId="1732654262">
    <w:abstractNumId w:val="10"/>
  </w:num>
  <w:num w:numId="6" w16cid:durableId="1898515659">
    <w:abstractNumId w:val="1"/>
  </w:num>
  <w:num w:numId="7" w16cid:durableId="125314130">
    <w:abstractNumId w:val="4"/>
  </w:num>
  <w:num w:numId="8" w16cid:durableId="425881999">
    <w:abstractNumId w:val="7"/>
  </w:num>
  <w:num w:numId="9" w16cid:durableId="1199390745">
    <w:abstractNumId w:val="11"/>
  </w:num>
  <w:num w:numId="10" w16cid:durableId="1146356144">
    <w:abstractNumId w:val="0"/>
  </w:num>
  <w:num w:numId="11" w16cid:durableId="1972442056">
    <w:abstractNumId w:val="8"/>
  </w:num>
  <w:num w:numId="12" w16cid:durableId="5575219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E7"/>
    <w:rsid w:val="006410E7"/>
    <w:rsid w:val="008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1E6C"/>
  <w15:chartTrackingRefBased/>
  <w15:docId w15:val="{3E9BBFDA-2B4B-F24F-8276-FF86FD33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10E7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410E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410E7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6410E7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6410E7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0">
    <w:name w:val="Колонтитул (2)_"/>
    <w:basedOn w:val="a0"/>
    <w:link w:val="21"/>
    <w:rsid w:val="006410E7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6410E7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6410E7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6410E7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6410E7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410E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6410E7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410E7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6410E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6410E7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410E7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410E7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1265</Words>
  <Characters>7212</Characters>
  <Application>Microsoft Office Word</Application>
  <DocSecurity>0</DocSecurity>
  <Lines>60</Lines>
  <Paragraphs>16</Paragraphs>
  <ScaleCrop>false</ScaleCrop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2023-02-28T10:45:00Z</dcterms:created>
  <dcterms:modified xsi:type="dcterms:W3CDTF">2023-02-28T10:46:00Z</dcterms:modified>
</cp:coreProperties>
</file>