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A83FE4" w14:textId="77777777" w:rsidR="00A4205E" w:rsidRDefault="00A4205E" w:rsidP="00A4205E">
      <w:pPr>
        <w:pStyle w:val="41"/>
        <w:framePr w:w="6586" w:h="3964" w:hRule="exact" w:wrap="none" w:vAnchor="page" w:hAnchor="page" w:x="2674" w:y="9335"/>
        <w:shd w:val="clear" w:color="auto" w:fill="auto"/>
        <w:spacing w:after="0" w:line="254" w:lineRule="exact"/>
        <w:ind w:left="280"/>
        <w:jc w:val="both"/>
      </w:pPr>
      <w:r>
        <w:t>Урок № 7</w:t>
      </w:r>
    </w:p>
    <w:p w14:paraId="20A7D34A" w14:textId="77777777" w:rsidR="00A4205E" w:rsidRDefault="00A4205E" w:rsidP="00A4205E">
      <w:pPr>
        <w:pStyle w:val="41"/>
        <w:framePr w:w="6586" w:h="3964" w:hRule="exact" w:wrap="none" w:vAnchor="page" w:hAnchor="page" w:x="2674" w:y="9335"/>
        <w:shd w:val="clear" w:color="auto" w:fill="auto"/>
        <w:spacing w:after="128" w:line="254" w:lineRule="exact"/>
        <w:ind w:left="280" w:right="740"/>
        <w:jc w:val="left"/>
      </w:pPr>
      <w:r>
        <w:t>СТРУКТУРА ТЕКСТУ. ТЕМА Й ОСНОВНА ДУМКА ТЕКСТУ. ВИДИ ЗВ’ЯЗКУ РЕЧЕНЬ У ТЕКСТІ</w:t>
      </w:r>
    </w:p>
    <w:p w14:paraId="61617FF8" w14:textId="77777777" w:rsidR="00A4205E" w:rsidRDefault="00A4205E" w:rsidP="00A4205E">
      <w:pPr>
        <w:pStyle w:val="4"/>
        <w:framePr w:w="6586" w:h="3964" w:hRule="exact" w:wrap="none" w:vAnchor="page" w:hAnchor="page" w:x="2674" w:y="9335"/>
        <w:shd w:val="clear" w:color="auto" w:fill="auto"/>
        <w:tabs>
          <w:tab w:val="left" w:pos="1263"/>
        </w:tabs>
        <w:spacing w:after="0" w:line="245" w:lineRule="exact"/>
        <w:ind w:left="1260" w:hanging="1240"/>
        <w:jc w:val="left"/>
      </w:pPr>
      <w:r>
        <w:t>Мета:</w:t>
      </w:r>
      <w:r>
        <w:tab/>
        <w:t>повторити, узагальнити й поглибити знання шестикласни</w:t>
      </w:r>
      <w:r>
        <w:softHyphen/>
      </w:r>
    </w:p>
    <w:p w14:paraId="74772EDF" w14:textId="77777777" w:rsidR="00A4205E" w:rsidRDefault="00A4205E" w:rsidP="00A4205E">
      <w:pPr>
        <w:pStyle w:val="4"/>
        <w:framePr w:w="6586" w:h="3964" w:hRule="exact" w:wrap="none" w:vAnchor="page" w:hAnchor="page" w:x="2674" w:y="9335"/>
        <w:shd w:val="clear" w:color="auto" w:fill="auto"/>
        <w:spacing w:after="0" w:line="245" w:lineRule="exact"/>
        <w:ind w:left="1260" w:right="20" w:firstLine="0"/>
        <w:jc w:val="both"/>
      </w:pPr>
      <w:r>
        <w:t>ків про структуру тексту, види зв’язку речень у тексті, тему й основну думку; удосконалювати творчі вміння працю</w:t>
      </w:r>
      <w:r>
        <w:softHyphen/>
        <w:t>вати з текстом, визначати тему й основну думку вислов</w:t>
      </w:r>
      <w:r>
        <w:softHyphen/>
        <w:t>лювання, знаходити мовні засоби зв’язку речень у тексті, ділити текст на абзаци; за допомогою мовленнєво-комуні</w:t>
      </w:r>
      <w:r>
        <w:softHyphen/>
        <w:t>кативного дидактичного матеріалу спонукати шестиклас</w:t>
      </w:r>
      <w:r>
        <w:softHyphen/>
        <w:t>ників до осмислення значення рідної мови в соціально-по</w:t>
      </w:r>
      <w:r>
        <w:softHyphen/>
        <w:t>літичному житті народу.</w:t>
      </w:r>
    </w:p>
    <w:p w14:paraId="1B4E22CA" w14:textId="77777777" w:rsidR="00A4205E" w:rsidRDefault="00A4205E" w:rsidP="00A4205E">
      <w:pPr>
        <w:pStyle w:val="4"/>
        <w:framePr w:w="6586" w:h="3964" w:hRule="exact" w:wrap="none" w:vAnchor="page" w:hAnchor="page" w:x="2674" w:y="9335"/>
        <w:shd w:val="clear" w:color="auto" w:fill="auto"/>
        <w:spacing w:after="0" w:line="250" w:lineRule="exact"/>
        <w:ind w:left="1260" w:hanging="1240"/>
        <w:jc w:val="left"/>
      </w:pPr>
      <w:r>
        <w:t>Внутрішньопредметні зв’язки:</w:t>
      </w:r>
    </w:p>
    <w:p w14:paraId="1F9969F0" w14:textId="77777777" w:rsidR="00A4205E" w:rsidRDefault="00A4205E" w:rsidP="00A4205E">
      <w:pPr>
        <w:pStyle w:val="4"/>
        <w:framePr w:w="6586" w:h="3964" w:hRule="exact" w:wrap="none" w:vAnchor="page" w:hAnchor="page" w:x="2674" w:y="9335"/>
        <w:shd w:val="clear" w:color="auto" w:fill="auto"/>
        <w:spacing w:after="0" w:line="250" w:lineRule="exact"/>
        <w:ind w:left="1260" w:right="20" w:hanging="1240"/>
        <w:jc w:val="left"/>
      </w:pPr>
      <w:r>
        <w:rPr>
          <w:rStyle w:val="0pt"/>
        </w:rPr>
        <w:t>Граматика:</w:t>
      </w:r>
      <w:r>
        <w:t xml:space="preserve"> виділення тематичних речень, а також мовних засобів зв’язку речень у тексті.</w:t>
      </w:r>
    </w:p>
    <w:p w14:paraId="5B81EBC3" w14:textId="77777777" w:rsidR="00A4205E" w:rsidRDefault="00A4205E" w:rsidP="00A4205E">
      <w:pPr>
        <w:rPr>
          <w:sz w:val="2"/>
          <w:szCs w:val="2"/>
        </w:rPr>
        <w:sectPr w:rsidR="00A4205E">
          <w:pgSz w:w="11909" w:h="16834"/>
          <w:pgMar w:top="0" w:right="0" w:bottom="0" w:left="0" w:header="0" w:footer="3" w:gutter="0"/>
          <w:cols w:space="720"/>
          <w:noEndnote/>
          <w:docGrid w:linePitch="360"/>
        </w:sectPr>
      </w:pPr>
    </w:p>
    <w:p w14:paraId="223E6DEF" w14:textId="77777777" w:rsidR="00A4205E" w:rsidRDefault="00A4205E" w:rsidP="00A4205E">
      <w:pPr>
        <w:pStyle w:val="20"/>
        <w:framePr w:wrap="none" w:vAnchor="page" w:hAnchor="page" w:x="2655" w:y="3457"/>
        <w:shd w:val="clear" w:color="auto" w:fill="auto"/>
        <w:spacing w:line="150" w:lineRule="exact"/>
        <w:ind w:left="20"/>
      </w:pPr>
      <w:r>
        <w:lastRenderedPageBreak/>
        <w:t>34</w:t>
      </w:r>
    </w:p>
    <w:p w14:paraId="500C3859" w14:textId="77777777" w:rsidR="00A4205E" w:rsidRDefault="00A4205E" w:rsidP="00A4205E">
      <w:pPr>
        <w:pStyle w:val="a5"/>
        <w:framePr w:wrap="none" w:vAnchor="page" w:hAnchor="page" w:x="6596" w:y="3481"/>
        <w:shd w:val="clear" w:color="auto" w:fill="auto"/>
        <w:spacing w:line="140" w:lineRule="exact"/>
        <w:ind w:left="20"/>
      </w:pPr>
      <w:r>
        <w:t>Усі уроки української мови в 6 класі</w:t>
      </w:r>
    </w:p>
    <w:p w14:paraId="7FDA95F4" w14:textId="77777777" w:rsidR="00A4205E" w:rsidRDefault="00A4205E" w:rsidP="00A4205E">
      <w:pPr>
        <w:pStyle w:val="4"/>
        <w:framePr w:w="6595" w:h="9508" w:hRule="exact" w:wrap="none" w:vAnchor="page" w:hAnchor="page" w:x="2670" w:y="3792"/>
        <w:shd w:val="clear" w:color="auto" w:fill="auto"/>
        <w:spacing w:after="0" w:line="254" w:lineRule="exact"/>
        <w:ind w:left="1340" w:right="20"/>
        <w:jc w:val="left"/>
      </w:pPr>
      <w:r>
        <w:rPr>
          <w:rStyle w:val="0pt"/>
        </w:rPr>
        <w:t>Текст (риторичний аспект):</w:t>
      </w:r>
      <w:r>
        <w:t xml:space="preserve"> удосконалення вмінь відтворювати дефор</w:t>
      </w:r>
      <w:r>
        <w:softHyphen/>
        <w:t>мований текст.</w:t>
      </w:r>
    </w:p>
    <w:p w14:paraId="7FB7B9DB" w14:textId="77777777" w:rsidR="00A4205E" w:rsidRDefault="00A4205E" w:rsidP="00A4205E">
      <w:pPr>
        <w:pStyle w:val="4"/>
        <w:framePr w:w="6595" w:h="9508" w:hRule="exact" w:wrap="none" w:vAnchor="page" w:hAnchor="page" w:x="2670" w:y="3792"/>
        <w:shd w:val="clear" w:color="auto" w:fill="auto"/>
        <w:spacing w:after="0" w:line="480" w:lineRule="exact"/>
        <w:ind w:left="340" w:right="20" w:hanging="340"/>
        <w:jc w:val="left"/>
      </w:pPr>
      <w:r>
        <w:t>Тип уроку: урок повторення набутих знань з елементами узагальнення. ХІД УРОКУ</w:t>
      </w:r>
    </w:p>
    <w:p w14:paraId="46620F74" w14:textId="77777777" w:rsidR="00A4205E" w:rsidRDefault="00A4205E" w:rsidP="00A4205E">
      <w:pPr>
        <w:pStyle w:val="50"/>
        <w:framePr w:w="6595" w:h="9508" w:hRule="exact" w:wrap="none" w:vAnchor="page" w:hAnchor="page" w:x="2670" w:y="3792"/>
        <w:numPr>
          <w:ilvl w:val="0"/>
          <w:numId w:val="3"/>
        </w:numPr>
        <w:shd w:val="clear" w:color="auto" w:fill="auto"/>
        <w:tabs>
          <w:tab w:val="left" w:pos="527"/>
        </w:tabs>
        <w:spacing w:before="0" w:after="154" w:line="170" w:lineRule="exact"/>
        <w:ind w:left="340"/>
        <w:jc w:val="both"/>
      </w:pPr>
      <w:bookmarkStart w:id="0" w:name="bookmark40"/>
      <w:r>
        <w:t>Організаційний момент</w:t>
      </w:r>
      <w:bookmarkEnd w:id="0"/>
    </w:p>
    <w:p w14:paraId="3AF7A996" w14:textId="77777777" w:rsidR="00A4205E" w:rsidRDefault="00A4205E" w:rsidP="00A4205E">
      <w:pPr>
        <w:pStyle w:val="50"/>
        <w:framePr w:w="6595" w:h="9508" w:hRule="exact" w:wrap="none" w:vAnchor="page" w:hAnchor="page" w:x="2670" w:y="3792"/>
        <w:numPr>
          <w:ilvl w:val="0"/>
          <w:numId w:val="3"/>
        </w:numPr>
        <w:shd w:val="clear" w:color="auto" w:fill="auto"/>
        <w:tabs>
          <w:tab w:val="left" w:pos="594"/>
        </w:tabs>
        <w:spacing w:before="0" w:after="0" w:line="170" w:lineRule="exact"/>
        <w:ind w:left="340" w:right="20"/>
      </w:pPr>
      <w:bookmarkStart w:id="1" w:name="bookmark41"/>
      <w:r>
        <w:t>Ознайомлення шестикласників з темою, метою й завданнями уроку. Оголошення епіграфа й робота з ним</w:t>
      </w:r>
      <w:bookmarkEnd w:id="1"/>
    </w:p>
    <w:p w14:paraId="4A31AE2B" w14:textId="77777777" w:rsidR="00A4205E" w:rsidRDefault="00A4205E" w:rsidP="00A4205E">
      <w:pPr>
        <w:pStyle w:val="70"/>
        <w:framePr w:w="6595" w:h="9508" w:hRule="exact" w:wrap="none" w:vAnchor="page" w:hAnchor="page" w:x="2670" w:y="3792"/>
        <w:shd w:val="clear" w:color="auto" w:fill="auto"/>
        <w:spacing w:line="221" w:lineRule="exact"/>
        <w:ind w:left="4260" w:right="20"/>
        <w:jc w:val="both"/>
      </w:pPr>
      <w:r>
        <w:t>Вивчайте, любіть свою мову, Як світлу Вітчизну любіть...</w:t>
      </w:r>
    </w:p>
    <w:p w14:paraId="6EF376D1" w14:textId="77777777" w:rsidR="00A4205E" w:rsidRDefault="00A4205E" w:rsidP="00A4205E">
      <w:pPr>
        <w:pStyle w:val="4"/>
        <w:framePr w:w="6595" w:h="9508" w:hRule="exact" w:wrap="none" w:vAnchor="page" w:hAnchor="page" w:x="2670" w:y="3792"/>
        <w:shd w:val="clear" w:color="auto" w:fill="auto"/>
        <w:spacing w:after="37" w:line="221" w:lineRule="exact"/>
        <w:ind w:right="20" w:firstLine="0"/>
        <w:jc w:val="right"/>
      </w:pPr>
      <w:r>
        <w:t>В. Сосюра</w:t>
      </w:r>
    </w:p>
    <w:p w14:paraId="0D222FE8" w14:textId="77777777" w:rsidR="00A4205E" w:rsidRDefault="00A4205E" w:rsidP="00A4205E">
      <w:pPr>
        <w:pStyle w:val="50"/>
        <w:framePr w:w="6595" w:h="9508" w:hRule="exact" w:wrap="none" w:vAnchor="page" w:hAnchor="page" w:x="2670" w:y="3792"/>
        <w:numPr>
          <w:ilvl w:val="0"/>
          <w:numId w:val="3"/>
        </w:numPr>
        <w:shd w:val="clear" w:color="auto" w:fill="auto"/>
        <w:tabs>
          <w:tab w:val="left" w:pos="671"/>
        </w:tabs>
        <w:spacing w:before="0" w:after="124" w:line="250" w:lineRule="exact"/>
        <w:ind w:left="340" w:right="20"/>
      </w:pPr>
      <w:bookmarkStart w:id="2" w:name="bookmark42"/>
      <w:r>
        <w:t>Генералізація знань учнів (відтворення теоретичних відомостей, застосування яких потрібне на уроці)</w:t>
      </w:r>
      <w:bookmarkEnd w:id="2"/>
    </w:p>
    <w:p w14:paraId="7394940C" w14:textId="77777777" w:rsidR="00A4205E" w:rsidRDefault="00A4205E" w:rsidP="00A4205E">
      <w:pPr>
        <w:pStyle w:val="4"/>
        <w:framePr w:w="6595" w:h="9508" w:hRule="exact" w:wrap="none" w:vAnchor="page" w:hAnchor="page" w:x="2670" w:y="3792"/>
        <w:pBdr>
          <w:top w:val="single" w:sz="4" w:space="1" w:color="auto"/>
          <w:left w:val="single" w:sz="4" w:space="4" w:color="auto"/>
          <w:bottom w:val="single" w:sz="4" w:space="1" w:color="auto"/>
          <w:right w:val="single" w:sz="4" w:space="4" w:color="auto"/>
        </w:pBdr>
        <w:shd w:val="clear" w:color="auto" w:fill="auto"/>
        <w:spacing w:after="0" w:line="170" w:lineRule="exact"/>
        <w:ind w:right="40" w:firstLine="0"/>
      </w:pPr>
      <w:r>
        <w:t>Структура тексту:</w:t>
      </w:r>
    </w:p>
    <w:p w14:paraId="2600761D" w14:textId="77777777" w:rsidR="00A4205E" w:rsidRDefault="00A4205E" w:rsidP="00A4205E">
      <w:pPr>
        <w:pStyle w:val="4"/>
        <w:framePr w:w="6595" w:h="9508" w:hRule="exact" w:wrap="none" w:vAnchor="page" w:hAnchor="page" w:x="2670" w:y="3792"/>
        <w:pBdr>
          <w:top w:val="single" w:sz="4" w:space="1" w:color="auto"/>
          <w:left w:val="single" w:sz="4" w:space="4" w:color="auto"/>
          <w:bottom w:val="single" w:sz="4" w:space="1" w:color="auto"/>
          <w:right w:val="single" w:sz="4" w:space="4" w:color="auto"/>
        </w:pBdr>
        <w:shd w:val="clear" w:color="auto" w:fill="auto"/>
        <w:spacing w:after="0" w:line="274" w:lineRule="exact"/>
        <w:ind w:right="40" w:firstLine="0"/>
      </w:pPr>
      <w:r>
        <w:t>зачин — основна частина — кінцівка Тема й основна думка тексту Відоме й нове в тексті Види зв’язку речень у тексті:</w:t>
      </w:r>
    </w:p>
    <w:p w14:paraId="7AC003C8" w14:textId="77777777" w:rsidR="00A4205E" w:rsidRDefault="00A4205E" w:rsidP="00A4205E">
      <w:pPr>
        <w:pStyle w:val="4"/>
        <w:framePr w:w="6595" w:h="9508" w:hRule="exact" w:wrap="none" w:vAnchor="page" w:hAnchor="page" w:x="2670" w:y="3792"/>
        <w:pBdr>
          <w:top w:val="single" w:sz="4" w:space="1" w:color="auto"/>
          <w:left w:val="single" w:sz="4" w:space="4" w:color="auto"/>
          <w:bottom w:val="single" w:sz="4" w:space="1" w:color="auto"/>
          <w:right w:val="single" w:sz="4" w:space="4" w:color="auto"/>
        </w:pBdr>
        <w:shd w:val="clear" w:color="auto" w:fill="auto"/>
        <w:spacing w:after="0" w:line="278" w:lineRule="exact"/>
        <w:ind w:right="40" w:firstLine="0"/>
      </w:pPr>
      <w:r>
        <w:t>послідовний і паралельний Засоби зв’язку речень у тексті:</w:t>
      </w:r>
    </w:p>
    <w:p w14:paraId="335E1A46" w14:textId="77777777" w:rsidR="00A4205E" w:rsidRDefault="00A4205E" w:rsidP="00A4205E">
      <w:pPr>
        <w:pStyle w:val="4"/>
        <w:framePr w:w="6595" w:h="9508" w:hRule="exact" w:wrap="none" w:vAnchor="page" w:hAnchor="page" w:x="2670" w:y="3792"/>
        <w:pBdr>
          <w:top w:val="single" w:sz="4" w:space="1" w:color="auto"/>
          <w:left w:val="single" w:sz="4" w:space="4" w:color="auto"/>
          <w:bottom w:val="single" w:sz="4" w:space="1" w:color="auto"/>
          <w:right w:val="single" w:sz="4" w:space="4" w:color="auto"/>
        </w:pBdr>
        <w:shd w:val="clear" w:color="auto" w:fill="auto"/>
        <w:spacing w:after="90" w:line="170" w:lineRule="exact"/>
        <w:ind w:right="40" w:firstLine="0"/>
      </w:pPr>
      <w:r>
        <w:t>лексичні та граматичні</w:t>
      </w:r>
    </w:p>
    <w:p w14:paraId="3C22CAC5" w14:textId="77777777" w:rsidR="00A4205E" w:rsidRDefault="00A4205E" w:rsidP="00A4205E">
      <w:pPr>
        <w:pStyle w:val="50"/>
        <w:framePr w:w="6595" w:h="9508" w:hRule="exact" w:wrap="none" w:vAnchor="page" w:hAnchor="page" w:x="2670" w:y="3792"/>
        <w:numPr>
          <w:ilvl w:val="0"/>
          <w:numId w:val="3"/>
        </w:numPr>
        <w:shd w:val="clear" w:color="auto" w:fill="auto"/>
        <w:tabs>
          <w:tab w:val="left" w:pos="666"/>
        </w:tabs>
        <w:spacing w:before="0" w:after="60" w:line="250" w:lineRule="exact"/>
        <w:ind w:left="340" w:right="20"/>
      </w:pPr>
      <w:bookmarkStart w:id="3" w:name="bookmark43"/>
      <w:r>
        <w:t>Виконання системи творчих завдань, спрямованих на повторення й поглиблення вивченого</w:t>
      </w:r>
      <w:bookmarkEnd w:id="3"/>
    </w:p>
    <w:p w14:paraId="1DC9AB27" w14:textId="77777777" w:rsidR="00A4205E" w:rsidRDefault="00A4205E" w:rsidP="00A4205E">
      <w:pPr>
        <w:pStyle w:val="4"/>
        <w:framePr w:w="6595" w:h="9508" w:hRule="exact" w:wrap="none" w:vAnchor="page" w:hAnchor="page" w:x="2670" w:y="3792"/>
        <w:shd w:val="clear" w:color="auto" w:fill="auto"/>
        <w:spacing w:after="0" w:line="250" w:lineRule="exact"/>
        <w:ind w:left="340" w:firstLine="0"/>
        <w:jc w:val="both"/>
      </w:pPr>
      <w:r>
        <w:t>Творче спостереження з елементами аналізу</w:t>
      </w:r>
    </w:p>
    <w:p w14:paraId="5CB7CADD" w14:textId="77777777" w:rsidR="00A4205E" w:rsidRDefault="00A4205E" w:rsidP="00A4205E">
      <w:pPr>
        <w:pStyle w:val="4"/>
        <w:framePr w:w="6595" w:h="9508" w:hRule="exact" w:wrap="none" w:vAnchor="page" w:hAnchor="page" w:x="2670" w:y="3792"/>
        <w:numPr>
          <w:ilvl w:val="0"/>
          <w:numId w:val="1"/>
        </w:numPr>
        <w:shd w:val="clear" w:color="auto" w:fill="auto"/>
        <w:tabs>
          <w:tab w:val="left" w:pos="498"/>
        </w:tabs>
        <w:spacing w:after="60" w:line="250" w:lineRule="exact"/>
        <w:ind w:left="340" w:right="20" w:firstLine="0"/>
        <w:jc w:val="both"/>
      </w:pPr>
      <w:r>
        <w:t>Прочитати висловлювання. Дослідити, що виражає заголовок — тему чи основну думку. Знайти в тексті ключове речення, що виражає основну думку.</w:t>
      </w:r>
    </w:p>
    <w:p w14:paraId="11EE5602" w14:textId="77777777" w:rsidR="00A4205E" w:rsidRDefault="00A4205E" w:rsidP="00A4205E">
      <w:pPr>
        <w:pStyle w:val="4"/>
        <w:framePr w:w="6595" w:h="9508" w:hRule="exact" w:wrap="none" w:vAnchor="page" w:hAnchor="page" w:x="2670" w:y="3792"/>
        <w:shd w:val="clear" w:color="auto" w:fill="auto"/>
        <w:spacing w:after="0" w:line="250" w:lineRule="exact"/>
        <w:ind w:left="20" w:right="20" w:firstLine="1320"/>
        <w:jc w:val="both"/>
      </w:pPr>
      <w:r>
        <w:t>РІДНІЙ МОВІ — ШАНА ВСЕНАРОДНА Кожне з українських стародавніх міст могло б претендувати на те, щоб сказати перше слово на честь рідної мови: будь то Київ, чи Харків, чи Львів. Будь-яке з міст. Адже багатющу, багатобарвну мову нашу тво</w:t>
      </w:r>
      <w:r>
        <w:softHyphen/>
        <w:t>рила вся Україна, усе суцвіття наших міст і сіл. Спільно, упродовж віків витворювало велику духовність українського народу. Отже, хоч початок кладе Полтава, але сподіваюсь, що прекрасне та патріотичне це свято невдовзі розіллється по всій Україні, почують його і Дніпро, і Карпати,</w:t>
      </w:r>
    </w:p>
    <w:p w14:paraId="7F663668" w14:textId="77777777" w:rsidR="00A4205E" w:rsidRDefault="00A4205E" w:rsidP="00A4205E">
      <w:pPr>
        <w:rPr>
          <w:sz w:val="2"/>
          <w:szCs w:val="2"/>
        </w:rPr>
        <w:sectPr w:rsidR="00A4205E">
          <w:pgSz w:w="11909" w:h="16834"/>
          <w:pgMar w:top="0" w:right="0" w:bottom="0" w:left="0" w:header="0" w:footer="3" w:gutter="0"/>
          <w:cols w:space="720"/>
          <w:noEndnote/>
          <w:docGrid w:linePitch="360"/>
        </w:sectPr>
      </w:pPr>
    </w:p>
    <w:p w14:paraId="0F423004" w14:textId="77777777" w:rsidR="00A4205E" w:rsidRDefault="00A4205E" w:rsidP="00A4205E">
      <w:pPr>
        <w:pStyle w:val="a5"/>
        <w:framePr w:wrap="none" w:vAnchor="page" w:hAnchor="page" w:x="2653" w:y="3476"/>
        <w:shd w:val="clear" w:color="auto" w:fill="auto"/>
        <w:spacing w:line="140" w:lineRule="exact"/>
        <w:ind w:left="20"/>
      </w:pPr>
      <w:r>
        <w:lastRenderedPageBreak/>
        <w:t>Повторення, узагальнення й поглиблення вивченого в 5 класі</w:t>
      </w:r>
    </w:p>
    <w:p w14:paraId="7938C338" w14:textId="77777777" w:rsidR="00A4205E" w:rsidRDefault="00A4205E" w:rsidP="00A4205E">
      <w:pPr>
        <w:pStyle w:val="20"/>
        <w:framePr w:wrap="none" w:vAnchor="page" w:hAnchor="page" w:x="9022" w:y="3457"/>
        <w:shd w:val="clear" w:color="auto" w:fill="auto"/>
        <w:spacing w:line="150" w:lineRule="exact"/>
        <w:ind w:left="20"/>
      </w:pPr>
      <w:r>
        <w:t>35</w:t>
      </w:r>
    </w:p>
    <w:p w14:paraId="11A63D46" w14:textId="77777777" w:rsidR="00A4205E" w:rsidRDefault="00A4205E" w:rsidP="00A4205E">
      <w:pPr>
        <w:pStyle w:val="4"/>
        <w:framePr w:w="6610" w:h="1709" w:hRule="exact" w:wrap="none" w:vAnchor="page" w:hAnchor="page" w:x="2662" w:y="3784"/>
        <w:shd w:val="clear" w:color="auto" w:fill="auto"/>
        <w:spacing w:after="0" w:line="264" w:lineRule="exact"/>
        <w:ind w:left="60" w:right="40" w:firstLine="0"/>
        <w:jc w:val="both"/>
      </w:pPr>
      <w:r>
        <w:t xml:space="preserve">Полісся й степи чорноморські. Свято мови має стати всенародним, воно того заслуговує </w:t>
      </w:r>
      <w:r>
        <w:rPr>
          <w:rStyle w:val="0pt"/>
        </w:rPr>
        <w:t>(О. Гончар).</w:t>
      </w:r>
    </w:p>
    <w:p w14:paraId="318958B5" w14:textId="77777777" w:rsidR="00A4205E" w:rsidRDefault="00A4205E" w:rsidP="00A4205E">
      <w:pPr>
        <w:pStyle w:val="4"/>
        <w:framePr w:w="6610" w:h="1709" w:hRule="exact" w:wrap="none" w:vAnchor="page" w:hAnchor="page" w:x="2662" w:y="3784"/>
        <w:numPr>
          <w:ilvl w:val="0"/>
          <w:numId w:val="1"/>
        </w:numPr>
        <w:shd w:val="clear" w:color="auto" w:fill="auto"/>
        <w:tabs>
          <w:tab w:val="left" w:pos="218"/>
        </w:tabs>
        <w:spacing w:after="0" w:line="269" w:lineRule="exact"/>
        <w:ind w:left="360" w:right="40" w:hanging="300"/>
        <w:jc w:val="both"/>
      </w:pPr>
      <w:r>
        <w:t>Проаналізувати структуру тексту: виділити зачин, основну частину й кінцівку.</w:t>
      </w:r>
    </w:p>
    <w:p w14:paraId="7D1CED05" w14:textId="77777777" w:rsidR="00A4205E" w:rsidRDefault="00A4205E" w:rsidP="00A4205E">
      <w:pPr>
        <w:pStyle w:val="4"/>
        <w:framePr w:w="6610" w:h="1709" w:hRule="exact" w:wrap="none" w:vAnchor="page" w:hAnchor="page" w:x="2662" w:y="3784"/>
        <w:numPr>
          <w:ilvl w:val="0"/>
          <w:numId w:val="1"/>
        </w:numPr>
        <w:shd w:val="clear" w:color="auto" w:fill="auto"/>
        <w:tabs>
          <w:tab w:val="left" w:pos="218"/>
        </w:tabs>
        <w:spacing w:after="0" w:line="269" w:lineRule="exact"/>
        <w:ind w:left="360" w:hanging="300"/>
        <w:jc w:val="both"/>
      </w:pPr>
      <w:r>
        <w:t>Назвати мовні засоби зв’язку речень у тексті, скориставшись таблицею.</w:t>
      </w:r>
    </w:p>
    <w:p w14:paraId="59BDCDC7" w14:textId="77777777" w:rsidR="00A4205E" w:rsidRDefault="00A4205E" w:rsidP="00A4205E">
      <w:pPr>
        <w:pStyle w:val="60"/>
        <w:framePr w:w="6610" w:h="1709" w:hRule="exact" w:wrap="none" w:vAnchor="page" w:hAnchor="page" w:x="2662" w:y="3784"/>
        <w:shd w:val="clear" w:color="auto" w:fill="auto"/>
        <w:spacing w:after="0" w:line="269" w:lineRule="exact"/>
        <w:ind w:right="40"/>
        <w:jc w:val="center"/>
      </w:pPr>
      <w:r>
        <w:t>Засоби зв’язку</w:t>
      </w:r>
    </w:p>
    <w:tbl>
      <w:tblPr>
        <w:tblOverlap w:val="never"/>
        <w:tblW w:w="0" w:type="auto"/>
        <w:tblLayout w:type="fixed"/>
        <w:tblCellMar>
          <w:left w:w="10" w:type="dxa"/>
          <w:right w:w="10" w:type="dxa"/>
        </w:tblCellMar>
        <w:tblLook w:val="04A0" w:firstRow="1" w:lastRow="0" w:firstColumn="1" w:lastColumn="0" w:noHBand="0" w:noVBand="1"/>
      </w:tblPr>
      <w:tblGrid>
        <w:gridCol w:w="3379"/>
        <w:gridCol w:w="3211"/>
      </w:tblGrid>
      <w:tr w:rsidR="00A4205E" w14:paraId="031CCC2D" w14:textId="77777777" w:rsidTr="00191C7A">
        <w:trPr>
          <w:trHeight w:hRule="exact" w:val="264"/>
        </w:trPr>
        <w:tc>
          <w:tcPr>
            <w:tcW w:w="3379" w:type="dxa"/>
            <w:tcBorders>
              <w:top w:val="single" w:sz="4" w:space="0" w:color="auto"/>
              <w:left w:val="single" w:sz="4" w:space="0" w:color="auto"/>
            </w:tcBorders>
            <w:shd w:val="clear" w:color="auto" w:fill="FFFFFF"/>
          </w:tcPr>
          <w:p w14:paraId="618C39F6" w14:textId="77777777" w:rsidR="00A4205E" w:rsidRDefault="00A4205E" w:rsidP="00191C7A">
            <w:pPr>
              <w:pStyle w:val="4"/>
              <w:framePr w:w="6590" w:h="2069" w:wrap="none" w:vAnchor="page" w:hAnchor="page" w:x="2677" w:y="5526"/>
              <w:shd w:val="clear" w:color="auto" w:fill="auto"/>
              <w:spacing w:after="0" w:line="160" w:lineRule="exact"/>
              <w:ind w:firstLine="0"/>
            </w:pPr>
            <w:r>
              <w:rPr>
                <w:rStyle w:val="8pt0pt"/>
              </w:rPr>
              <w:t>Лексичні</w:t>
            </w:r>
          </w:p>
        </w:tc>
        <w:tc>
          <w:tcPr>
            <w:tcW w:w="3211" w:type="dxa"/>
            <w:tcBorders>
              <w:top w:val="single" w:sz="4" w:space="0" w:color="auto"/>
              <w:left w:val="single" w:sz="4" w:space="0" w:color="auto"/>
              <w:right w:val="single" w:sz="4" w:space="0" w:color="auto"/>
            </w:tcBorders>
            <w:shd w:val="clear" w:color="auto" w:fill="FFFFFF"/>
          </w:tcPr>
          <w:p w14:paraId="5B987712" w14:textId="77777777" w:rsidR="00A4205E" w:rsidRDefault="00A4205E" w:rsidP="00191C7A">
            <w:pPr>
              <w:pStyle w:val="4"/>
              <w:framePr w:w="6590" w:h="2069" w:wrap="none" w:vAnchor="page" w:hAnchor="page" w:x="2677" w:y="5526"/>
              <w:shd w:val="clear" w:color="auto" w:fill="auto"/>
              <w:spacing w:after="0" w:line="160" w:lineRule="exact"/>
              <w:ind w:firstLine="0"/>
            </w:pPr>
            <w:r>
              <w:rPr>
                <w:rStyle w:val="8pt0pt"/>
              </w:rPr>
              <w:t>Граматичні</w:t>
            </w:r>
          </w:p>
        </w:tc>
      </w:tr>
      <w:tr w:rsidR="00A4205E" w14:paraId="3F2E2347" w14:textId="77777777" w:rsidTr="00191C7A">
        <w:trPr>
          <w:trHeight w:hRule="exact" w:val="1805"/>
        </w:trPr>
        <w:tc>
          <w:tcPr>
            <w:tcW w:w="3379" w:type="dxa"/>
            <w:tcBorders>
              <w:top w:val="single" w:sz="4" w:space="0" w:color="auto"/>
              <w:left w:val="single" w:sz="4" w:space="0" w:color="auto"/>
              <w:bottom w:val="single" w:sz="4" w:space="0" w:color="auto"/>
            </w:tcBorders>
            <w:shd w:val="clear" w:color="auto" w:fill="FFFFFF"/>
          </w:tcPr>
          <w:p w14:paraId="02D19DA3" w14:textId="77777777" w:rsidR="00A4205E" w:rsidRDefault="00A4205E" w:rsidP="00191C7A">
            <w:pPr>
              <w:pStyle w:val="4"/>
              <w:framePr w:w="6590" w:h="2069" w:wrap="none" w:vAnchor="page" w:hAnchor="page" w:x="2677" w:y="5526"/>
              <w:shd w:val="clear" w:color="auto" w:fill="auto"/>
              <w:spacing w:after="0" w:line="216" w:lineRule="exact"/>
              <w:ind w:left="60" w:firstLine="0"/>
              <w:jc w:val="left"/>
            </w:pPr>
            <w:r>
              <w:rPr>
                <w:rStyle w:val="3"/>
              </w:rPr>
              <w:t>Повтор слова.</w:t>
            </w:r>
          </w:p>
          <w:p w14:paraId="3E992E0A" w14:textId="77777777" w:rsidR="00A4205E" w:rsidRDefault="00A4205E" w:rsidP="00191C7A">
            <w:pPr>
              <w:pStyle w:val="4"/>
              <w:framePr w:w="6590" w:h="2069" w:wrap="none" w:vAnchor="page" w:hAnchor="page" w:x="2677" w:y="5526"/>
              <w:shd w:val="clear" w:color="auto" w:fill="auto"/>
              <w:spacing w:after="0" w:line="216" w:lineRule="exact"/>
              <w:ind w:left="60" w:firstLine="0"/>
              <w:jc w:val="left"/>
            </w:pPr>
            <w:r>
              <w:rPr>
                <w:rStyle w:val="3"/>
              </w:rPr>
              <w:t>Уживання займенників замість імен</w:t>
            </w:r>
            <w:r>
              <w:rPr>
                <w:rStyle w:val="3"/>
              </w:rPr>
              <w:softHyphen/>
              <w:t>них частин мови.</w:t>
            </w:r>
          </w:p>
          <w:p w14:paraId="15880C79" w14:textId="77777777" w:rsidR="00A4205E" w:rsidRDefault="00A4205E" w:rsidP="00191C7A">
            <w:pPr>
              <w:pStyle w:val="4"/>
              <w:framePr w:w="6590" w:h="2069" w:wrap="none" w:vAnchor="page" w:hAnchor="page" w:x="2677" w:y="5526"/>
              <w:shd w:val="clear" w:color="auto" w:fill="auto"/>
              <w:spacing w:after="0" w:line="216" w:lineRule="exact"/>
              <w:ind w:left="60" w:firstLine="0"/>
              <w:jc w:val="left"/>
            </w:pPr>
            <w:r>
              <w:rPr>
                <w:rStyle w:val="3"/>
              </w:rPr>
              <w:t>Синоніми.</w:t>
            </w:r>
          </w:p>
          <w:p w14:paraId="1F533DCC" w14:textId="77777777" w:rsidR="00A4205E" w:rsidRDefault="00A4205E" w:rsidP="00191C7A">
            <w:pPr>
              <w:pStyle w:val="4"/>
              <w:framePr w:w="6590" w:h="2069" w:wrap="none" w:vAnchor="page" w:hAnchor="page" w:x="2677" w:y="5526"/>
              <w:shd w:val="clear" w:color="auto" w:fill="auto"/>
              <w:spacing w:after="0" w:line="216" w:lineRule="exact"/>
              <w:ind w:left="60" w:firstLine="0"/>
              <w:jc w:val="left"/>
            </w:pPr>
            <w:r>
              <w:rPr>
                <w:rStyle w:val="3"/>
              </w:rPr>
              <w:t>Спільнокореневі слова.</w:t>
            </w:r>
          </w:p>
          <w:p w14:paraId="57768BA8" w14:textId="77777777" w:rsidR="00A4205E" w:rsidRDefault="00A4205E" w:rsidP="00191C7A">
            <w:pPr>
              <w:pStyle w:val="4"/>
              <w:framePr w:w="6590" w:h="2069" w:wrap="none" w:vAnchor="page" w:hAnchor="page" w:x="2677" w:y="5526"/>
              <w:shd w:val="clear" w:color="auto" w:fill="auto"/>
              <w:spacing w:after="0" w:line="216" w:lineRule="exact"/>
              <w:ind w:firstLine="0"/>
              <w:jc w:val="both"/>
            </w:pPr>
            <w:r>
              <w:rPr>
                <w:rStyle w:val="3"/>
              </w:rPr>
              <w:t>Родова назва замість видової. Загальна назва замість власної. Близькі за змістом слова</w:t>
            </w:r>
          </w:p>
        </w:tc>
        <w:tc>
          <w:tcPr>
            <w:tcW w:w="3211" w:type="dxa"/>
            <w:tcBorders>
              <w:top w:val="single" w:sz="4" w:space="0" w:color="auto"/>
              <w:left w:val="single" w:sz="4" w:space="0" w:color="auto"/>
              <w:bottom w:val="single" w:sz="4" w:space="0" w:color="auto"/>
              <w:right w:val="single" w:sz="4" w:space="0" w:color="auto"/>
            </w:tcBorders>
            <w:shd w:val="clear" w:color="auto" w:fill="FFFFFF"/>
          </w:tcPr>
          <w:p w14:paraId="79D88FFB" w14:textId="77777777" w:rsidR="00A4205E" w:rsidRDefault="00A4205E" w:rsidP="00191C7A">
            <w:pPr>
              <w:pStyle w:val="4"/>
              <w:framePr w:w="6590" w:h="2069" w:wrap="none" w:vAnchor="page" w:hAnchor="page" w:x="2677" w:y="5526"/>
              <w:shd w:val="clear" w:color="auto" w:fill="auto"/>
              <w:spacing w:after="0" w:line="221" w:lineRule="exact"/>
              <w:ind w:left="60" w:firstLine="0"/>
              <w:jc w:val="left"/>
            </w:pPr>
            <w:r>
              <w:rPr>
                <w:rStyle w:val="3"/>
              </w:rPr>
              <w:t>Вставні слова.</w:t>
            </w:r>
          </w:p>
          <w:p w14:paraId="04189C3B" w14:textId="77777777" w:rsidR="00A4205E" w:rsidRDefault="00A4205E" w:rsidP="00191C7A">
            <w:pPr>
              <w:pStyle w:val="4"/>
              <w:framePr w:w="6590" w:h="2069" w:wrap="none" w:vAnchor="page" w:hAnchor="page" w:x="2677" w:y="5526"/>
              <w:shd w:val="clear" w:color="auto" w:fill="auto"/>
              <w:spacing w:after="0" w:line="221" w:lineRule="exact"/>
              <w:ind w:left="60" w:firstLine="0"/>
              <w:jc w:val="left"/>
            </w:pPr>
            <w:r>
              <w:rPr>
                <w:rStyle w:val="3"/>
              </w:rPr>
              <w:t>Сурядні чи підрядні сполучники. Неповнота речень</w:t>
            </w:r>
          </w:p>
        </w:tc>
      </w:tr>
    </w:tbl>
    <w:p w14:paraId="680C3C33" w14:textId="77777777" w:rsidR="00A4205E" w:rsidRDefault="00A4205E" w:rsidP="00A4205E">
      <w:pPr>
        <w:pStyle w:val="4"/>
        <w:framePr w:w="6610" w:h="5654" w:hRule="exact" w:wrap="none" w:vAnchor="page" w:hAnchor="page" w:x="2662" w:y="7647"/>
        <w:shd w:val="clear" w:color="auto" w:fill="auto"/>
        <w:spacing w:after="0" w:line="259" w:lineRule="exact"/>
        <w:ind w:left="60" w:firstLine="300"/>
        <w:jc w:val="both"/>
      </w:pPr>
      <w:r>
        <w:t>Дослідження-відновлення (робота з деформованим текстом)</w:t>
      </w:r>
    </w:p>
    <w:p w14:paraId="386E4F76" w14:textId="77777777" w:rsidR="00A4205E" w:rsidRDefault="00A4205E" w:rsidP="00A4205E">
      <w:pPr>
        <w:pStyle w:val="4"/>
        <w:framePr w:w="6610" w:h="5654" w:hRule="exact" w:wrap="none" w:vAnchor="page" w:hAnchor="page" w:x="2662" w:y="7647"/>
        <w:numPr>
          <w:ilvl w:val="0"/>
          <w:numId w:val="1"/>
        </w:numPr>
        <w:shd w:val="clear" w:color="auto" w:fill="auto"/>
        <w:tabs>
          <w:tab w:val="left" w:pos="218"/>
        </w:tabs>
        <w:spacing w:after="0" w:line="259" w:lineRule="exact"/>
        <w:ind w:left="360" w:right="40" w:hanging="300"/>
        <w:jc w:val="both"/>
      </w:pPr>
      <w:r>
        <w:t>Прочитати мовчки текст. Визначити його тему й основну думку. До</w:t>
      </w:r>
      <w:r>
        <w:softHyphen/>
        <w:t>слідити, чи логічно поділено висловлювання на абзаци. Переписати, правильно поділивши текст на три частини. Скласти план.</w:t>
      </w:r>
    </w:p>
    <w:p w14:paraId="7AEB4106" w14:textId="77777777" w:rsidR="00A4205E" w:rsidRDefault="00A4205E" w:rsidP="00A4205E">
      <w:pPr>
        <w:pStyle w:val="4"/>
        <w:framePr w:w="6610" w:h="5654" w:hRule="exact" w:wrap="none" w:vAnchor="page" w:hAnchor="page" w:x="2662" w:y="7647"/>
        <w:shd w:val="clear" w:color="auto" w:fill="auto"/>
        <w:spacing w:after="0" w:line="259" w:lineRule="exact"/>
        <w:ind w:right="40" w:firstLine="0"/>
      </w:pPr>
      <w:r>
        <w:t>ЛЮБОВ ДО РІДНОЇ МОВИ Є різні люди, і вони по-різному ставляться до мови. Одні розуміють всю глибину значення мови в житті народу, тому плекають її і леліють, дбають про неї, невпинно збагачують свій словник, фразеологію, об</w:t>
      </w:r>
      <w:r>
        <w:softHyphen/>
        <w:t>разність.</w:t>
      </w:r>
    </w:p>
    <w:p w14:paraId="2E2A773F" w14:textId="77777777" w:rsidR="00A4205E" w:rsidRDefault="00A4205E" w:rsidP="00A4205E">
      <w:pPr>
        <w:pStyle w:val="4"/>
        <w:framePr w:w="6610" w:h="5654" w:hRule="exact" w:wrap="none" w:vAnchor="page" w:hAnchor="page" w:x="2662" w:y="7647"/>
        <w:shd w:val="clear" w:color="auto" w:fill="auto"/>
        <w:spacing w:after="0" w:line="259" w:lineRule="exact"/>
        <w:ind w:left="60" w:right="40" w:firstLine="300"/>
        <w:jc w:val="both"/>
      </w:pPr>
      <w:r>
        <w:t>Послухаєш таку людину: мова ллється, як музика, — багата, барвис</w:t>
      </w:r>
      <w:r>
        <w:softHyphen/>
        <w:t>та, пересипана народними висловами, прислів’ями. Є люди і малоосві- чені або й зовсім без освіти, але які від природи мають тонке чуття мови. З них бувають талановиті казкарі, оповідачі... Однак є навіть освічені люди, які не дбають про мову.</w:t>
      </w:r>
    </w:p>
    <w:p w14:paraId="2E2D6D4D" w14:textId="77777777" w:rsidR="00A4205E" w:rsidRDefault="00A4205E" w:rsidP="00A4205E">
      <w:pPr>
        <w:pStyle w:val="4"/>
        <w:framePr w:w="6610" w:h="5654" w:hRule="exact" w:wrap="none" w:vAnchor="page" w:hAnchor="page" w:x="2662" w:y="7647"/>
        <w:shd w:val="clear" w:color="auto" w:fill="auto"/>
        <w:spacing w:after="0" w:line="259" w:lineRule="exact"/>
        <w:ind w:left="60" w:right="40" w:firstLine="300"/>
        <w:jc w:val="both"/>
      </w:pPr>
      <w:r>
        <w:t xml:space="preserve">Говорять неохайно, суржиком, не стежать за чистотою слова. Та ще гірше буває, коли людина нехтує мовою свого народу. Справжня любов до своєї країни немислима без любові до своєї мови. Людина, байдужа до рідної мови, — дикун </w:t>
      </w:r>
      <w:r>
        <w:rPr>
          <w:rStyle w:val="0pt"/>
        </w:rPr>
        <w:t>(За М. Шумилом).</w:t>
      </w:r>
    </w:p>
    <w:p w14:paraId="1FC6EC68" w14:textId="77777777" w:rsidR="00A4205E" w:rsidRDefault="00A4205E" w:rsidP="00A4205E">
      <w:pPr>
        <w:pStyle w:val="4"/>
        <w:framePr w:w="6610" w:h="5654" w:hRule="exact" w:wrap="none" w:vAnchor="page" w:hAnchor="page" w:x="2662" w:y="7647"/>
        <w:numPr>
          <w:ilvl w:val="0"/>
          <w:numId w:val="1"/>
        </w:numPr>
        <w:shd w:val="clear" w:color="auto" w:fill="auto"/>
        <w:tabs>
          <w:tab w:val="left" w:pos="218"/>
        </w:tabs>
        <w:spacing w:after="0" w:line="259" w:lineRule="exact"/>
        <w:ind w:left="360" w:right="40" w:hanging="300"/>
        <w:jc w:val="both"/>
      </w:pPr>
      <w:r>
        <w:t xml:space="preserve">Пояснити значення слова </w:t>
      </w:r>
      <w:r>
        <w:rPr>
          <w:rStyle w:val="0pt"/>
        </w:rPr>
        <w:t>нехтувати. (Нехтувати</w:t>
      </w:r>
      <w:r>
        <w:t xml:space="preserve"> — 1. Ставитися презирливо, зневажливо до кого-небудь чи чого-небудь; ігнорувати.</w:t>
      </w:r>
    </w:p>
    <w:p w14:paraId="2D68058F" w14:textId="77777777" w:rsidR="00A4205E" w:rsidRDefault="00A4205E" w:rsidP="00A4205E">
      <w:pPr>
        <w:pStyle w:val="4"/>
        <w:framePr w:w="6610" w:h="5654" w:hRule="exact" w:wrap="none" w:vAnchor="page" w:hAnchor="page" w:x="2662" w:y="7647"/>
        <w:numPr>
          <w:ilvl w:val="0"/>
          <w:numId w:val="4"/>
        </w:numPr>
        <w:shd w:val="clear" w:color="auto" w:fill="auto"/>
        <w:tabs>
          <w:tab w:val="left" w:pos="518"/>
          <w:tab w:val="left" w:pos="576"/>
        </w:tabs>
        <w:spacing w:after="0" w:line="259" w:lineRule="exact"/>
        <w:ind w:left="60" w:firstLine="300"/>
        <w:jc w:val="both"/>
      </w:pPr>
      <w:r>
        <w:t>Не надавати чому-небудь значення, не звертати уваги на щось.)</w:t>
      </w:r>
    </w:p>
    <w:p w14:paraId="0AAA0622" w14:textId="77777777" w:rsidR="00A4205E" w:rsidRDefault="00A4205E" w:rsidP="00A4205E">
      <w:pPr>
        <w:rPr>
          <w:sz w:val="2"/>
          <w:szCs w:val="2"/>
        </w:rPr>
        <w:sectPr w:rsidR="00A4205E">
          <w:pgSz w:w="11909" w:h="16834"/>
          <w:pgMar w:top="0" w:right="0" w:bottom="0" w:left="0" w:header="0" w:footer="3" w:gutter="0"/>
          <w:cols w:space="720"/>
          <w:noEndnote/>
          <w:docGrid w:linePitch="360"/>
        </w:sectPr>
      </w:pPr>
    </w:p>
    <w:p w14:paraId="37BA0F42" w14:textId="77777777" w:rsidR="00A4205E" w:rsidRDefault="00A4205E" w:rsidP="00A4205E">
      <w:pPr>
        <w:pStyle w:val="20"/>
        <w:framePr w:wrap="none" w:vAnchor="page" w:hAnchor="page" w:x="2658" w:y="3457"/>
        <w:shd w:val="clear" w:color="auto" w:fill="auto"/>
        <w:spacing w:line="150" w:lineRule="exact"/>
        <w:ind w:left="20"/>
      </w:pPr>
      <w:r>
        <w:lastRenderedPageBreak/>
        <w:t>36</w:t>
      </w:r>
    </w:p>
    <w:p w14:paraId="77E826B2" w14:textId="77777777" w:rsidR="00A4205E" w:rsidRDefault="00A4205E" w:rsidP="00A4205E">
      <w:pPr>
        <w:pStyle w:val="a5"/>
        <w:framePr w:wrap="none" w:vAnchor="page" w:hAnchor="page" w:x="6598" w:y="3476"/>
        <w:shd w:val="clear" w:color="auto" w:fill="auto"/>
        <w:spacing w:line="140" w:lineRule="exact"/>
        <w:ind w:left="20"/>
      </w:pPr>
      <w:r>
        <w:t>Усі уроки української мови в 6 класі</w:t>
      </w:r>
    </w:p>
    <w:p w14:paraId="2021850F" w14:textId="77777777" w:rsidR="00A4205E" w:rsidRDefault="00A4205E" w:rsidP="00A4205E">
      <w:pPr>
        <w:pStyle w:val="4"/>
        <w:framePr w:w="6590" w:h="9503" w:hRule="exact" w:wrap="none" w:vAnchor="page" w:hAnchor="page" w:x="2672" w:y="3792"/>
        <w:numPr>
          <w:ilvl w:val="0"/>
          <w:numId w:val="1"/>
        </w:numPr>
        <w:shd w:val="clear" w:color="auto" w:fill="auto"/>
        <w:tabs>
          <w:tab w:val="left" w:pos="358"/>
        </w:tabs>
        <w:spacing w:after="0" w:line="254" w:lineRule="exact"/>
        <w:ind w:left="360" w:right="20" w:hanging="160"/>
        <w:jc w:val="both"/>
      </w:pPr>
      <w:r>
        <w:t>З’ясувати, паралельний чи послідовний зв’язок речень властивий висловлюванню.</w:t>
      </w:r>
    </w:p>
    <w:p w14:paraId="40FA56CF" w14:textId="77777777" w:rsidR="00A4205E" w:rsidRDefault="00A4205E" w:rsidP="00A4205E">
      <w:pPr>
        <w:pStyle w:val="4"/>
        <w:framePr w:w="6590" w:h="9503" w:hRule="exact" w:wrap="none" w:vAnchor="page" w:hAnchor="page" w:x="2672" w:y="3792"/>
        <w:shd w:val="clear" w:color="auto" w:fill="auto"/>
        <w:spacing w:after="56" w:line="254" w:lineRule="exact"/>
        <w:ind w:left="20" w:right="20" w:firstLine="340"/>
        <w:jc w:val="both"/>
      </w:pPr>
      <w:r>
        <w:rPr>
          <w:rStyle w:val="0pt"/>
        </w:rPr>
        <w:t>Коментар учителя. Увага</w:t>
      </w:r>
      <w:r>
        <w:t xml:space="preserve">! При </w:t>
      </w:r>
      <w:r>
        <w:rPr>
          <w:rStyle w:val="0pt"/>
        </w:rPr>
        <w:t>послідовному</w:t>
      </w:r>
      <w:r>
        <w:t xml:space="preserve"> (або </w:t>
      </w:r>
      <w:r>
        <w:rPr>
          <w:rStyle w:val="0pt"/>
        </w:rPr>
        <w:t>ланцюжковому) зв’язку</w:t>
      </w:r>
      <w:r>
        <w:t xml:space="preserve"> кожне наступне речення зв’язане з попереднім, які утворюють єдину цілісність, ніби кільця ланцюжка. При </w:t>
      </w:r>
      <w:r>
        <w:rPr>
          <w:rStyle w:val="0pt"/>
        </w:rPr>
        <w:t>паралельному зв’язку</w:t>
      </w:r>
      <w:r>
        <w:t xml:space="preserve"> в ре</w:t>
      </w:r>
      <w:r>
        <w:softHyphen/>
        <w:t>ченнях йдеться про різні об’єкти, але вони мають спільну тематику.</w:t>
      </w:r>
    </w:p>
    <w:p w14:paraId="5EE10C2E" w14:textId="77777777" w:rsidR="00A4205E" w:rsidRDefault="00A4205E" w:rsidP="00A4205E">
      <w:pPr>
        <w:pStyle w:val="4"/>
        <w:framePr w:w="6590" w:h="9503" w:hRule="exact" w:wrap="none" w:vAnchor="page" w:hAnchor="page" w:x="2672" w:y="3792"/>
        <w:shd w:val="clear" w:color="auto" w:fill="auto"/>
        <w:spacing w:after="0" w:line="259" w:lineRule="exact"/>
        <w:ind w:left="20" w:firstLine="340"/>
        <w:jc w:val="both"/>
      </w:pPr>
      <w:r>
        <w:t>Дослідження-аналіз</w:t>
      </w:r>
    </w:p>
    <w:p w14:paraId="7A9D1766" w14:textId="77777777" w:rsidR="00A4205E" w:rsidRDefault="00A4205E" w:rsidP="00A4205E">
      <w:pPr>
        <w:pStyle w:val="4"/>
        <w:framePr w:w="6590" w:h="9503" w:hRule="exact" w:wrap="none" w:vAnchor="page" w:hAnchor="page" w:x="2672" w:y="3792"/>
        <w:numPr>
          <w:ilvl w:val="0"/>
          <w:numId w:val="1"/>
        </w:numPr>
        <w:shd w:val="clear" w:color="auto" w:fill="auto"/>
        <w:tabs>
          <w:tab w:val="left" w:pos="358"/>
        </w:tabs>
        <w:spacing w:after="0" w:line="259" w:lineRule="exact"/>
        <w:ind w:left="360" w:right="20" w:hanging="160"/>
        <w:jc w:val="both"/>
      </w:pPr>
      <w:r>
        <w:t>Прочитати уривки з творчих робіт учнів. З’ясувати, яку частину ви</w:t>
      </w:r>
      <w:r>
        <w:softHyphen/>
        <w:t>словлювання вони відображають (зачин, основну частину чи кінців</w:t>
      </w:r>
      <w:r>
        <w:softHyphen/>
        <w:t>ку). Свою думку обґрунтувати.</w:t>
      </w:r>
    </w:p>
    <w:p w14:paraId="7797AA53" w14:textId="77777777" w:rsidR="00A4205E" w:rsidRDefault="00A4205E" w:rsidP="00A4205E">
      <w:pPr>
        <w:pStyle w:val="4"/>
        <w:framePr w:w="6590" w:h="9503" w:hRule="exact" w:wrap="none" w:vAnchor="page" w:hAnchor="page" w:x="2672" w:y="3792"/>
        <w:shd w:val="clear" w:color="auto" w:fill="auto"/>
        <w:spacing w:after="0" w:line="254" w:lineRule="exact"/>
        <w:ind w:left="20" w:right="20" w:firstLine="340"/>
        <w:jc w:val="both"/>
      </w:pPr>
      <w:r>
        <w:t>1) Мені вже тринадцять років, але я добре пам’ятаю мамину колис</w:t>
      </w:r>
      <w:r>
        <w:softHyphen/>
        <w:t>кову: «Котик сірий, котик білий, не ходи по хаті». Саме з цими слова</w:t>
      </w:r>
      <w:r>
        <w:softHyphen/>
        <w:t xml:space="preserve">ми ввійшло українське слово в мою душу і пам’ять (З </w:t>
      </w:r>
      <w:r>
        <w:rPr>
          <w:rStyle w:val="0pt"/>
        </w:rPr>
        <w:t xml:space="preserve">твору С. </w:t>
      </w:r>
      <w:proofErr w:type="spellStart"/>
      <w:r>
        <w:rPr>
          <w:rStyle w:val="0pt"/>
        </w:rPr>
        <w:t>Пануса</w:t>
      </w:r>
      <w:proofErr w:type="spellEnd"/>
      <w:r>
        <w:rPr>
          <w:rStyle w:val="0pt"/>
        </w:rPr>
        <w:t>).</w:t>
      </w:r>
    </w:p>
    <w:p w14:paraId="106E1F2D" w14:textId="77777777" w:rsidR="00A4205E" w:rsidRDefault="00A4205E" w:rsidP="00A4205E">
      <w:pPr>
        <w:pStyle w:val="4"/>
        <w:framePr w:w="6590" w:h="9503" w:hRule="exact" w:wrap="none" w:vAnchor="page" w:hAnchor="page" w:x="2672" w:y="3792"/>
        <w:numPr>
          <w:ilvl w:val="0"/>
          <w:numId w:val="2"/>
        </w:numPr>
        <w:shd w:val="clear" w:color="auto" w:fill="auto"/>
        <w:tabs>
          <w:tab w:val="left" w:pos="298"/>
        </w:tabs>
        <w:spacing w:after="0" w:line="254" w:lineRule="exact"/>
        <w:ind w:left="20" w:right="20" w:firstLine="0"/>
        <w:jc w:val="both"/>
      </w:pPr>
      <w:r>
        <w:t>Отже, кожен громадянин України повинен зрозуміти, що мова — це форма людського життя, це культура нашої нації, захисник її пси</w:t>
      </w:r>
      <w:r>
        <w:softHyphen/>
        <w:t xml:space="preserve">хічного й фізичного здоров’я (З </w:t>
      </w:r>
      <w:r>
        <w:rPr>
          <w:rStyle w:val="0pt"/>
        </w:rPr>
        <w:t xml:space="preserve">твору О. </w:t>
      </w:r>
      <w:proofErr w:type="spellStart"/>
      <w:r>
        <w:rPr>
          <w:rStyle w:val="0pt"/>
        </w:rPr>
        <w:t>Ковальової</w:t>
      </w:r>
      <w:proofErr w:type="spellEnd"/>
      <w:r>
        <w:rPr>
          <w:rStyle w:val="0pt"/>
        </w:rPr>
        <w:t>).</w:t>
      </w:r>
      <w:r>
        <w:t xml:space="preserve"> 3) Хоч офіцій</w:t>
      </w:r>
      <w:r>
        <w:softHyphen/>
        <w:t>но ми українську мову називаємо рідною, насправді (як це не звучить жахливо) для більшості моїх однолітків вона такою ще не є. Мало того, щоб мова звучала по радіо й телебаченню, мало того, щоб українською мовою говорили вчителі, мало того, щоб нею приймали вступні іспити. Треба, щоб українською спілкувалися в сім’ї, щоб вона природно звуча</w:t>
      </w:r>
      <w:r>
        <w:softHyphen/>
        <w:t xml:space="preserve">ла в рідному домі, щоб нею говорили найрідніші люди. Саме тоді вона заполонить твою душу і стане рідною (З </w:t>
      </w:r>
      <w:r>
        <w:rPr>
          <w:rStyle w:val="0pt"/>
        </w:rPr>
        <w:t xml:space="preserve">твору Ю. </w:t>
      </w:r>
      <w:proofErr w:type="spellStart"/>
      <w:r>
        <w:rPr>
          <w:rStyle w:val="0pt"/>
        </w:rPr>
        <w:t>Малько</w:t>
      </w:r>
      <w:proofErr w:type="spellEnd"/>
      <w:r>
        <w:rPr>
          <w:rStyle w:val="0pt"/>
        </w:rPr>
        <w:t>).</w:t>
      </w:r>
    </w:p>
    <w:p w14:paraId="6BAEBFE9" w14:textId="77777777" w:rsidR="00A4205E" w:rsidRDefault="00A4205E" w:rsidP="00A4205E">
      <w:pPr>
        <w:pStyle w:val="4"/>
        <w:framePr w:w="6590" w:h="9503" w:hRule="exact" w:wrap="none" w:vAnchor="page" w:hAnchor="page" w:x="2672" w:y="3792"/>
        <w:numPr>
          <w:ilvl w:val="0"/>
          <w:numId w:val="1"/>
        </w:numPr>
        <w:shd w:val="clear" w:color="auto" w:fill="auto"/>
        <w:tabs>
          <w:tab w:val="left" w:pos="358"/>
        </w:tabs>
        <w:spacing w:after="0" w:line="259" w:lineRule="exact"/>
        <w:ind w:left="360" w:right="20" w:hanging="160"/>
        <w:jc w:val="both"/>
      </w:pPr>
      <w:r>
        <w:t>З’ясувати тематику творів. Чи можна вважати основну думку всіх трьох уривків однаковою? Сформулювати її та записати.</w:t>
      </w:r>
    </w:p>
    <w:p w14:paraId="2A054130" w14:textId="77777777" w:rsidR="00A4205E" w:rsidRDefault="00A4205E" w:rsidP="00A4205E">
      <w:pPr>
        <w:pStyle w:val="4"/>
        <w:framePr w:w="6590" w:h="9503" w:hRule="exact" w:wrap="none" w:vAnchor="page" w:hAnchor="page" w:x="2672" w:y="3792"/>
        <w:numPr>
          <w:ilvl w:val="0"/>
          <w:numId w:val="1"/>
        </w:numPr>
        <w:shd w:val="clear" w:color="auto" w:fill="auto"/>
        <w:tabs>
          <w:tab w:val="left" w:pos="358"/>
        </w:tabs>
        <w:spacing w:after="60" w:line="259" w:lineRule="exact"/>
        <w:ind w:left="360" w:right="20" w:hanging="160"/>
        <w:jc w:val="both"/>
      </w:pPr>
      <w:r>
        <w:t>Визначити, якому уривку властивий паралельний зв’язок речень, а якому — послідовний.</w:t>
      </w:r>
    </w:p>
    <w:p w14:paraId="26A28583" w14:textId="77777777" w:rsidR="00A4205E" w:rsidRDefault="00A4205E" w:rsidP="00A4205E">
      <w:pPr>
        <w:pStyle w:val="4"/>
        <w:framePr w:w="6590" w:h="9503" w:hRule="exact" w:wrap="none" w:vAnchor="page" w:hAnchor="page" w:x="2672" w:y="3792"/>
        <w:shd w:val="clear" w:color="auto" w:fill="auto"/>
        <w:spacing w:after="0" w:line="259" w:lineRule="exact"/>
        <w:ind w:left="20" w:firstLine="340"/>
        <w:jc w:val="both"/>
      </w:pPr>
      <w:r>
        <w:t>Вибірково-розподільна робота (в парах)</w:t>
      </w:r>
    </w:p>
    <w:p w14:paraId="43E8B979" w14:textId="77777777" w:rsidR="00A4205E" w:rsidRDefault="00A4205E" w:rsidP="00A4205E">
      <w:pPr>
        <w:pStyle w:val="4"/>
        <w:framePr w:w="6590" w:h="9503" w:hRule="exact" w:wrap="none" w:vAnchor="page" w:hAnchor="page" w:x="2672" w:y="3792"/>
        <w:numPr>
          <w:ilvl w:val="0"/>
          <w:numId w:val="1"/>
        </w:numPr>
        <w:shd w:val="clear" w:color="auto" w:fill="auto"/>
        <w:tabs>
          <w:tab w:val="left" w:pos="358"/>
        </w:tabs>
        <w:spacing w:after="0" w:line="259" w:lineRule="exact"/>
        <w:ind w:left="360" w:right="20" w:hanging="160"/>
        <w:jc w:val="both"/>
      </w:pPr>
      <w:r>
        <w:t>Прочитати заголовки текстів. Розподілити їх на ті, що визначають: а) тему; б) основну думку. Свій вибір обґрунтувати.</w:t>
      </w:r>
    </w:p>
    <w:p w14:paraId="52202A5A" w14:textId="77777777" w:rsidR="00A4205E" w:rsidRDefault="00A4205E" w:rsidP="00A4205E">
      <w:pPr>
        <w:pStyle w:val="4"/>
        <w:framePr w:w="6590" w:h="9503" w:hRule="exact" w:wrap="none" w:vAnchor="page" w:hAnchor="page" w:x="2672" w:y="3792"/>
        <w:numPr>
          <w:ilvl w:val="0"/>
          <w:numId w:val="5"/>
        </w:numPr>
        <w:shd w:val="clear" w:color="auto" w:fill="auto"/>
        <w:tabs>
          <w:tab w:val="left" w:pos="586"/>
        </w:tabs>
        <w:spacing w:after="0" w:line="254" w:lineRule="exact"/>
        <w:ind w:left="20" w:right="20" w:firstLine="340"/>
        <w:jc w:val="both"/>
      </w:pPr>
      <w:r>
        <w:t>Вірте в Україну! 2) Наш Шевченко. 3) З історії української вишив</w:t>
      </w:r>
      <w:r>
        <w:softHyphen/>
        <w:t>ки. 4) Таїнства природи. 5) Рай, якого не знайдеш в Україні. 6) Бережімо багатства природи. 7) За що цінують хліб? 8) Мамині страви. 9) Украї</w:t>
      </w:r>
      <w:r>
        <w:softHyphen/>
        <w:t>нець, що здивував світ. 10) Не бійтесь заглядати у словник! 11) У пошу</w:t>
      </w:r>
      <w:r>
        <w:softHyphen/>
        <w:t>ках слова.</w:t>
      </w:r>
    </w:p>
    <w:p w14:paraId="37059EE7" w14:textId="77777777" w:rsidR="00A4205E" w:rsidRDefault="00A4205E" w:rsidP="00A4205E">
      <w:pPr>
        <w:rPr>
          <w:sz w:val="2"/>
          <w:szCs w:val="2"/>
        </w:rPr>
        <w:sectPr w:rsidR="00A4205E">
          <w:pgSz w:w="11909" w:h="16834"/>
          <w:pgMar w:top="0" w:right="0" w:bottom="0" w:left="0" w:header="0" w:footer="3" w:gutter="0"/>
          <w:cols w:space="720"/>
          <w:noEndnote/>
          <w:docGrid w:linePitch="360"/>
        </w:sectPr>
      </w:pPr>
    </w:p>
    <w:p w14:paraId="6DADE672" w14:textId="77777777" w:rsidR="00A4205E" w:rsidRDefault="00A4205E" w:rsidP="00A4205E">
      <w:pPr>
        <w:pStyle w:val="a5"/>
        <w:framePr w:wrap="none" w:vAnchor="page" w:hAnchor="page" w:x="2655" w:y="3471"/>
        <w:shd w:val="clear" w:color="auto" w:fill="auto"/>
        <w:spacing w:line="140" w:lineRule="exact"/>
        <w:ind w:left="20"/>
      </w:pPr>
      <w:r>
        <w:lastRenderedPageBreak/>
        <w:t>Повторення, узагальнення й поглиблення вивченого в 5 класі</w:t>
      </w:r>
    </w:p>
    <w:p w14:paraId="436E9E26" w14:textId="77777777" w:rsidR="00A4205E" w:rsidRDefault="00A4205E" w:rsidP="00A4205E">
      <w:pPr>
        <w:pStyle w:val="20"/>
        <w:framePr w:wrap="none" w:vAnchor="page" w:hAnchor="page" w:x="9025" w:y="3457"/>
        <w:shd w:val="clear" w:color="auto" w:fill="auto"/>
        <w:spacing w:line="150" w:lineRule="exact"/>
        <w:ind w:left="20"/>
      </w:pPr>
      <w:r>
        <w:t>37</w:t>
      </w:r>
    </w:p>
    <w:p w14:paraId="05B5DFAA" w14:textId="77777777" w:rsidR="00A4205E" w:rsidRDefault="00A4205E" w:rsidP="00A4205E">
      <w:pPr>
        <w:pStyle w:val="4"/>
        <w:framePr w:w="6586" w:h="5987" w:hRule="exact" w:wrap="none" w:vAnchor="page" w:hAnchor="page" w:x="2674" w:y="3799"/>
        <w:numPr>
          <w:ilvl w:val="0"/>
          <w:numId w:val="1"/>
        </w:numPr>
        <w:shd w:val="clear" w:color="auto" w:fill="auto"/>
        <w:tabs>
          <w:tab w:val="left" w:pos="429"/>
        </w:tabs>
        <w:spacing w:after="180" w:line="245" w:lineRule="exact"/>
        <w:ind w:left="280" w:right="20" w:firstLine="0"/>
        <w:jc w:val="both"/>
      </w:pPr>
      <w:r>
        <w:rPr>
          <w:rStyle w:val="0pt"/>
        </w:rPr>
        <w:t>Робота в міні-групах.</w:t>
      </w:r>
      <w:r>
        <w:t xml:space="preserve"> Скласти міні-твір на одну з тем, запропонова</w:t>
      </w:r>
      <w:r>
        <w:softHyphen/>
        <w:t>них у завданні. Указати на види зв’язку речень у створеному тексті, а також на засоби зв’язку (граматичні та лексичні).</w:t>
      </w:r>
    </w:p>
    <w:p w14:paraId="2D5237A7" w14:textId="77777777" w:rsidR="00A4205E" w:rsidRDefault="00A4205E" w:rsidP="00A4205E">
      <w:pPr>
        <w:pStyle w:val="50"/>
        <w:framePr w:w="6586" w:h="5987" w:hRule="exact" w:wrap="none" w:vAnchor="page" w:hAnchor="page" w:x="2674" w:y="3799"/>
        <w:numPr>
          <w:ilvl w:val="0"/>
          <w:numId w:val="3"/>
        </w:numPr>
        <w:shd w:val="clear" w:color="auto" w:fill="auto"/>
        <w:tabs>
          <w:tab w:val="left" w:pos="544"/>
        </w:tabs>
        <w:spacing w:before="0" w:after="34" w:line="170" w:lineRule="exact"/>
        <w:ind w:firstLine="280"/>
        <w:jc w:val="both"/>
      </w:pPr>
      <w:bookmarkStart w:id="4" w:name="bookmark44"/>
      <w:r>
        <w:t>Систематизація й узагальнення знань</w:t>
      </w:r>
      <w:bookmarkEnd w:id="4"/>
    </w:p>
    <w:p w14:paraId="462DD2AA" w14:textId="77777777" w:rsidR="00A4205E" w:rsidRDefault="00A4205E" w:rsidP="00A4205E">
      <w:pPr>
        <w:pStyle w:val="4"/>
        <w:framePr w:w="6586" w:h="5987" w:hRule="exact" w:wrap="none" w:vAnchor="page" w:hAnchor="page" w:x="2674" w:y="3799"/>
        <w:shd w:val="clear" w:color="auto" w:fill="auto"/>
        <w:spacing w:after="0" w:line="245" w:lineRule="exact"/>
        <w:ind w:firstLine="280"/>
        <w:jc w:val="both"/>
      </w:pPr>
      <w:r>
        <w:t>Подумати і дати відповіді на питання:</w:t>
      </w:r>
    </w:p>
    <w:p w14:paraId="66F7AB28" w14:textId="77777777" w:rsidR="00A4205E" w:rsidRDefault="00A4205E" w:rsidP="00A4205E">
      <w:pPr>
        <w:pStyle w:val="4"/>
        <w:framePr w:w="6586" w:h="5987" w:hRule="exact" w:wrap="none" w:vAnchor="page" w:hAnchor="page" w:x="2674" w:y="3799"/>
        <w:numPr>
          <w:ilvl w:val="0"/>
          <w:numId w:val="6"/>
        </w:numPr>
        <w:shd w:val="clear" w:color="auto" w:fill="auto"/>
        <w:tabs>
          <w:tab w:val="left" w:pos="477"/>
        </w:tabs>
        <w:spacing w:after="0" w:line="245" w:lineRule="exact"/>
        <w:ind w:firstLine="280"/>
        <w:jc w:val="both"/>
      </w:pPr>
      <w:r>
        <w:t>Яку структуру має текст?</w:t>
      </w:r>
    </w:p>
    <w:p w14:paraId="466E10D9" w14:textId="77777777" w:rsidR="00A4205E" w:rsidRDefault="00A4205E" w:rsidP="00A4205E">
      <w:pPr>
        <w:pStyle w:val="4"/>
        <w:framePr w:w="6586" w:h="5987" w:hRule="exact" w:wrap="none" w:vAnchor="page" w:hAnchor="page" w:x="2674" w:y="3799"/>
        <w:numPr>
          <w:ilvl w:val="0"/>
          <w:numId w:val="6"/>
        </w:numPr>
        <w:shd w:val="clear" w:color="auto" w:fill="auto"/>
        <w:tabs>
          <w:tab w:val="left" w:pos="501"/>
        </w:tabs>
        <w:spacing w:after="0" w:line="245" w:lineRule="exact"/>
        <w:ind w:left="280" w:right="20" w:firstLine="0"/>
        <w:jc w:val="both"/>
      </w:pPr>
      <w:r>
        <w:t xml:space="preserve">Чому такі поняття, як </w:t>
      </w:r>
      <w:r>
        <w:rPr>
          <w:rStyle w:val="0pt"/>
        </w:rPr>
        <w:t>тема</w:t>
      </w:r>
      <w:r>
        <w:t xml:space="preserve"> й </w:t>
      </w:r>
      <w:r>
        <w:rPr>
          <w:rStyle w:val="0pt"/>
        </w:rPr>
        <w:t>основна думка,</w:t>
      </w:r>
      <w:r>
        <w:t xml:space="preserve"> не є тотожними за зна</w:t>
      </w:r>
      <w:r>
        <w:softHyphen/>
        <w:t>ченням? Чим вони відрізняються?</w:t>
      </w:r>
    </w:p>
    <w:p w14:paraId="07891D37" w14:textId="77777777" w:rsidR="00A4205E" w:rsidRDefault="00A4205E" w:rsidP="00A4205E">
      <w:pPr>
        <w:pStyle w:val="4"/>
        <w:framePr w:w="6586" w:h="5987" w:hRule="exact" w:wrap="none" w:vAnchor="page" w:hAnchor="page" w:x="2674" w:y="3799"/>
        <w:numPr>
          <w:ilvl w:val="0"/>
          <w:numId w:val="6"/>
        </w:numPr>
        <w:shd w:val="clear" w:color="auto" w:fill="auto"/>
        <w:tabs>
          <w:tab w:val="left" w:pos="506"/>
        </w:tabs>
        <w:spacing w:after="0" w:line="245" w:lineRule="exact"/>
        <w:ind w:firstLine="280"/>
        <w:jc w:val="both"/>
      </w:pPr>
      <w:r>
        <w:t>Назвіть мовні засоби зв’язку речень між частинами тексту.</w:t>
      </w:r>
    </w:p>
    <w:p w14:paraId="32328C4A" w14:textId="77777777" w:rsidR="00A4205E" w:rsidRDefault="00A4205E" w:rsidP="00A4205E">
      <w:pPr>
        <w:pStyle w:val="4"/>
        <w:framePr w:w="6586" w:h="5987" w:hRule="exact" w:wrap="none" w:vAnchor="page" w:hAnchor="page" w:x="2674" w:y="3799"/>
        <w:numPr>
          <w:ilvl w:val="0"/>
          <w:numId w:val="6"/>
        </w:numPr>
        <w:shd w:val="clear" w:color="auto" w:fill="auto"/>
        <w:tabs>
          <w:tab w:val="left" w:pos="496"/>
        </w:tabs>
        <w:spacing w:after="0" w:line="245" w:lineRule="exact"/>
        <w:ind w:left="280" w:right="20" w:firstLine="0"/>
        <w:jc w:val="both"/>
      </w:pPr>
      <w:r>
        <w:t>Яка відмінність тексту з послідовним зв’язком від тексту з паралель</w:t>
      </w:r>
      <w:r>
        <w:softHyphen/>
        <w:t>ним зв’язком?</w:t>
      </w:r>
    </w:p>
    <w:p w14:paraId="583CCD65" w14:textId="77777777" w:rsidR="00A4205E" w:rsidRDefault="00A4205E" w:rsidP="00A4205E">
      <w:pPr>
        <w:pStyle w:val="4"/>
        <w:framePr w:w="6586" w:h="5987" w:hRule="exact" w:wrap="none" w:vAnchor="page" w:hAnchor="page" w:x="2674" w:y="3799"/>
        <w:numPr>
          <w:ilvl w:val="0"/>
          <w:numId w:val="6"/>
        </w:numPr>
        <w:shd w:val="clear" w:color="auto" w:fill="auto"/>
        <w:tabs>
          <w:tab w:val="left" w:pos="496"/>
        </w:tabs>
        <w:spacing w:after="180" w:line="245" w:lineRule="exact"/>
        <w:ind w:left="280" w:right="20" w:firstLine="0"/>
        <w:jc w:val="both"/>
      </w:pPr>
      <w:r>
        <w:t>Чи можуть бути тексти присвячені одній тематиці, але мати різні види зв’язку речень?</w:t>
      </w:r>
    </w:p>
    <w:p w14:paraId="2FA085B7" w14:textId="77777777" w:rsidR="00A4205E" w:rsidRDefault="00A4205E" w:rsidP="00A4205E">
      <w:pPr>
        <w:pStyle w:val="50"/>
        <w:framePr w:w="6586" w:h="5987" w:hRule="exact" w:wrap="none" w:vAnchor="page" w:hAnchor="page" w:x="2674" w:y="3799"/>
        <w:shd w:val="clear" w:color="auto" w:fill="auto"/>
        <w:spacing w:before="0" w:after="34" w:line="170" w:lineRule="exact"/>
        <w:ind w:firstLine="280"/>
        <w:jc w:val="both"/>
      </w:pPr>
      <w:bookmarkStart w:id="5" w:name="bookmark45"/>
      <w:r>
        <w:t>V!. Підсумок уроку</w:t>
      </w:r>
      <w:bookmarkEnd w:id="5"/>
    </w:p>
    <w:p w14:paraId="3C369825" w14:textId="77777777" w:rsidR="00A4205E" w:rsidRDefault="00A4205E" w:rsidP="00A4205E">
      <w:pPr>
        <w:pStyle w:val="4"/>
        <w:framePr w:w="6586" w:h="5987" w:hRule="exact" w:wrap="none" w:vAnchor="page" w:hAnchor="page" w:x="2674" w:y="3799"/>
        <w:shd w:val="clear" w:color="auto" w:fill="auto"/>
        <w:spacing w:after="180" w:line="245" w:lineRule="exact"/>
        <w:ind w:right="20" w:firstLine="280"/>
        <w:jc w:val="both"/>
      </w:pPr>
      <w:r>
        <w:t>Відзначення досягнень учнів в оволодінні темою уроку, їхнього став</w:t>
      </w:r>
      <w:r>
        <w:softHyphen/>
        <w:t>лення до роботи на уроці; аналіз здібностей, що сформувалися під час повторення теми.</w:t>
      </w:r>
    </w:p>
    <w:p w14:paraId="1577950B" w14:textId="77777777" w:rsidR="00A4205E" w:rsidRDefault="00A4205E" w:rsidP="00A4205E">
      <w:pPr>
        <w:pStyle w:val="50"/>
        <w:framePr w:w="6586" w:h="5987" w:hRule="exact" w:wrap="none" w:vAnchor="page" w:hAnchor="page" w:x="2674" w:y="3799"/>
        <w:numPr>
          <w:ilvl w:val="0"/>
          <w:numId w:val="7"/>
        </w:numPr>
        <w:shd w:val="clear" w:color="auto" w:fill="auto"/>
        <w:tabs>
          <w:tab w:val="left" w:pos="674"/>
        </w:tabs>
        <w:spacing w:before="0" w:after="30" w:line="170" w:lineRule="exact"/>
        <w:ind w:firstLine="280"/>
        <w:jc w:val="both"/>
      </w:pPr>
      <w:bookmarkStart w:id="6" w:name="bookmark46"/>
      <w:r>
        <w:t>Домашнє завдання</w:t>
      </w:r>
      <w:bookmarkEnd w:id="6"/>
    </w:p>
    <w:p w14:paraId="279D730E" w14:textId="77777777" w:rsidR="00A4205E" w:rsidRDefault="00A4205E" w:rsidP="00A4205E">
      <w:pPr>
        <w:pStyle w:val="4"/>
        <w:framePr w:w="6586" w:h="5987" w:hRule="exact" w:wrap="none" w:vAnchor="page" w:hAnchor="page" w:x="2674" w:y="3799"/>
        <w:shd w:val="clear" w:color="auto" w:fill="auto"/>
        <w:spacing w:after="0" w:line="250" w:lineRule="exact"/>
        <w:ind w:right="20" w:firstLine="280"/>
        <w:jc w:val="both"/>
      </w:pPr>
      <w:r>
        <w:t>Дібрати й виписати з творів художньої літератури два зразки текстів: а) з послідовним зв’язком речень; б) з паралельним зв’язком. Підкрес</w:t>
      </w:r>
      <w:r>
        <w:softHyphen/>
        <w:t>лити лексичні й граматичні засоби зв’язку речень у тексті.</w:t>
      </w:r>
    </w:p>
    <w:p w14:paraId="68F4C489" w14:textId="77777777" w:rsidR="0038130F" w:rsidRDefault="0038130F"/>
    <w:sectPr w:rsidR="0038130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9D2BFA"/>
    <w:multiLevelType w:val="multilevel"/>
    <w:tmpl w:val="924E4C24"/>
    <w:lvl w:ilvl="0">
      <w:start w:val="1"/>
      <w:numFmt w:val="bullet"/>
      <w:lvlText w:val="►"/>
      <w:lvlJc w:val="left"/>
      <w:rPr>
        <w:rFonts w:ascii="Times New Roman" w:eastAsia="Times New Roman" w:hAnsi="Times New Roman" w:cs="Times New Roman"/>
        <w:b w:val="0"/>
        <w:bCs w:val="0"/>
        <w:i w:val="0"/>
        <w:iCs w:val="0"/>
        <w:smallCaps w:val="0"/>
        <w:strike w:val="0"/>
        <w:color w:val="000000"/>
        <w:spacing w:val="2"/>
        <w:w w:val="100"/>
        <w:position w:val="0"/>
        <w:sz w:val="17"/>
        <w:szCs w:val="17"/>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E6D1E3B"/>
    <w:multiLevelType w:val="multilevel"/>
    <w:tmpl w:val="F1700E8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2"/>
        <w:w w:val="100"/>
        <w:position w:val="0"/>
        <w:sz w:val="17"/>
        <w:szCs w:val="17"/>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EC31179"/>
    <w:multiLevelType w:val="multilevel"/>
    <w:tmpl w:val="10003FD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2"/>
        <w:w w:val="100"/>
        <w:position w:val="0"/>
        <w:sz w:val="17"/>
        <w:szCs w:val="17"/>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473D23AB"/>
    <w:multiLevelType w:val="multilevel"/>
    <w:tmpl w:val="0D6A1E8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2"/>
        <w:w w:val="100"/>
        <w:position w:val="0"/>
        <w:sz w:val="17"/>
        <w:szCs w:val="17"/>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496A3D1F"/>
    <w:multiLevelType w:val="multilevel"/>
    <w:tmpl w:val="19C601D0"/>
    <w:lvl w:ilvl="0">
      <w:start w:val="1"/>
      <w:numFmt w:val="upperRoman"/>
      <w:lvlText w:val="%1."/>
      <w:lvlJc w:val="left"/>
      <w:rPr>
        <w:rFonts w:ascii="Times New Roman" w:eastAsia="Times New Roman" w:hAnsi="Times New Roman" w:cs="Times New Roman"/>
        <w:b w:val="0"/>
        <w:bCs w:val="0"/>
        <w:i w:val="0"/>
        <w:iCs w:val="0"/>
        <w:smallCaps w:val="0"/>
        <w:strike w:val="0"/>
        <w:color w:val="000000"/>
        <w:spacing w:val="2"/>
        <w:w w:val="100"/>
        <w:position w:val="0"/>
        <w:sz w:val="17"/>
        <w:szCs w:val="17"/>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74EB22E9"/>
    <w:multiLevelType w:val="multilevel"/>
    <w:tmpl w:val="027E147C"/>
    <w:lvl w:ilvl="0">
      <w:start w:val="7"/>
      <w:numFmt w:val="upperRoman"/>
      <w:lvlText w:val="%1."/>
      <w:lvlJc w:val="left"/>
      <w:rPr>
        <w:rFonts w:ascii="Times New Roman" w:eastAsia="Times New Roman" w:hAnsi="Times New Roman" w:cs="Times New Roman"/>
        <w:b w:val="0"/>
        <w:bCs w:val="0"/>
        <w:i w:val="0"/>
        <w:iCs w:val="0"/>
        <w:smallCaps w:val="0"/>
        <w:strike w:val="0"/>
        <w:color w:val="000000"/>
        <w:spacing w:val="2"/>
        <w:w w:val="100"/>
        <w:position w:val="0"/>
        <w:sz w:val="17"/>
        <w:szCs w:val="17"/>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76921B0F"/>
    <w:multiLevelType w:val="multilevel"/>
    <w:tmpl w:val="6F48A158"/>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2"/>
        <w:w w:val="100"/>
        <w:position w:val="0"/>
        <w:sz w:val="17"/>
        <w:szCs w:val="17"/>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905019158">
    <w:abstractNumId w:val="0"/>
  </w:num>
  <w:num w:numId="2" w16cid:durableId="109983664">
    <w:abstractNumId w:val="2"/>
  </w:num>
  <w:num w:numId="3" w16cid:durableId="331221355">
    <w:abstractNumId w:val="4"/>
  </w:num>
  <w:num w:numId="4" w16cid:durableId="295720790">
    <w:abstractNumId w:val="6"/>
  </w:num>
  <w:num w:numId="5" w16cid:durableId="1415056626">
    <w:abstractNumId w:val="1"/>
  </w:num>
  <w:num w:numId="6" w16cid:durableId="1282415725">
    <w:abstractNumId w:val="3"/>
  </w:num>
  <w:num w:numId="7" w16cid:durableId="124972746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205E"/>
    <w:rsid w:val="0038130F"/>
    <w:rsid w:val="00A4205E"/>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807CD7"/>
  <w15:chartTrackingRefBased/>
  <w15:docId w15:val="{399277E9-6F39-044B-9B4C-DECE12272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U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A4205E"/>
    <w:pPr>
      <w:widowControl w:val="0"/>
    </w:pPr>
    <w:rPr>
      <w:rFonts w:ascii="Courier New" w:eastAsia="Courier New" w:hAnsi="Courier New" w:cs="Courier New"/>
      <w:color w:val="000000"/>
      <w:kern w:val="0"/>
      <w:lang w:val="uk-UA" w:eastAsia="uk-UA"/>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4"/>
    <w:rsid w:val="00A4205E"/>
    <w:rPr>
      <w:rFonts w:ascii="Times New Roman" w:eastAsia="Times New Roman" w:hAnsi="Times New Roman" w:cs="Times New Roman"/>
      <w:spacing w:val="2"/>
      <w:sz w:val="17"/>
      <w:szCs w:val="17"/>
      <w:shd w:val="clear" w:color="auto" w:fill="FFFFFF"/>
    </w:rPr>
  </w:style>
  <w:style w:type="character" w:customStyle="1" w:styleId="40">
    <w:name w:val="Основной текст (4)_"/>
    <w:basedOn w:val="a0"/>
    <w:link w:val="41"/>
    <w:rsid w:val="00A4205E"/>
    <w:rPr>
      <w:rFonts w:ascii="Times New Roman" w:eastAsia="Times New Roman" w:hAnsi="Times New Roman" w:cs="Times New Roman"/>
      <w:b/>
      <w:bCs/>
      <w:spacing w:val="2"/>
      <w:sz w:val="20"/>
      <w:szCs w:val="20"/>
      <w:shd w:val="clear" w:color="auto" w:fill="FFFFFF"/>
    </w:rPr>
  </w:style>
  <w:style w:type="character" w:customStyle="1" w:styleId="0pt">
    <w:name w:val="Основной текст + Курсив;Интервал 0 pt"/>
    <w:basedOn w:val="a3"/>
    <w:rsid w:val="00A4205E"/>
    <w:rPr>
      <w:rFonts w:ascii="Times New Roman" w:eastAsia="Times New Roman" w:hAnsi="Times New Roman" w:cs="Times New Roman"/>
      <w:i/>
      <w:iCs/>
      <w:color w:val="000000"/>
      <w:spacing w:val="4"/>
      <w:w w:val="100"/>
      <w:position w:val="0"/>
      <w:sz w:val="17"/>
      <w:szCs w:val="17"/>
      <w:shd w:val="clear" w:color="auto" w:fill="FFFFFF"/>
      <w:lang w:val="uk-UA"/>
    </w:rPr>
  </w:style>
  <w:style w:type="character" w:customStyle="1" w:styleId="6">
    <w:name w:val="Основной текст (6)_"/>
    <w:basedOn w:val="a0"/>
    <w:link w:val="60"/>
    <w:rsid w:val="00A4205E"/>
    <w:rPr>
      <w:rFonts w:ascii="Times New Roman" w:eastAsia="Times New Roman" w:hAnsi="Times New Roman" w:cs="Times New Roman"/>
      <w:b/>
      <w:bCs/>
      <w:spacing w:val="-3"/>
      <w:sz w:val="16"/>
      <w:szCs w:val="16"/>
      <w:shd w:val="clear" w:color="auto" w:fill="FFFFFF"/>
    </w:rPr>
  </w:style>
  <w:style w:type="character" w:customStyle="1" w:styleId="2">
    <w:name w:val="Колонтитул (2)_"/>
    <w:basedOn w:val="a0"/>
    <w:link w:val="20"/>
    <w:rsid w:val="00A4205E"/>
    <w:rPr>
      <w:rFonts w:ascii="Arial" w:eastAsia="Arial" w:hAnsi="Arial" w:cs="Arial"/>
      <w:b/>
      <w:bCs/>
      <w:spacing w:val="8"/>
      <w:sz w:val="15"/>
      <w:szCs w:val="15"/>
      <w:shd w:val="clear" w:color="auto" w:fill="FFFFFF"/>
    </w:rPr>
  </w:style>
  <w:style w:type="character" w:customStyle="1" w:styleId="a4">
    <w:name w:val="Колонтитул_"/>
    <w:basedOn w:val="a0"/>
    <w:link w:val="a5"/>
    <w:rsid w:val="00A4205E"/>
    <w:rPr>
      <w:rFonts w:ascii="Arial" w:eastAsia="Arial" w:hAnsi="Arial" w:cs="Arial"/>
      <w:i/>
      <w:iCs/>
      <w:sz w:val="14"/>
      <w:szCs w:val="14"/>
      <w:shd w:val="clear" w:color="auto" w:fill="FFFFFF"/>
    </w:rPr>
  </w:style>
  <w:style w:type="character" w:customStyle="1" w:styleId="8pt0pt">
    <w:name w:val="Основной текст + 8 pt;Полужирный;Интервал 0 pt"/>
    <w:basedOn w:val="a3"/>
    <w:rsid w:val="00A4205E"/>
    <w:rPr>
      <w:rFonts w:ascii="Times New Roman" w:eastAsia="Times New Roman" w:hAnsi="Times New Roman" w:cs="Times New Roman"/>
      <w:b/>
      <w:bCs/>
      <w:color w:val="000000"/>
      <w:spacing w:val="-3"/>
      <w:w w:val="100"/>
      <w:position w:val="0"/>
      <w:sz w:val="16"/>
      <w:szCs w:val="16"/>
      <w:shd w:val="clear" w:color="auto" w:fill="FFFFFF"/>
      <w:lang w:val="uk-UA"/>
    </w:rPr>
  </w:style>
  <w:style w:type="character" w:customStyle="1" w:styleId="3">
    <w:name w:val="Основной текст3"/>
    <w:basedOn w:val="a3"/>
    <w:rsid w:val="00A4205E"/>
    <w:rPr>
      <w:rFonts w:ascii="Times New Roman" w:eastAsia="Times New Roman" w:hAnsi="Times New Roman" w:cs="Times New Roman"/>
      <w:color w:val="000000"/>
      <w:spacing w:val="2"/>
      <w:w w:val="100"/>
      <w:position w:val="0"/>
      <w:sz w:val="17"/>
      <w:szCs w:val="17"/>
      <w:shd w:val="clear" w:color="auto" w:fill="FFFFFF"/>
      <w:lang w:val="uk-UA"/>
    </w:rPr>
  </w:style>
  <w:style w:type="character" w:customStyle="1" w:styleId="7">
    <w:name w:val="Основной текст (7)_"/>
    <w:basedOn w:val="a0"/>
    <w:link w:val="70"/>
    <w:rsid w:val="00A4205E"/>
    <w:rPr>
      <w:rFonts w:ascii="Times New Roman" w:eastAsia="Times New Roman" w:hAnsi="Times New Roman" w:cs="Times New Roman"/>
      <w:i/>
      <w:iCs/>
      <w:spacing w:val="4"/>
      <w:sz w:val="17"/>
      <w:szCs w:val="17"/>
      <w:shd w:val="clear" w:color="auto" w:fill="FFFFFF"/>
    </w:rPr>
  </w:style>
  <w:style w:type="character" w:customStyle="1" w:styleId="5">
    <w:name w:val="Заголовок №5_"/>
    <w:basedOn w:val="a0"/>
    <w:link w:val="50"/>
    <w:rsid w:val="00A4205E"/>
    <w:rPr>
      <w:rFonts w:ascii="Times New Roman" w:eastAsia="Times New Roman" w:hAnsi="Times New Roman" w:cs="Times New Roman"/>
      <w:spacing w:val="2"/>
      <w:sz w:val="17"/>
      <w:szCs w:val="17"/>
      <w:shd w:val="clear" w:color="auto" w:fill="FFFFFF"/>
    </w:rPr>
  </w:style>
  <w:style w:type="paragraph" w:customStyle="1" w:styleId="4">
    <w:name w:val="Основной текст4"/>
    <w:basedOn w:val="a"/>
    <w:link w:val="a3"/>
    <w:rsid w:val="00A4205E"/>
    <w:pPr>
      <w:shd w:val="clear" w:color="auto" w:fill="FFFFFF"/>
      <w:spacing w:after="2580" w:line="240" w:lineRule="exact"/>
      <w:ind w:hanging="1320"/>
      <w:jc w:val="center"/>
    </w:pPr>
    <w:rPr>
      <w:rFonts w:ascii="Times New Roman" w:eastAsia="Times New Roman" w:hAnsi="Times New Roman" w:cs="Times New Roman"/>
      <w:color w:val="auto"/>
      <w:spacing w:val="2"/>
      <w:kern w:val="2"/>
      <w:sz w:val="17"/>
      <w:szCs w:val="17"/>
      <w:lang w:val="ru-UA" w:eastAsia="en-US"/>
      <w14:ligatures w14:val="standardContextual"/>
    </w:rPr>
  </w:style>
  <w:style w:type="paragraph" w:customStyle="1" w:styleId="41">
    <w:name w:val="Основной текст (4)"/>
    <w:basedOn w:val="a"/>
    <w:link w:val="40"/>
    <w:rsid w:val="00A4205E"/>
    <w:pPr>
      <w:shd w:val="clear" w:color="auto" w:fill="FFFFFF"/>
      <w:spacing w:after="1080" w:line="0" w:lineRule="atLeast"/>
      <w:jc w:val="right"/>
    </w:pPr>
    <w:rPr>
      <w:rFonts w:ascii="Times New Roman" w:eastAsia="Times New Roman" w:hAnsi="Times New Roman" w:cs="Times New Roman"/>
      <w:b/>
      <w:bCs/>
      <w:color w:val="auto"/>
      <w:spacing w:val="2"/>
      <w:kern w:val="2"/>
      <w:sz w:val="20"/>
      <w:szCs w:val="20"/>
      <w:lang w:val="ru-UA" w:eastAsia="en-US"/>
      <w14:ligatures w14:val="standardContextual"/>
    </w:rPr>
  </w:style>
  <w:style w:type="paragraph" w:customStyle="1" w:styleId="60">
    <w:name w:val="Основной текст (6)"/>
    <w:basedOn w:val="a"/>
    <w:link w:val="6"/>
    <w:rsid w:val="00A4205E"/>
    <w:pPr>
      <w:shd w:val="clear" w:color="auto" w:fill="FFFFFF"/>
      <w:spacing w:after="180" w:line="250" w:lineRule="exact"/>
      <w:jc w:val="right"/>
    </w:pPr>
    <w:rPr>
      <w:rFonts w:ascii="Times New Roman" w:eastAsia="Times New Roman" w:hAnsi="Times New Roman" w:cs="Times New Roman"/>
      <w:b/>
      <w:bCs/>
      <w:color w:val="auto"/>
      <w:spacing w:val="-3"/>
      <w:kern w:val="2"/>
      <w:sz w:val="16"/>
      <w:szCs w:val="16"/>
      <w:lang w:val="ru-UA" w:eastAsia="en-US"/>
      <w14:ligatures w14:val="standardContextual"/>
    </w:rPr>
  </w:style>
  <w:style w:type="paragraph" w:customStyle="1" w:styleId="20">
    <w:name w:val="Колонтитул (2)"/>
    <w:basedOn w:val="a"/>
    <w:link w:val="2"/>
    <w:rsid w:val="00A4205E"/>
    <w:pPr>
      <w:shd w:val="clear" w:color="auto" w:fill="FFFFFF"/>
      <w:spacing w:line="0" w:lineRule="atLeast"/>
    </w:pPr>
    <w:rPr>
      <w:rFonts w:ascii="Arial" w:eastAsia="Arial" w:hAnsi="Arial" w:cs="Arial"/>
      <w:b/>
      <w:bCs/>
      <w:color w:val="auto"/>
      <w:spacing w:val="8"/>
      <w:kern w:val="2"/>
      <w:sz w:val="15"/>
      <w:szCs w:val="15"/>
      <w:lang w:val="ru-UA" w:eastAsia="en-US"/>
      <w14:ligatures w14:val="standardContextual"/>
    </w:rPr>
  </w:style>
  <w:style w:type="paragraph" w:customStyle="1" w:styleId="a5">
    <w:name w:val="Колонтитул"/>
    <w:basedOn w:val="a"/>
    <w:link w:val="a4"/>
    <w:rsid w:val="00A4205E"/>
    <w:pPr>
      <w:shd w:val="clear" w:color="auto" w:fill="FFFFFF"/>
      <w:spacing w:line="0" w:lineRule="atLeast"/>
    </w:pPr>
    <w:rPr>
      <w:rFonts w:ascii="Arial" w:eastAsia="Arial" w:hAnsi="Arial" w:cs="Arial"/>
      <w:i/>
      <w:iCs/>
      <w:color w:val="auto"/>
      <w:kern w:val="2"/>
      <w:sz w:val="14"/>
      <w:szCs w:val="14"/>
      <w:lang w:val="ru-UA" w:eastAsia="en-US"/>
      <w14:ligatures w14:val="standardContextual"/>
    </w:rPr>
  </w:style>
  <w:style w:type="paragraph" w:customStyle="1" w:styleId="70">
    <w:name w:val="Основной текст (7)"/>
    <w:basedOn w:val="a"/>
    <w:link w:val="7"/>
    <w:rsid w:val="00A4205E"/>
    <w:pPr>
      <w:shd w:val="clear" w:color="auto" w:fill="FFFFFF"/>
      <w:spacing w:line="250" w:lineRule="exact"/>
      <w:jc w:val="right"/>
    </w:pPr>
    <w:rPr>
      <w:rFonts w:ascii="Times New Roman" w:eastAsia="Times New Roman" w:hAnsi="Times New Roman" w:cs="Times New Roman"/>
      <w:i/>
      <w:iCs/>
      <w:color w:val="auto"/>
      <w:spacing w:val="4"/>
      <w:kern w:val="2"/>
      <w:sz w:val="17"/>
      <w:szCs w:val="17"/>
      <w:lang w:val="ru-UA" w:eastAsia="en-US"/>
      <w14:ligatures w14:val="standardContextual"/>
    </w:rPr>
  </w:style>
  <w:style w:type="paragraph" w:customStyle="1" w:styleId="50">
    <w:name w:val="Заголовок №5"/>
    <w:basedOn w:val="a"/>
    <w:link w:val="5"/>
    <w:rsid w:val="00A4205E"/>
    <w:pPr>
      <w:shd w:val="clear" w:color="auto" w:fill="FFFFFF"/>
      <w:spacing w:before="180" w:after="180" w:line="0" w:lineRule="atLeast"/>
      <w:outlineLvl w:val="4"/>
    </w:pPr>
    <w:rPr>
      <w:rFonts w:ascii="Times New Roman" w:eastAsia="Times New Roman" w:hAnsi="Times New Roman" w:cs="Times New Roman"/>
      <w:color w:val="auto"/>
      <w:spacing w:val="2"/>
      <w:kern w:val="2"/>
      <w:sz w:val="17"/>
      <w:szCs w:val="17"/>
      <w:lang w:val="ru-UA"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1060</Words>
  <Characters>6047</Characters>
  <Application>Microsoft Office Word</Application>
  <DocSecurity>0</DocSecurity>
  <Lines>50</Lines>
  <Paragraphs>14</Paragraphs>
  <ScaleCrop>false</ScaleCrop>
  <Company/>
  <LinksUpToDate>false</LinksUpToDate>
  <CharactersWithSpaces>7093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2023-02-28T14:50:00Z</dcterms:created>
  <dcterms:modified xsi:type="dcterms:W3CDTF">2023-02-28T14:51:00Z</dcterms:modified>
</cp:coreProperties>
</file>