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DD185" w14:textId="77777777" w:rsidR="00E85EAF" w:rsidRDefault="00E85EAF" w:rsidP="00E85EAF">
      <w:pPr>
        <w:pStyle w:val="41"/>
        <w:framePr w:w="6586" w:h="9459" w:hRule="exact" w:wrap="none" w:vAnchor="page" w:hAnchor="page" w:x="2667" w:y="3833"/>
        <w:shd w:val="clear" w:color="auto" w:fill="auto"/>
        <w:spacing w:after="19" w:line="200" w:lineRule="exact"/>
        <w:ind w:firstLine="340"/>
        <w:jc w:val="both"/>
      </w:pPr>
      <w:r>
        <w:rPr>
          <w:rStyle w:val="40pt"/>
        </w:rPr>
        <w:t>Урок № 23</w:t>
      </w:r>
    </w:p>
    <w:p w14:paraId="139BB229" w14:textId="77777777" w:rsidR="00E85EAF" w:rsidRDefault="00E85EAF" w:rsidP="00E85EAF">
      <w:pPr>
        <w:pStyle w:val="41"/>
        <w:framePr w:w="6586" w:h="9459" w:hRule="exact" w:wrap="none" w:vAnchor="page" w:hAnchor="page" w:x="2667" w:y="3833"/>
        <w:shd w:val="clear" w:color="auto" w:fill="auto"/>
        <w:spacing w:after="132" w:line="274" w:lineRule="exact"/>
        <w:ind w:left="340" w:right="440"/>
        <w:jc w:val="left"/>
      </w:pPr>
      <w:r>
        <w:rPr>
          <w:rStyle w:val="40pt"/>
        </w:rPr>
        <w:t>ТЕМАТИЧНА КОНТРОЛЬНА РОБОТА № 2 З РОЗДІЛУ «ЛЕКСИКОЛОГІЯ» (ТЕСТОВІ ЗАВДАННЯ)</w:t>
      </w:r>
    </w:p>
    <w:p w14:paraId="570E9660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tabs>
          <w:tab w:val="left" w:pos="1263"/>
        </w:tabs>
        <w:spacing w:after="0" w:line="259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оцінити рівень навчальних досягнень шестикласників</w:t>
      </w:r>
    </w:p>
    <w:p w14:paraId="65ABC5A7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>з розділу «Лексикологія», з’ясувати можливі недоліки в ході опанування мовною теорією.</w:t>
      </w:r>
    </w:p>
    <w:p w14:paraId="09CA7D46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spacing w:after="0" w:line="259" w:lineRule="exact"/>
        <w:ind w:left="1260" w:right="20" w:hanging="1240"/>
        <w:jc w:val="left"/>
      </w:pPr>
      <w:r>
        <w:rPr>
          <w:rStyle w:val="95pt"/>
        </w:rPr>
        <w:t>Форма проведення тематичного оцінювання: виконання завдань тестово</w:t>
      </w:r>
      <w:r>
        <w:rPr>
          <w:rStyle w:val="95pt"/>
        </w:rPr>
        <w:softHyphen/>
        <w:t>го характеру.</w:t>
      </w:r>
    </w:p>
    <w:p w14:paraId="3834A598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spacing w:after="175" w:line="259" w:lineRule="exact"/>
        <w:ind w:left="1260" w:hanging="1240"/>
        <w:jc w:val="left"/>
      </w:pPr>
      <w:r>
        <w:rPr>
          <w:rStyle w:val="95pt"/>
        </w:rPr>
        <w:t>Тип уроку: урок оцінювання навчальних досягнень учнів.</w:t>
      </w:r>
    </w:p>
    <w:p w14:paraId="56C196C7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spacing w:after="74" w:line="190" w:lineRule="exact"/>
        <w:ind w:firstLine="340"/>
        <w:jc w:val="both"/>
      </w:pPr>
      <w:r>
        <w:rPr>
          <w:rStyle w:val="95pt"/>
        </w:rPr>
        <w:t>ХІД УРОКУ</w:t>
      </w:r>
    </w:p>
    <w:p w14:paraId="5BC232F9" w14:textId="77777777" w:rsidR="00E85EAF" w:rsidRDefault="00E85EAF" w:rsidP="00E85EAF">
      <w:pPr>
        <w:pStyle w:val="43"/>
        <w:framePr w:w="6586" w:h="9459" w:hRule="exact" w:wrap="none" w:vAnchor="page" w:hAnchor="page" w:x="2667" w:y="3833"/>
        <w:numPr>
          <w:ilvl w:val="0"/>
          <w:numId w:val="1"/>
        </w:numPr>
        <w:shd w:val="clear" w:color="auto" w:fill="auto"/>
        <w:tabs>
          <w:tab w:val="left" w:pos="527"/>
        </w:tabs>
        <w:spacing w:before="0" w:after="74" w:line="190" w:lineRule="exact"/>
        <w:ind w:firstLine="340"/>
      </w:pPr>
      <w:bookmarkStart w:id="0" w:name="bookmark169"/>
      <w:r>
        <w:rPr>
          <w:rStyle w:val="495pt"/>
        </w:rPr>
        <w:t>Організаційний момент</w:t>
      </w:r>
      <w:bookmarkEnd w:id="0"/>
    </w:p>
    <w:p w14:paraId="442A5CC3" w14:textId="77777777" w:rsidR="00E85EAF" w:rsidRDefault="00E85EAF" w:rsidP="00E85EAF">
      <w:pPr>
        <w:pStyle w:val="43"/>
        <w:framePr w:w="6586" w:h="9459" w:hRule="exact" w:wrap="none" w:vAnchor="page" w:hAnchor="page" w:x="2667" w:y="3833"/>
        <w:numPr>
          <w:ilvl w:val="0"/>
          <w:numId w:val="1"/>
        </w:numPr>
        <w:shd w:val="clear" w:color="auto" w:fill="auto"/>
        <w:tabs>
          <w:tab w:val="left" w:pos="594"/>
        </w:tabs>
        <w:spacing w:before="0" w:after="19" w:line="190" w:lineRule="exact"/>
        <w:ind w:left="340" w:right="2380"/>
        <w:jc w:val="left"/>
      </w:pPr>
      <w:bookmarkStart w:id="1" w:name="bookmark170"/>
      <w:r>
        <w:rPr>
          <w:rStyle w:val="495pt"/>
        </w:rPr>
        <w:t>Ознайомлення шестикласників з темою, метою й завданнями уроку III.</w:t>
      </w:r>
      <w:r>
        <w:rPr>
          <w:rStyle w:val="495pt"/>
        </w:rPr>
        <w:tab/>
        <w:t>Підготовча робота</w:t>
      </w:r>
      <w:bookmarkEnd w:id="1"/>
    </w:p>
    <w:p w14:paraId="28358AAB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spacing w:after="175" w:line="259" w:lineRule="exact"/>
        <w:ind w:right="20" w:firstLine="340"/>
        <w:jc w:val="both"/>
      </w:pPr>
      <w:r>
        <w:rPr>
          <w:rStyle w:val="95pt"/>
        </w:rPr>
        <w:t>Мотивація навчальної діяльності учнів. Ознайомлення з критеріями оцінювання тестових завдань. Проведення інструктажу щодо виконання завдань тестового характеру. Поділ учнів класу за варіантами.</w:t>
      </w:r>
    </w:p>
    <w:p w14:paraId="29159631" w14:textId="77777777" w:rsidR="00E85EAF" w:rsidRDefault="00E85EAF" w:rsidP="00E85EAF">
      <w:pPr>
        <w:pStyle w:val="43"/>
        <w:framePr w:w="6586" w:h="9459" w:hRule="exact" w:wrap="none" w:vAnchor="page" w:hAnchor="page" w:x="2667" w:y="3833"/>
        <w:numPr>
          <w:ilvl w:val="0"/>
          <w:numId w:val="2"/>
        </w:numPr>
        <w:shd w:val="clear" w:color="auto" w:fill="auto"/>
        <w:tabs>
          <w:tab w:val="left" w:pos="662"/>
        </w:tabs>
        <w:spacing w:before="0" w:after="19" w:line="190" w:lineRule="exact"/>
        <w:ind w:firstLine="340"/>
      </w:pPr>
      <w:bookmarkStart w:id="2" w:name="bookmark171"/>
      <w:r>
        <w:rPr>
          <w:rStyle w:val="495pt"/>
        </w:rPr>
        <w:t>Виконання завдань тестового характеру за варіантами</w:t>
      </w:r>
      <w:bookmarkEnd w:id="2"/>
    </w:p>
    <w:p w14:paraId="3C2FA7FF" w14:textId="77777777" w:rsidR="00E85EAF" w:rsidRDefault="00E85EAF" w:rsidP="00E85EAF">
      <w:pPr>
        <w:pStyle w:val="70"/>
        <w:framePr w:w="6586" w:h="9459" w:hRule="exact" w:wrap="none" w:vAnchor="page" w:hAnchor="page" w:x="2667" w:y="3833"/>
        <w:shd w:val="clear" w:color="auto" w:fill="auto"/>
        <w:spacing w:line="259" w:lineRule="exact"/>
        <w:ind w:firstLine="340"/>
        <w:jc w:val="both"/>
      </w:pPr>
      <w:r>
        <w:rPr>
          <w:rStyle w:val="78pt0pt"/>
        </w:rPr>
        <w:t>Варіант 1</w:t>
      </w:r>
    </w:p>
    <w:p w14:paraId="0B4CC572" w14:textId="77777777" w:rsidR="00E85EAF" w:rsidRDefault="00E85EAF" w:rsidP="00E85EAF">
      <w:pPr>
        <w:pStyle w:val="4"/>
        <w:framePr w:w="6586" w:h="9459" w:hRule="exact" w:wrap="none" w:vAnchor="page" w:hAnchor="page" w:x="2667" w:y="3833"/>
        <w:numPr>
          <w:ilvl w:val="0"/>
          <w:numId w:val="3"/>
        </w:numPr>
        <w:shd w:val="clear" w:color="auto" w:fill="auto"/>
        <w:tabs>
          <w:tab w:val="left" w:pos="551"/>
        </w:tabs>
        <w:spacing w:after="0" w:line="259" w:lineRule="exact"/>
        <w:ind w:firstLine="340"/>
        <w:jc w:val="both"/>
      </w:pPr>
      <w:r>
        <w:rPr>
          <w:rStyle w:val="95pt"/>
        </w:rPr>
        <w:t>Позначити, у якому рядку всі слова — діалектизми:</w:t>
      </w:r>
    </w:p>
    <w:p w14:paraId="1B3F57CB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tabs>
          <w:tab w:val="left" w:pos="566"/>
        </w:tabs>
        <w:spacing w:after="0" w:line="259" w:lineRule="exact"/>
        <w:ind w:firstLine="340"/>
        <w:jc w:val="both"/>
      </w:pPr>
      <w:r>
        <w:rPr>
          <w:rStyle w:val="95pt"/>
        </w:rPr>
        <w:t>а)</w:t>
      </w:r>
      <w:r>
        <w:rPr>
          <w:rStyle w:val="95pt"/>
        </w:rPr>
        <w:tab/>
        <w:t>курінь, сільський, потоки;</w:t>
      </w:r>
    </w:p>
    <w:p w14:paraId="6817D51E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tabs>
          <w:tab w:val="left" w:pos="570"/>
        </w:tabs>
        <w:spacing w:after="0" w:line="259" w:lineRule="exact"/>
        <w:ind w:firstLine="340"/>
        <w:jc w:val="both"/>
      </w:pPr>
      <w:r>
        <w:rPr>
          <w:rStyle w:val="95pt"/>
        </w:rPr>
        <w:t>б)</w:t>
      </w:r>
      <w:r>
        <w:rPr>
          <w:rStyle w:val="95pt"/>
        </w:rPr>
        <w:tab/>
        <w:t>грань, коронки, когут, злуда;</w:t>
      </w:r>
    </w:p>
    <w:p w14:paraId="7557DFF3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tabs>
          <w:tab w:val="left" w:pos="570"/>
        </w:tabs>
        <w:spacing w:after="0" w:line="259" w:lineRule="exact"/>
        <w:ind w:firstLine="340"/>
        <w:jc w:val="both"/>
      </w:pPr>
      <w:r>
        <w:rPr>
          <w:rStyle w:val="95pt"/>
        </w:rPr>
        <w:t>в)</w:t>
      </w:r>
      <w:r>
        <w:rPr>
          <w:rStyle w:val="95pt"/>
        </w:rPr>
        <w:tab/>
        <w:t>куций, батько, беркут;</w:t>
      </w:r>
    </w:p>
    <w:p w14:paraId="47375760" w14:textId="77777777" w:rsidR="00E85EAF" w:rsidRDefault="00E85EAF" w:rsidP="00E85EAF">
      <w:pPr>
        <w:pStyle w:val="4"/>
        <w:framePr w:w="6586" w:h="9459" w:hRule="exact" w:wrap="none" w:vAnchor="page" w:hAnchor="page" w:x="2667" w:y="3833"/>
        <w:shd w:val="clear" w:color="auto" w:fill="auto"/>
        <w:tabs>
          <w:tab w:val="left" w:pos="556"/>
        </w:tabs>
        <w:spacing w:after="0" w:line="259" w:lineRule="exact"/>
        <w:ind w:firstLine="340"/>
        <w:jc w:val="both"/>
      </w:pPr>
      <w:r>
        <w:rPr>
          <w:rStyle w:val="95pt"/>
        </w:rPr>
        <w:t>г)</w:t>
      </w:r>
      <w:r>
        <w:rPr>
          <w:rStyle w:val="95pt"/>
        </w:rPr>
        <w:tab/>
        <w:t>глаголити, зелений, бриль, увага.</w:t>
      </w:r>
    </w:p>
    <w:p w14:paraId="311FDF82" w14:textId="77777777" w:rsidR="00E85EAF" w:rsidRDefault="00E85EAF" w:rsidP="00E85EAF">
      <w:pPr>
        <w:rPr>
          <w:sz w:val="2"/>
          <w:szCs w:val="2"/>
        </w:rPr>
        <w:sectPr w:rsidR="00E85EA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ECE4BB4" w14:textId="77777777" w:rsidR="00E85EAF" w:rsidRDefault="00E85EAF" w:rsidP="00E85EAF">
      <w:pPr>
        <w:pStyle w:val="20"/>
        <w:framePr w:wrap="none" w:vAnchor="page" w:hAnchor="page" w:x="2511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100</w:t>
      </w:r>
    </w:p>
    <w:p w14:paraId="3B3B0B30" w14:textId="77777777" w:rsidR="00E85EAF" w:rsidRDefault="00E85EAF" w:rsidP="00E85EAF">
      <w:pPr>
        <w:pStyle w:val="a5"/>
        <w:framePr w:wrap="none" w:vAnchor="page" w:hAnchor="page" w:x="6433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6328FF43" w14:textId="77777777" w:rsidR="00E85EAF" w:rsidRDefault="00E85EAF" w:rsidP="00E85EAF">
      <w:pPr>
        <w:pStyle w:val="4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Позначити, у якому рядку відсутні архаїзми:</w:t>
      </w:r>
    </w:p>
    <w:p w14:paraId="36D58A7A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вагало, світоч, суцвіття;</w:t>
      </w:r>
    </w:p>
    <w:p w14:paraId="392E3BB1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говорило, піїт, зірки;</w:t>
      </w:r>
    </w:p>
    <w:p w14:paraId="3DB4D92E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ватра, виживне, передзвони;</w:t>
      </w:r>
    </w:p>
    <w:p w14:paraId="5DFC986B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91"/>
        </w:tabs>
        <w:spacing w:after="0" w:line="245" w:lineRule="exact"/>
        <w:ind w:left="1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пташки, калинонька, горіли, жита.</w:t>
      </w:r>
    </w:p>
    <w:p w14:paraId="3E70317D" w14:textId="77777777" w:rsidR="00E85EAF" w:rsidRDefault="00E85EAF" w:rsidP="00E85EAF">
      <w:pPr>
        <w:pStyle w:val="4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Визначити, у якому рядку вжиті історизми:</w:t>
      </w:r>
    </w:p>
    <w:p w14:paraId="71276279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9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жандармерія, гайдамака, крамарне, хлоп;</w:t>
      </w:r>
    </w:p>
    <w:p w14:paraId="0EF9A28A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аероплан, тяжкий, амфора, планета;</w:t>
      </w:r>
    </w:p>
    <w:p w14:paraId="19DD2EE0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прапор, кваша, швець, півень;</w:t>
      </w:r>
    </w:p>
    <w:p w14:paraId="555BF754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86"/>
        </w:tabs>
        <w:spacing w:after="0" w:line="245" w:lineRule="exact"/>
        <w:ind w:left="1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хвіртка, лишенько, добридень, щодня.</w:t>
      </w:r>
    </w:p>
    <w:p w14:paraId="442C34F2" w14:textId="77777777" w:rsidR="00E85EAF" w:rsidRDefault="00E85EAF" w:rsidP="00E85EAF">
      <w:pPr>
        <w:pStyle w:val="4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Позначити, у якому рядку відсутні неологізми:</w:t>
      </w:r>
    </w:p>
    <w:p w14:paraId="6EF8032D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менеджмент, багряно-водний;</w:t>
      </w:r>
    </w:p>
    <w:p w14:paraId="3B9EB854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1"/>
        </w:tabs>
        <w:spacing w:after="0" w:line="245" w:lineRule="exact"/>
        <w:ind w:left="1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дизайнер, левино-жовтий;</w:t>
      </w:r>
    </w:p>
    <w:p w14:paraId="53124668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1"/>
        </w:tabs>
        <w:spacing w:after="0" w:line="245" w:lineRule="exact"/>
        <w:ind w:left="1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жовтень, громадянський, методика;</w:t>
      </w:r>
    </w:p>
    <w:p w14:paraId="7F23E017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91"/>
        </w:tabs>
        <w:spacing w:after="0" w:line="245" w:lineRule="exact"/>
        <w:ind w:left="1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інтербачення, ложкохвати.</w:t>
      </w:r>
    </w:p>
    <w:p w14:paraId="1E58CA2B" w14:textId="77777777" w:rsidR="00E85EAF" w:rsidRDefault="00E85EAF" w:rsidP="00E85EAF">
      <w:pPr>
        <w:pStyle w:val="4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Позначити, у якому рядку всі слова — професіоналізми:</w:t>
      </w:r>
    </w:p>
    <w:p w14:paraId="4F50982E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фонема, лексема, постфікс, інтерфікс;</w:t>
      </w:r>
    </w:p>
    <w:p w14:paraId="61EAFE44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грего, дуб, мартинка, юнак;</w:t>
      </w:r>
    </w:p>
    <w:p w14:paraId="0F296394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1"/>
        </w:tabs>
        <w:spacing w:after="0" w:line="245" w:lineRule="exact"/>
        <w:ind w:left="1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холодник, легінь, навчання;</w:t>
      </w:r>
    </w:p>
    <w:p w14:paraId="41DDD552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91"/>
        </w:tabs>
        <w:spacing w:after="0" w:line="245" w:lineRule="exact"/>
        <w:ind w:left="1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ом, явище, закон, сонечко.</w:t>
      </w:r>
    </w:p>
    <w:p w14:paraId="764D793C" w14:textId="77777777" w:rsidR="00E85EAF" w:rsidRDefault="00E85EAF" w:rsidP="00E85EAF">
      <w:pPr>
        <w:pStyle w:val="4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Позначити, у якому рядку всі слова іншомовного походження:</w:t>
      </w:r>
    </w:p>
    <w:p w14:paraId="1530F9D2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вітряно, борг, доробок, здавна;</w:t>
      </w:r>
    </w:p>
    <w:p w14:paraId="12ECAD0E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мішечок, колода, насадження;</w:t>
      </w:r>
    </w:p>
    <w:p w14:paraId="1CB7BBAB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мотовило, перелік, печеніг,</w:t>
      </w:r>
    </w:p>
    <w:p w14:paraId="4FA750D5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91"/>
        </w:tabs>
        <w:spacing w:after="0" w:line="245" w:lineRule="exact"/>
        <w:ind w:left="1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вояжер, дегазація, едиція, ідальго.</w:t>
      </w:r>
    </w:p>
    <w:p w14:paraId="60D4E0AE" w14:textId="77777777" w:rsidR="00E85EAF" w:rsidRDefault="00E85EAF" w:rsidP="00E85EAF">
      <w:pPr>
        <w:pStyle w:val="70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396"/>
        </w:tabs>
        <w:spacing w:line="245" w:lineRule="exact"/>
        <w:ind w:left="180" w:right="240"/>
        <w:jc w:val="left"/>
      </w:pPr>
      <w:r>
        <w:rPr>
          <w:rStyle w:val="795pt0pt"/>
        </w:rPr>
        <w:t xml:space="preserve">У реченні </w:t>
      </w:r>
      <w:r>
        <w:rPr>
          <w:rStyle w:val="78pt0pt"/>
        </w:rPr>
        <w:t>Не спиться вам, парламентські витії, Масні злодії, в орденах кати... (М. Рильський)</w:t>
      </w:r>
      <w:r>
        <w:rPr>
          <w:rStyle w:val="795pt0pt"/>
        </w:rPr>
        <w:t xml:space="preserve"> виділені слова — це:</w:t>
      </w:r>
    </w:p>
    <w:p w14:paraId="61BC633A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809"/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просторічні;</w:t>
      </w:r>
      <w:r>
        <w:rPr>
          <w:rStyle w:val="95pt"/>
        </w:rPr>
        <w:tab/>
        <w:t>б) стилістично-забарвлені;</w:t>
      </w:r>
    </w:p>
    <w:p w14:paraId="1337971E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804"/>
          <w:tab w:val="left" w:pos="401"/>
        </w:tabs>
        <w:spacing w:after="0" w:line="245" w:lineRule="exact"/>
        <w:ind w:left="1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діалектичні;</w:t>
      </w:r>
      <w:r>
        <w:rPr>
          <w:rStyle w:val="95pt"/>
        </w:rPr>
        <w:tab/>
        <w:t>г) синоніми.</w:t>
      </w:r>
    </w:p>
    <w:p w14:paraId="56AD14B7" w14:textId="77777777" w:rsidR="00E85EAF" w:rsidRDefault="00E85EAF" w:rsidP="00E85EAF">
      <w:pPr>
        <w:pStyle w:val="4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372"/>
        </w:tabs>
        <w:spacing w:after="0" w:line="245" w:lineRule="exact"/>
        <w:ind w:left="180" w:firstLine="0"/>
        <w:jc w:val="left"/>
      </w:pPr>
      <w:r>
        <w:rPr>
          <w:rStyle w:val="95pt"/>
        </w:rPr>
        <w:t>Позначити, у якому рядку всі сполучення слів записано неправильно:</w:t>
      </w:r>
    </w:p>
    <w:p w14:paraId="4900A0DF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заходи для покращення, через фінансову неспроможність;</w:t>
      </w:r>
    </w:p>
    <w:p w14:paraId="38287689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перейшло у спадщину; інженер за фахом;</w:t>
      </w:r>
    </w:p>
    <w:p w14:paraId="0358325A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10"/>
        </w:tabs>
        <w:spacing w:after="0" w:line="245" w:lineRule="exact"/>
        <w:ind w:left="1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по єдиному зразку; по фінансовій неспроможності;</w:t>
      </w:r>
    </w:p>
    <w:p w14:paraId="69904C3B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391"/>
        </w:tabs>
        <w:spacing w:after="0" w:line="245" w:lineRule="exact"/>
        <w:ind w:left="1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за взаємною згодою, за свідченням очевидців.</w:t>
      </w:r>
    </w:p>
    <w:p w14:paraId="5FC973B6" w14:textId="77777777" w:rsidR="00E85EAF" w:rsidRDefault="00E85EAF" w:rsidP="00E85EAF">
      <w:pPr>
        <w:pStyle w:val="4"/>
        <w:framePr w:w="6658" w:h="9500" w:hRule="exact" w:wrap="none" w:vAnchor="page" w:hAnchor="page" w:x="2631" w:y="3789"/>
        <w:numPr>
          <w:ilvl w:val="0"/>
          <w:numId w:val="3"/>
        </w:numPr>
        <w:shd w:val="clear" w:color="auto" w:fill="auto"/>
        <w:tabs>
          <w:tab w:val="left" w:pos="372"/>
        </w:tabs>
        <w:spacing w:after="0" w:line="245" w:lineRule="exact"/>
        <w:ind w:left="180" w:right="240" w:firstLine="0"/>
        <w:jc w:val="left"/>
      </w:pPr>
      <w:r>
        <w:rPr>
          <w:rStyle w:val="95pt"/>
        </w:rPr>
        <w:t>Позначити рядок, у якому всі слова належать до офіційно-ділової лек</w:t>
      </w:r>
      <w:r>
        <w:rPr>
          <w:rStyle w:val="95pt"/>
        </w:rPr>
        <w:softHyphen/>
        <w:t>сики:</w:t>
      </w:r>
    </w:p>
    <w:p w14:paraId="4E68E5C2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6"/>
        </w:tabs>
        <w:spacing w:after="0" w:line="245" w:lineRule="exact"/>
        <w:ind w:left="1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олень, двір, жити, бабця;</w:t>
      </w:r>
    </w:p>
    <w:p w14:paraId="294318BF" w14:textId="77777777" w:rsidR="00E85EAF" w:rsidRDefault="00E85EAF" w:rsidP="00E85EAF">
      <w:pPr>
        <w:pStyle w:val="4"/>
        <w:framePr w:w="6658" w:h="9500" w:hRule="exact" w:wrap="none" w:vAnchor="page" w:hAnchor="page" w:x="2631" w:y="3789"/>
        <w:shd w:val="clear" w:color="auto" w:fill="auto"/>
        <w:tabs>
          <w:tab w:val="left" w:pos="401"/>
        </w:tabs>
        <w:spacing w:after="0" w:line="245" w:lineRule="exact"/>
        <w:ind w:left="1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дієздатний, вищезгаданий, сумісництво, гриф;</w:t>
      </w:r>
    </w:p>
    <w:p w14:paraId="0E1925FD" w14:textId="77777777" w:rsidR="00E85EAF" w:rsidRDefault="00E85EAF" w:rsidP="00E85EAF">
      <w:pPr>
        <w:rPr>
          <w:sz w:val="2"/>
          <w:szCs w:val="2"/>
        </w:rPr>
        <w:sectPr w:rsidR="00E85EA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5D32323" w14:textId="77777777" w:rsidR="00E85EAF" w:rsidRDefault="00E85EAF" w:rsidP="00E85EAF">
      <w:pPr>
        <w:pStyle w:val="a5"/>
        <w:framePr w:wrap="none" w:vAnchor="page" w:hAnchor="page" w:x="2538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3FF7F9D0" w14:textId="77777777" w:rsidR="00E85EAF" w:rsidRDefault="00E85EAF" w:rsidP="00E85EAF">
      <w:pPr>
        <w:pStyle w:val="20"/>
        <w:framePr w:wrap="none" w:vAnchor="page" w:hAnchor="page" w:x="8830" w:y="3452"/>
        <w:shd w:val="clear" w:color="auto" w:fill="auto"/>
        <w:spacing w:line="150" w:lineRule="exact"/>
        <w:ind w:left="20"/>
      </w:pPr>
      <w:r>
        <w:rPr>
          <w:rStyle w:val="20pt"/>
        </w:rPr>
        <w:t>101</w:t>
      </w:r>
    </w:p>
    <w:p w14:paraId="27378365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кошик, копиця, мисник, роса;</w:t>
      </w:r>
    </w:p>
    <w:p w14:paraId="17B88393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16"/>
        </w:tabs>
        <w:spacing w:after="0" w:line="250" w:lineRule="exact"/>
        <w:ind w:left="30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сніжок, вівця, халамидник, річище.</w:t>
      </w:r>
    </w:p>
    <w:p w14:paraId="1C9C55A1" w14:textId="77777777" w:rsidR="00E85EAF" w:rsidRDefault="00E85EAF" w:rsidP="00E85EAF">
      <w:pPr>
        <w:pStyle w:val="4"/>
        <w:framePr w:w="6739" w:h="9505" w:hRule="exact" w:wrap="none" w:vAnchor="page" w:hAnchor="page" w:x="2590" w:y="3785"/>
        <w:numPr>
          <w:ilvl w:val="0"/>
          <w:numId w:val="3"/>
        </w:numPr>
        <w:shd w:val="clear" w:color="auto" w:fill="auto"/>
        <w:tabs>
          <w:tab w:val="left" w:pos="288"/>
        </w:tabs>
        <w:spacing w:after="0" w:line="250" w:lineRule="exact"/>
        <w:ind w:left="300" w:hanging="300"/>
        <w:jc w:val="both"/>
      </w:pPr>
      <w:r>
        <w:rPr>
          <w:rStyle w:val="95pt"/>
        </w:rPr>
        <w:t xml:space="preserve">Позначити рядок, який містить тлумачення слова </w:t>
      </w:r>
      <w:r>
        <w:rPr>
          <w:rStyle w:val="8pt0pt0"/>
        </w:rPr>
        <w:t>юридичний:</w:t>
      </w:r>
    </w:p>
    <w:p w14:paraId="348DAFF2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6"/>
        </w:tabs>
        <w:spacing w:after="0" w:line="250" w:lineRule="exact"/>
        <w:ind w:left="30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міра державного примусу;</w:t>
      </w:r>
    </w:p>
    <w:p w14:paraId="3AA3A211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надання яким-небудь фактам правового характеру;</w:t>
      </w:r>
    </w:p>
    <w:p w14:paraId="328D4722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сукупність правових наук;</w:t>
      </w:r>
    </w:p>
    <w:p w14:paraId="70EEBED6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16"/>
        </w:tabs>
        <w:spacing w:after="0" w:line="250" w:lineRule="exact"/>
        <w:ind w:left="30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правовий, той, що стосується правознавства.</w:t>
      </w:r>
    </w:p>
    <w:p w14:paraId="121C0FA1" w14:textId="77777777" w:rsidR="00E85EAF" w:rsidRDefault="00E85EAF" w:rsidP="00E85EAF">
      <w:pPr>
        <w:pStyle w:val="4"/>
        <w:framePr w:w="6739" w:h="9505" w:hRule="exact" w:wrap="none" w:vAnchor="page" w:hAnchor="page" w:x="2590" w:y="3785"/>
        <w:numPr>
          <w:ilvl w:val="0"/>
          <w:numId w:val="3"/>
        </w:numPr>
        <w:shd w:val="clear" w:color="auto" w:fill="auto"/>
        <w:tabs>
          <w:tab w:val="left" w:pos="288"/>
        </w:tabs>
        <w:spacing w:after="0" w:line="250" w:lineRule="exact"/>
        <w:ind w:left="300" w:hanging="300"/>
        <w:jc w:val="both"/>
      </w:pPr>
      <w:r>
        <w:rPr>
          <w:rStyle w:val="95pt"/>
        </w:rPr>
        <w:t xml:space="preserve">Позначити рядок, який містить характеристику слова </w:t>
      </w:r>
      <w:r>
        <w:rPr>
          <w:rStyle w:val="8pt0pt0"/>
        </w:rPr>
        <w:t>буланий:</w:t>
      </w:r>
    </w:p>
    <w:p w14:paraId="59905EF1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6"/>
        </w:tabs>
        <w:spacing w:after="0" w:line="250" w:lineRule="exact"/>
        <w:ind w:left="30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про річ, зроблену з міцної сталі;</w:t>
      </w:r>
    </w:p>
    <w:p w14:paraId="12971A05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про тварину сірого кольору;</w:t>
      </w:r>
    </w:p>
    <w:p w14:paraId="49CDFCD2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про коня світло-рудої масті.</w:t>
      </w:r>
    </w:p>
    <w:p w14:paraId="7E68D74E" w14:textId="77777777" w:rsidR="00E85EAF" w:rsidRDefault="00E85EAF" w:rsidP="00E85EAF">
      <w:pPr>
        <w:pStyle w:val="4"/>
        <w:framePr w:w="6739" w:h="9505" w:hRule="exact" w:wrap="none" w:vAnchor="page" w:hAnchor="page" w:x="2590" w:y="3785"/>
        <w:numPr>
          <w:ilvl w:val="0"/>
          <w:numId w:val="3"/>
        </w:numPr>
        <w:shd w:val="clear" w:color="auto" w:fill="auto"/>
        <w:tabs>
          <w:tab w:val="left" w:pos="298"/>
        </w:tabs>
        <w:spacing w:after="0" w:line="250" w:lineRule="exact"/>
        <w:ind w:left="300" w:right="180" w:hanging="300"/>
        <w:jc w:val="both"/>
      </w:pPr>
      <w:r>
        <w:rPr>
          <w:rStyle w:val="95pt"/>
        </w:rPr>
        <w:t>Позначити рядок зі словом, якому відповідає дане визначення: один із видів договору майнового найму, за яким одна сторона за плату пе</w:t>
      </w:r>
      <w:r>
        <w:rPr>
          <w:rStyle w:val="95pt"/>
        </w:rPr>
        <w:softHyphen/>
        <w:t>редає майно в користування іншій стороні.</w:t>
      </w:r>
    </w:p>
    <w:p w14:paraId="1718D56E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3929"/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Позика;</w:t>
      </w:r>
      <w:r>
        <w:rPr>
          <w:rStyle w:val="95pt"/>
        </w:rPr>
        <w:tab/>
        <w:t>б) оренда;</w:t>
      </w:r>
    </w:p>
    <w:p w14:paraId="2EC0ADCF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3924"/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письмовий наказ;</w:t>
      </w:r>
      <w:r>
        <w:rPr>
          <w:rStyle w:val="95pt"/>
        </w:rPr>
        <w:tab/>
        <w:t>г) акт.</w:t>
      </w:r>
    </w:p>
    <w:p w14:paraId="30D8B7AA" w14:textId="77777777" w:rsidR="00E85EAF" w:rsidRDefault="00E85EAF" w:rsidP="00E85EAF">
      <w:pPr>
        <w:pStyle w:val="70"/>
        <w:framePr w:w="6739" w:h="9505" w:hRule="exact" w:wrap="none" w:vAnchor="page" w:hAnchor="page" w:x="2590" w:y="3785"/>
        <w:shd w:val="clear" w:color="auto" w:fill="auto"/>
        <w:ind w:left="300"/>
        <w:jc w:val="left"/>
      </w:pPr>
      <w:r>
        <w:rPr>
          <w:rStyle w:val="78pt0pt"/>
        </w:rPr>
        <w:t>Варіант 2</w:t>
      </w:r>
    </w:p>
    <w:p w14:paraId="050AC9F5" w14:textId="77777777" w:rsidR="00E85EAF" w:rsidRDefault="00E85EAF" w:rsidP="00E85EAF">
      <w:pPr>
        <w:pStyle w:val="4"/>
        <w:framePr w:w="6739" w:h="9505" w:hRule="exact" w:wrap="none" w:vAnchor="page" w:hAnchor="page" w:x="2590" w:y="3785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0" w:lineRule="exact"/>
        <w:ind w:left="300" w:firstLine="0"/>
        <w:jc w:val="left"/>
      </w:pPr>
      <w:r>
        <w:rPr>
          <w:rStyle w:val="95pt"/>
        </w:rPr>
        <w:t>Позначити, у якому рядку всі слова — діалектизми:</w:t>
      </w:r>
    </w:p>
    <w:p w14:paraId="09F25D47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6"/>
        </w:tabs>
        <w:spacing w:after="0" w:line="250" w:lineRule="exact"/>
        <w:ind w:left="30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пір’я, влітку, прегарний;</w:t>
      </w:r>
    </w:p>
    <w:p w14:paraId="31F112C8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спадщина, лижі, проміння;</w:t>
      </w:r>
    </w:p>
    <w:p w14:paraId="086A6005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1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червлений, посуд, батько, потоки;</w:t>
      </w:r>
    </w:p>
    <w:p w14:paraId="73F25FBA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16"/>
        </w:tabs>
        <w:spacing w:after="0" w:line="250" w:lineRule="exact"/>
        <w:ind w:left="30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каракати, качула, кресаня, легінь.</w:t>
      </w:r>
    </w:p>
    <w:p w14:paraId="344F6073" w14:textId="77777777" w:rsidR="00E85EAF" w:rsidRDefault="00E85EAF" w:rsidP="00E85EAF">
      <w:pPr>
        <w:pStyle w:val="4"/>
        <w:framePr w:w="6739" w:h="9505" w:hRule="exact" w:wrap="none" w:vAnchor="page" w:hAnchor="page" w:x="2590" w:y="3785"/>
        <w:numPr>
          <w:ilvl w:val="0"/>
          <w:numId w:val="4"/>
        </w:numPr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Позначити, у якому рядку відсутні архаїзми:</w:t>
      </w:r>
    </w:p>
    <w:p w14:paraId="6433FB9C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6"/>
        </w:tabs>
        <w:spacing w:after="0" w:line="250" w:lineRule="exact"/>
        <w:ind w:left="30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стежина, здійметься, батьківське;</w:t>
      </w:r>
    </w:p>
    <w:p w14:paraId="394875BA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подолля, гудьба, вічне;</w:t>
      </w:r>
    </w:p>
    <w:p w14:paraId="2BD9232F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6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рівник, кріс, вродитися;</w:t>
      </w:r>
    </w:p>
    <w:p w14:paraId="442787E8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16"/>
        </w:tabs>
        <w:spacing w:after="0" w:line="250" w:lineRule="exact"/>
        <w:ind w:left="30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цілеччина, марець, невтомний.</w:t>
      </w:r>
    </w:p>
    <w:p w14:paraId="3B95B436" w14:textId="77777777" w:rsidR="00E85EAF" w:rsidRDefault="00E85EAF" w:rsidP="00E85EAF">
      <w:pPr>
        <w:pStyle w:val="4"/>
        <w:framePr w:w="6739" w:h="9505" w:hRule="exact" w:wrap="none" w:vAnchor="page" w:hAnchor="page" w:x="2590" w:y="3785"/>
        <w:numPr>
          <w:ilvl w:val="0"/>
          <w:numId w:val="4"/>
        </w:numPr>
        <w:shd w:val="clear" w:color="auto" w:fill="auto"/>
        <w:tabs>
          <w:tab w:val="left" w:pos="526"/>
        </w:tabs>
        <w:spacing w:after="0" w:line="250" w:lineRule="exact"/>
        <w:ind w:left="300" w:firstLine="0"/>
        <w:jc w:val="left"/>
      </w:pPr>
      <w:r>
        <w:rPr>
          <w:rStyle w:val="95pt"/>
        </w:rPr>
        <w:t>Визначити, у якому рядку вжиті історизми:</w:t>
      </w:r>
    </w:p>
    <w:p w14:paraId="792F48CA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1"/>
        </w:tabs>
        <w:spacing w:after="0" w:line="250" w:lineRule="exact"/>
        <w:ind w:left="30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лерія, відродження, сіяч, гай;</w:t>
      </w:r>
    </w:p>
    <w:p w14:paraId="26087109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цариця, мурза, пістоль, соха;</w:t>
      </w:r>
    </w:p>
    <w:p w14:paraId="2CE51F4B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горобець, хлопець, слівце, водій;</w:t>
      </w:r>
    </w:p>
    <w:p w14:paraId="6CEE3C7C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1"/>
        </w:tabs>
        <w:spacing w:after="0" w:line="250" w:lineRule="exact"/>
        <w:ind w:left="30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бруківка, суглоб, здається, піч.</w:t>
      </w:r>
    </w:p>
    <w:p w14:paraId="0A9362C0" w14:textId="77777777" w:rsidR="00E85EAF" w:rsidRDefault="00E85EAF" w:rsidP="00E85EAF">
      <w:pPr>
        <w:pStyle w:val="4"/>
        <w:framePr w:w="6739" w:h="9505" w:hRule="exact" w:wrap="none" w:vAnchor="page" w:hAnchor="page" w:x="2590" w:y="3785"/>
        <w:numPr>
          <w:ilvl w:val="0"/>
          <w:numId w:val="4"/>
        </w:numPr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Позначити, у якому рядку відсутні неологізми:</w:t>
      </w:r>
    </w:p>
    <w:p w14:paraId="53402369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26"/>
        </w:tabs>
        <w:spacing w:after="0" w:line="250" w:lineRule="exact"/>
        <w:ind w:left="30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компакт-диск, вогнеликий;</w:t>
      </w:r>
    </w:p>
    <w:p w14:paraId="5E9B4DCE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надвечірність, місяць-білогривець;</w:t>
      </w:r>
    </w:p>
    <w:p w14:paraId="0704CFCD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голубосизяна, густо-джемилиний;</w:t>
      </w:r>
    </w:p>
    <w:p w14:paraId="5EA49787" w14:textId="77777777" w:rsidR="00E85EAF" w:rsidRDefault="00E85EAF" w:rsidP="00E85EAF">
      <w:pPr>
        <w:pStyle w:val="4"/>
        <w:framePr w:w="6739" w:h="9505" w:hRule="exact" w:wrap="none" w:vAnchor="page" w:hAnchor="page" w:x="2590" w:y="3785"/>
        <w:shd w:val="clear" w:color="auto" w:fill="auto"/>
        <w:tabs>
          <w:tab w:val="left" w:pos="516"/>
        </w:tabs>
        <w:spacing w:after="0" w:line="250" w:lineRule="exact"/>
        <w:ind w:left="30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весна, відлига, урочистий.</w:t>
      </w:r>
    </w:p>
    <w:p w14:paraId="6B560EC0" w14:textId="77777777" w:rsidR="00E85EAF" w:rsidRDefault="00E85EAF" w:rsidP="00E85EAF">
      <w:pPr>
        <w:rPr>
          <w:sz w:val="2"/>
          <w:szCs w:val="2"/>
        </w:rPr>
        <w:sectPr w:rsidR="00E85EA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F80CD7D" w14:textId="77777777" w:rsidR="00E85EAF" w:rsidRDefault="00E85EAF" w:rsidP="00E85EAF">
      <w:pPr>
        <w:pStyle w:val="20"/>
        <w:framePr w:wrap="none" w:vAnchor="page" w:hAnchor="page" w:x="2658" w:y="3452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102</w:t>
      </w:r>
    </w:p>
    <w:p w14:paraId="6B582A6B" w14:textId="77777777" w:rsidR="00E85EAF" w:rsidRDefault="00E85EAF" w:rsidP="00E85EAF">
      <w:pPr>
        <w:pStyle w:val="a5"/>
        <w:framePr w:wrap="none" w:vAnchor="page" w:hAnchor="page" w:x="6579" w:y="347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30604E4C" w14:textId="77777777" w:rsidR="00E85EAF" w:rsidRDefault="00E85EAF" w:rsidP="00E85EAF">
      <w:pPr>
        <w:pStyle w:val="4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Позначити, у якому рядку всі слова — професіоналізми:</w:t>
      </w:r>
    </w:p>
    <w:p w14:paraId="79A88429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метан, пляшка, рідина, водичка;</w:t>
      </w:r>
    </w:p>
    <w:p w14:paraId="50E30ED5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карапкан, вія, олівець, малина;</w:t>
      </w:r>
    </w:p>
    <w:p w14:paraId="31BCD79F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кубрик, рея, такелат, докер;</w:t>
      </w:r>
    </w:p>
    <w:p w14:paraId="34A8CB39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шаланда, холодник, плай, сіль.</w:t>
      </w:r>
    </w:p>
    <w:p w14:paraId="4A892917" w14:textId="77777777" w:rsidR="00E85EAF" w:rsidRDefault="00E85EAF" w:rsidP="00E85EAF">
      <w:pPr>
        <w:pStyle w:val="4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Позначити, у якому рядку всі слова іншомовного походження:</w:t>
      </w:r>
    </w:p>
    <w:p w14:paraId="0AFA39F7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габітус, дебіт, едафон, інцизія;</w:t>
      </w:r>
    </w:p>
    <w:p w14:paraId="3C8E6DB5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вічко, бондар, дослідник, здоба;</w:t>
      </w:r>
    </w:p>
    <w:p w14:paraId="3F137C57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млинок, коляда, нарукавник;</w:t>
      </w:r>
    </w:p>
    <w:p w14:paraId="6995E94C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мудрість, перепал, петрушка.</w:t>
      </w:r>
    </w:p>
    <w:p w14:paraId="372404B1" w14:textId="77777777" w:rsidR="00E85EAF" w:rsidRDefault="00E85EAF" w:rsidP="00E85EAF">
      <w:pPr>
        <w:pStyle w:val="70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516"/>
        </w:tabs>
        <w:spacing w:line="254" w:lineRule="exact"/>
        <w:ind w:left="300"/>
        <w:jc w:val="both"/>
      </w:pPr>
      <w:r>
        <w:rPr>
          <w:rStyle w:val="795pt0pt"/>
        </w:rPr>
        <w:t xml:space="preserve">У реченні </w:t>
      </w:r>
      <w:r>
        <w:rPr>
          <w:rStyle w:val="78pt0pt"/>
        </w:rPr>
        <w:t>Не плач, татусю, ми ще повернемось назад (В. Сосюра)</w:t>
      </w:r>
      <w:r>
        <w:rPr>
          <w:rStyle w:val="795pt0pt"/>
        </w:rPr>
        <w:t xml:space="preserve"> виді</w:t>
      </w:r>
      <w:r>
        <w:rPr>
          <w:rStyle w:val="795pt0pt"/>
        </w:rPr>
        <w:softHyphen/>
        <w:t>лене слово — це:</w:t>
      </w:r>
    </w:p>
    <w:p w14:paraId="7BD4CC58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3929"/>
        </w:tabs>
        <w:spacing w:after="0" w:line="254" w:lineRule="exact"/>
        <w:ind w:left="300" w:firstLine="0"/>
        <w:jc w:val="both"/>
      </w:pPr>
      <w:r>
        <w:rPr>
          <w:rStyle w:val="95pt"/>
        </w:rPr>
        <w:t>а) стилістично забарвлене;</w:t>
      </w:r>
      <w:r>
        <w:rPr>
          <w:rStyle w:val="95pt"/>
        </w:rPr>
        <w:tab/>
        <w:t>б) жаргонізм;</w:t>
      </w:r>
    </w:p>
    <w:p w14:paraId="2DB04834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3924"/>
          <w:tab w:val="left" w:pos="516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діалектизм;</w:t>
      </w:r>
      <w:r>
        <w:rPr>
          <w:rStyle w:val="95pt"/>
        </w:rPr>
        <w:tab/>
        <w:t>г) загальновживане.</w:t>
      </w:r>
    </w:p>
    <w:p w14:paraId="5ECEACA9" w14:textId="77777777" w:rsidR="00E85EAF" w:rsidRDefault="00E85EAF" w:rsidP="00E85EAF">
      <w:pPr>
        <w:pStyle w:val="4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535"/>
        </w:tabs>
        <w:spacing w:after="0" w:line="254" w:lineRule="exact"/>
        <w:ind w:left="300" w:firstLine="0"/>
        <w:jc w:val="both"/>
      </w:pPr>
      <w:r>
        <w:rPr>
          <w:rStyle w:val="95pt"/>
        </w:rPr>
        <w:t>Позначити, у якому рядку всі сполучення слів записано непра</w:t>
      </w:r>
      <w:r>
        <w:rPr>
          <w:rStyle w:val="95pt"/>
        </w:rPr>
        <w:softHyphen/>
        <w:t>вильно:</w:t>
      </w:r>
    </w:p>
    <w:p w14:paraId="39C2AAF5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писати за зраком; у міру того як;</w:t>
      </w:r>
    </w:p>
    <w:p w14:paraId="7C25517E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заходи щодо підвищення ефективності праці;</w:t>
      </w:r>
    </w:p>
    <w:p w14:paraId="3EB43C78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трапилось через непорозуміння;</w:t>
      </w:r>
    </w:p>
    <w:p w14:paraId="23809E70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комісія по складанню акта; піти по службових справах.</w:t>
      </w:r>
    </w:p>
    <w:p w14:paraId="184AF62C" w14:textId="77777777" w:rsidR="00E85EAF" w:rsidRDefault="00E85EAF" w:rsidP="00E85EAF">
      <w:pPr>
        <w:pStyle w:val="4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492"/>
        </w:tabs>
        <w:spacing w:after="0" w:line="254" w:lineRule="exact"/>
        <w:ind w:left="300" w:firstLine="0"/>
        <w:jc w:val="both"/>
      </w:pPr>
      <w:r>
        <w:rPr>
          <w:rStyle w:val="95pt"/>
        </w:rPr>
        <w:t>Позначити рядок, у якому всі слова належать до офіційно-ділової лек</w:t>
      </w:r>
      <w:r>
        <w:rPr>
          <w:rStyle w:val="95pt"/>
        </w:rPr>
        <w:softHyphen/>
        <w:t>сики:</w:t>
      </w:r>
    </w:p>
    <w:p w14:paraId="0ED2B467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дощик, отець, штани, вила;</w:t>
      </w:r>
    </w:p>
    <w:p w14:paraId="445F92A8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21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журавель, путь, дім, хліб;</w:t>
      </w:r>
    </w:p>
    <w:p w14:paraId="218A1C90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постановити, глава, кредит, біржа;</w:t>
      </w:r>
    </w:p>
    <w:p w14:paraId="4A767882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віхола, вуста, Кость, ніч.</w:t>
      </w:r>
    </w:p>
    <w:p w14:paraId="3DF9F5E8" w14:textId="77777777" w:rsidR="00E85EAF" w:rsidRDefault="00E85EAF" w:rsidP="00E85EAF">
      <w:pPr>
        <w:pStyle w:val="4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288"/>
        </w:tabs>
        <w:spacing w:after="0" w:line="254" w:lineRule="exact"/>
        <w:ind w:left="300" w:hanging="300"/>
        <w:jc w:val="left"/>
      </w:pPr>
      <w:r>
        <w:rPr>
          <w:rStyle w:val="95pt"/>
        </w:rPr>
        <w:t xml:space="preserve">Позначити рядок, який містить тлумачення слова </w:t>
      </w:r>
      <w:r>
        <w:rPr>
          <w:rStyle w:val="8pt0pt0"/>
        </w:rPr>
        <w:t>депортація:</w:t>
      </w:r>
    </w:p>
    <w:p w14:paraId="395BA797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вигнання, висилка з держави як міра карного покарання;</w:t>
      </w:r>
    </w:p>
    <w:p w14:paraId="0C390B53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фаза промислового циклу;</w:t>
      </w:r>
    </w:p>
    <w:p w14:paraId="03741CDD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політична організація суспільства;</w:t>
      </w:r>
    </w:p>
    <w:p w14:paraId="1883F61F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система державних заходів.</w:t>
      </w:r>
    </w:p>
    <w:p w14:paraId="1985C0B5" w14:textId="77777777" w:rsidR="00E85EAF" w:rsidRDefault="00E85EAF" w:rsidP="00E85EAF">
      <w:pPr>
        <w:pStyle w:val="4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288"/>
        </w:tabs>
        <w:spacing w:after="0" w:line="254" w:lineRule="exact"/>
        <w:ind w:left="300" w:hanging="300"/>
        <w:jc w:val="left"/>
      </w:pPr>
      <w:r>
        <w:rPr>
          <w:rStyle w:val="95pt"/>
        </w:rPr>
        <w:t xml:space="preserve">Позначити рядок, який містить характеристику слова </w:t>
      </w:r>
      <w:r>
        <w:rPr>
          <w:rStyle w:val="8pt0pt0"/>
        </w:rPr>
        <w:t>дружний:</w:t>
      </w:r>
    </w:p>
    <w:p w14:paraId="3B3E9122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згуртований, одностайний;</w:t>
      </w:r>
    </w:p>
    <w:p w14:paraId="6A5293B9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16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доброзичливий, дружелюбний;</w:t>
      </w:r>
    </w:p>
    <w:p w14:paraId="7CFA2042" w14:textId="77777777" w:rsidR="00E85EAF" w:rsidRDefault="00E85EAF" w:rsidP="00E85EAF">
      <w:pPr>
        <w:pStyle w:val="4"/>
        <w:framePr w:w="6557" w:h="9509" w:hRule="exact" w:wrap="none" w:vAnchor="page" w:hAnchor="page" w:x="2682" w:y="3782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прихильний, неприязний.</w:t>
      </w:r>
    </w:p>
    <w:p w14:paraId="22B46E14" w14:textId="77777777" w:rsidR="00E85EAF" w:rsidRDefault="00E85EAF" w:rsidP="00E85EAF">
      <w:pPr>
        <w:pStyle w:val="4"/>
        <w:framePr w:w="6557" w:h="9509" w:hRule="exact" w:wrap="none" w:vAnchor="page" w:hAnchor="page" w:x="2682" w:y="3782"/>
        <w:numPr>
          <w:ilvl w:val="0"/>
          <w:numId w:val="4"/>
        </w:numPr>
        <w:shd w:val="clear" w:color="auto" w:fill="auto"/>
        <w:tabs>
          <w:tab w:val="left" w:pos="274"/>
        </w:tabs>
        <w:spacing w:after="0" w:line="254" w:lineRule="exact"/>
        <w:ind w:left="300" w:hanging="300"/>
        <w:jc w:val="left"/>
      </w:pPr>
      <w:r>
        <w:rPr>
          <w:rStyle w:val="95pt"/>
        </w:rPr>
        <w:t>Позначте рядок зі словом, якому відповідає дане визначення: офіційна штаб-квартира фірми, приміщення:</w:t>
      </w:r>
    </w:p>
    <w:p w14:paraId="7EEFB088" w14:textId="77777777" w:rsidR="00E85EAF" w:rsidRDefault="00E85EAF" w:rsidP="00E85EAF">
      <w:pPr>
        <w:rPr>
          <w:sz w:val="2"/>
          <w:szCs w:val="2"/>
        </w:rPr>
        <w:sectPr w:rsidR="00E85EA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C54453F" w14:textId="77777777" w:rsidR="00E85EAF" w:rsidRDefault="00E85EAF" w:rsidP="00E85EAF">
      <w:pPr>
        <w:pStyle w:val="a5"/>
        <w:framePr w:wrap="none" w:vAnchor="page" w:hAnchor="page" w:x="2547" w:y="3466"/>
        <w:shd w:val="clear" w:color="auto" w:fill="auto"/>
        <w:spacing w:line="140" w:lineRule="exact"/>
        <w:ind w:left="20"/>
      </w:pPr>
      <w:r>
        <w:lastRenderedPageBreak/>
        <w:t>Лексикологія</w:t>
      </w:r>
    </w:p>
    <w:p w14:paraId="57F154D5" w14:textId="77777777" w:rsidR="00E85EAF" w:rsidRDefault="00E85EAF" w:rsidP="00E85EAF">
      <w:pPr>
        <w:pStyle w:val="20"/>
        <w:framePr w:wrap="none" w:vAnchor="page" w:hAnchor="page" w:x="8840" w:y="3452"/>
        <w:shd w:val="clear" w:color="auto" w:fill="auto"/>
        <w:spacing w:line="150" w:lineRule="exact"/>
        <w:ind w:left="20"/>
      </w:pPr>
      <w:r>
        <w:rPr>
          <w:rStyle w:val="20pt"/>
        </w:rPr>
        <w:t>103</w:t>
      </w:r>
    </w:p>
    <w:p w14:paraId="60504C23" w14:textId="77777777" w:rsidR="00E85EAF" w:rsidRDefault="00E85EAF" w:rsidP="00E85EAF">
      <w:pPr>
        <w:pStyle w:val="4"/>
        <w:framePr w:w="6768" w:h="899" w:hRule="exact" w:wrap="none" w:vAnchor="page" w:hAnchor="page" w:x="2576" w:y="3762"/>
        <w:shd w:val="clear" w:color="auto" w:fill="auto"/>
        <w:tabs>
          <w:tab w:val="left" w:pos="3969"/>
          <w:tab w:val="left" w:pos="570"/>
        </w:tabs>
        <w:spacing w:after="0" w:line="278" w:lineRule="exact"/>
        <w:ind w:firstLine="340"/>
        <w:jc w:val="left"/>
      </w:pPr>
      <w:r>
        <w:rPr>
          <w:rStyle w:val="95pt"/>
        </w:rPr>
        <w:t>а)</w:t>
      </w:r>
      <w:r>
        <w:rPr>
          <w:rStyle w:val="95pt"/>
        </w:rPr>
        <w:tab/>
        <w:t>банк;</w:t>
      </w:r>
      <w:r>
        <w:rPr>
          <w:rStyle w:val="95pt"/>
        </w:rPr>
        <w:tab/>
        <w:t>б) кабінет;</w:t>
      </w:r>
    </w:p>
    <w:p w14:paraId="0385D5FA" w14:textId="77777777" w:rsidR="00E85EAF" w:rsidRDefault="00E85EAF" w:rsidP="00E85EAF">
      <w:pPr>
        <w:pStyle w:val="4"/>
        <w:framePr w:w="6768" w:h="899" w:hRule="exact" w:wrap="none" w:vAnchor="page" w:hAnchor="page" w:x="2576" w:y="3762"/>
        <w:shd w:val="clear" w:color="auto" w:fill="auto"/>
        <w:tabs>
          <w:tab w:val="left" w:pos="3964"/>
          <w:tab w:val="left" w:pos="570"/>
        </w:tabs>
        <w:spacing w:after="0" w:line="278" w:lineRule="exact"/>
        <w:ind w:firstLine="340"/>
        <w:jc w:val="left"/>
      </w:pPr>
      <w:r>
        <w:rPr>
          <w:rStyle w:val="95pt"/>
        </w:rPr>
        <w:t>в)</w:t>
      </w:r>
      <w:r>
        <w:rPr>
          <w:rStyle w:val="95pt"/>
        </w:rPr>
        <w:tab/>
        <w:t>приймальня;</w:t>
      </w:r>
      <w:r>
        <w:rPr>
          <w:rStyle w:val="95pt"/>
        </w:rPr>
        <w:tab/>
        <w:t>г) офіс.</w:t>
      </w:r>
    </w:p>
    <w:p w14:paraId="406E8394" w14:textId="77777777" w:rsidR="00E85EAF" w:rsidRDefault="00E85EAF" w:rsidP="00E85EAF">
      <w:pPr>
        <w:pStyle w:val="70"/>
        <w:framePr w:w="6768" w:h="899" w:hRule="exact" w:wrap="none" w:vAnchor="page" w:hAnchor="page" w:x="2576" w:y="3762"/>
        <w:shd w:val="clear" w:color="auto" w:fill="auto"/>
        <w:spacing w:line="278" w:lineRule="exact"/>
        <w:ind w:firstLine="340"/>
        <w:jc w:val="left"/>
      </w:pPr>
      <w:r>
        <w:rPr>
          <w:rStyle w:val="78pt0pt"/>
        </w:rPr>
        <w:t>Варіанти правильних відповідей до тестових завдань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6"/>
        <w:gridCol w:w="470"/>
        <w:gridCol w:w="470"/>
        <w:gridCol w:w="470"/>
        <w:gridCol w:w="470"/>
        <w:gridCol w:w="470"/>
        <w:gridCol w:w="470"/>
        <w:gridCol w:w="470"/>
        <w:gridCol w:w="466"/>
        <w:gridCol w:w="470"/>
        <w:gridCol w:w="470"/>
        <w:gridCol w:w="470"/>
        <w:gridCol w:w="480"/>
      </w:tblGrid>
      <w:tr w:rsidR="00E85EAF" w14:paraId="15BE305D" w14:textId="77777777" w:rsidTr="00191C7A">
        <w:trPr>
          <w:trHeight w:hRule="exact" w:val="504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BAA199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60" w:line="160" w:lineRule="exact"/>
              <w:ind w:left="60" w:firstLine="0"/>
              <w:jc w:val="left"/>
            </w:pPr>
            <w:r>
              <w:rPr>
                <w:rStyle w:val="8pt0pt"/>
              </w:rPr>
              <w:t>Номери</w:t>
            </w:r>
          </w:p>
          <w:p w14:paraId="14D66CCF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before="60" w:after="0" w:line="160" w:lineRule="exact"/>
              <w:ind w:left="60" w:firstLine="0"/>
              <w:jc w:val="left"/>
            </w:pPr>
            <w:r>
              <w:rPr>
                <w:rStyle w:val="8pt0pt"/>
              </w:rPr>
              <w:t>завдань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190F34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8F4BD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81CF01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F1E39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6747C6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39535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E22D8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B78D4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E75E58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1B1D3A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3D09F3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180" w:firstLine="0"/>
              <w:jc w:val="left"/>
            </w:pPr>
            <w:r>
              <w:rPr>
                <w:rStyle w:val="95pt"/>
              </w:rPr>
              <w:t>11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B35484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12</w:t>
            </w:r>
          </w:p>
        </w:tc>
      </w:tr>
      <w:tr w:rsidR="00E85EAF" w14:paraId="7D09AFDC" w14:textId="77777777" w:rsidTr="00191C7A">
        <w:trPr>
          <w:trHeight w:hRule="exact" w:val="27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52133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"/>
              </w:rPr>
              <w:t>Варіант 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6E324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4B998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C0A3B5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52608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A0BB2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799A3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0DC1FB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D783C3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E6B7EA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A715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9D3B7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в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4C0287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б</w:t>
            </w:r>
          </w:p>
        </w:tc>
      </w:tr>
      <w:tr w:rsidR="00E85EAF" w14:paraId="3B67A689" w14:textId="77777777" w:rsidTr="00191C7A">
        <w:trPr>
          <w:trHeight w:hRule="exact" w:val="288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AC7B5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"/>
              </w:rPr>
              <w:t>Варіант 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039796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DB2225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B9B84F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left="20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E0AADB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76CA5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FF505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C79D0D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E0EC9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03F6E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EE473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DC950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0E9D6" w14:textId="77777777" w:rsidR="00E85EAF" w:rsidRDefault="00E85EAF" w:rsidP="00191C7A">
            <w:pPr>
              <w:pStyle w:val="4"/>
              <w:framePr w:w="6576" w:h="1070" w:wrap="none" w:vAnchor="page" w:hAnchor="page" w:x="2581" w:y="4710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г</w:t>
            </w:r>
          </w:p>
        </w:tc>
      </w:tr>
    </w:tbl>
    <w:p w14:paraId="126CAFE9" w14:textId="77777777" w:rsidR="00E85EAF" w:rsidRDefault="00E85EAF" w:rsidP="00E85EAF">
      <w:pPr>
        <w:pStyle w:val="43"/>
        <w:framePr w:w="6768" w:h="2103" w:hRule="exact" w:wrap="none" w:vAnchor="page" w:hAnchor="page" w:x="2576" w:y="5902"/>
        <w:numPr>
          <w:ilvl w:val="0"/>
          <w:numId w:val="2"/>
        </w:numPr>
        <w:shd w:val="clear" w:color="auto" w:fill="auto"/>
        <w:tabs>
          <w:tab w:val="left" w:pos="624"/>
        </w:tabs>
        <w:spacing w:before="0" w:after="168" w:line="250" w:lineRule="exact"/>
        <w:ind w:left="360" w:right="1840"/>
        <w:jc w:val="left"/>
      </w:pPr>
      <w:bookmarkStart w:id="3" w:name="bookmark172"/>
      <w:r>
        <w:rPr>
          <w:rStyle w:val="495pt"/>
        </w:rPr>
        <w:t>Організований збір зошитів для тематичних контрольних робіт</w:t>
      </w:r>
      <w:bookmarkEnd w:id="3"/>
    </w:p>
    <w:p w14:paraId="6EA544D3" w14:textId="77777777" w:rsidR="00E85EAF" w:rsidRDefault="00E85EAF" w:rsidP="00E85EAF">
      <w:pPr>
        <w:pStyle w:val="43"/>
        <w:framePr w:w="6768" w:h="2103" w:hRule="exact" w:wrap="none" w:vAnchor="page" w:hAnchor="page" w:x="2576" w:y="5902"/>
        <w:numPr>
          <w:ilvl w:val="0"/>
          <w:numId w:val="2"/>
        </w:numPr>
        <w:shd w:val="clear" w:color="auto" w:fill="auto"/>
        <w:tabs>
          <w:tab w:val="left" w:pos="706"/>
        </w:tabs>
        <w:spacing w:before="0" w:after="23" w:line="190" w:lineRule="exact"/>
        <w:ind w:left="360" w:right="1840"/>
        <w:jc w:val="left"/>
      </w:pPr>
      <w:bookmarkStart w:id="4" w:name="bookmark173"/>
      <w:r>
        <w:rPr>
          <w:rStyle w:val="495pt"/>
        </w:rPr>
        <w:t>Відповіді на запитання, що виникли в учнів під час виконання тестових завдань VII.</w:t>
      </w:r>
      <w:r>
        <w:rPr>
          <w:rStyle w:val="495pt"/>
        </w:rPr>
        <w:tab/>
        <w:t>Домашнє завдання</w:t>
      </w:r>
      <w:bookmarkEnd w:id="4"/>
    </w:p>
    <w:p w14:paraId="554E41EB" w14:textId="77777777" w:rsidR="00E85EAF" w:rsidRDefault="00E85EAF" w:rsidP="00E85EAF">
      <w:pPr>
        <w:pStyle w:val="4"/>
        <w:framePr w:w="6768" w:h="2103" w:hRule="exact" w:wrap="none" w:vAnchor="page" w:hAnchor="page" w:x="2576" w:y="5902"/>
        <w:shd w:val="clear" w:color="auto" w:fill="auto"/>
        <w:spacing w:after="0" w:line="254" w:lineRule="exact"/>
        <w:ind w:right="180" w:firstLine="340"/>
        <w:jc w:val="left"/>
      </w:pPr>
      <w:r>
        <w:rPr>
          <w:rStyle w:val="95pt"/>
        </w:rPr>
        <w:t>Скласти розповідь про своє хобі, використовуючи різні групи слів за вживанням.</w:t>
      </w:r>
    </w:p>
    <w:p w14:paraId="2DABB626" w14:textId="77777777" w:rsidR="0038130F" w:rsidRPr="00E85EAF" w:rsidRDefault="0038130F">
      <w:pPr>
        <w:rPr>
          <w:lang w:val="ru-UA"/>
        </w:rPr>
      </w:pPr>
    </w:p>
    <w:sectPr w:rsidR="0038130F" w:rsidRPr="00E85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F5BA7"/>
    <w:multiLevelType w:val="multilevel"/>
    <w:tmpl w:val="BC28DA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6262F8"/>
    <w:multiLevelType w:val="multilevel"/>
    <w:tmpl w:val="00E260E4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B81049"/>
    <w:multiLevelType w:val="multilevel"/>
    <w:tmpl w:val="E0CEC07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8C5DB3"/>
    <w:multiLevelType w:val="multilevel"/>
    <w:tmpl w:val="D75C68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03403436">
    <w:abstractNumId w:val="2"/>
  </w:num>
  <w:num w:numId="2" w16cid:durableId="1180974473">
    <w:abstractNumId w:val="1"/>
  </w:num>
  <w:num w:numId="3" w16cid:durableId="2046249123">
    <w:abstractNumId w:val="3"/>
  </w:num>
  <w:num w:numId="4" w16cid:durableId="1728142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EAF"/>
    <w:rsid w:val="0038130F"/>
    <w:rsid w:val="00E8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E960"/>
  <w15:chartTrackingRefBased/>
  <w15:docId w15:val="{63ED8E73-59A7-C344-9848-470E6B50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85EA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85EA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85EA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E85EA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E85EA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E85EAF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85EAF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E85EAF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E85EAF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E85EA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E85EA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E85EAF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E85EA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E85EAF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E85EAF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E85EA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85EA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E85EAF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85EA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E85EAF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85EAF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2023-02-28T14:58:00Z</dcterms:created>
  <dcterms:modified xsi:type="dcterms:W3CDTF">2023-02-28T14:58:00Z</dcterms:modified>
</cp:coreProperties>
</file>