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D8A75" w14:textId="77777777" w:rsidR="007D1375" w:rsidRDefault="007D1375" w:rsidP="007D1375">
      <w:pPr>
        <w:pStyle w:val="41"/>
        <w:framePr w:w="6590" w:h="9463" w:hRule="exact" w:wrap="none" w:vAnchor="page" w:hAnchor="page" w:x="2626" w:y="3881"/>
        <w:shd w:val="clear" w:color="auto" w:fill="auto"/>
        <w:spacing w:after="0" w:line="200" w:lineRule="exact"/>
        <w:ind w:left="320"/>
        <w:jc w:val="both"/>
      </w:pPr>
      <w:r>
        <w:rPr>
          <w:rStyle w:val="40pt"/>
        </w:rPr>
        <w:t>Урок № 28</w:t>
      </w:r>
    </w:p>
    <w:p w14:paraId="2545A65D" w14:textId="77777777" w:rsidR="007D1375" w:rsidRDefault="007D1375" w:rsidP="007D1375">
      <w:pPr>
        <w:pStyle w:val="41"/>
        <w:framePr w:w="6590" w:h="9463" w:hRule="exact" w:wrap="none" w:vAnchor="page" w:hAnchor="page" w:x="2626" w:y="3881"/>
        <w:shd w:val="clear" w:color="auto" w:fill="auto"/>
        <w:spacing w:after="0" w:line="264" w:lineRule="exact"/>
        <w:ind w:left="320" w:right="1720"/>
        <w:jc w:val="left"/>
      </w:pPr>
      <w:r>
        <w:rPr>
          <w:rStyle w:val="40pt"/>
        </w:rPr>
        <w:t xml:space="preserve">ЗМІНИ ПРИГОЛОСНИХ ПРИ ТВОРЕННІ СЛІВ-ІМЕННИКІВ ІЗ СУФІКСАМИ </w:t>
      </w:r>
      <w:r>
        <w:rPr>
          <w:rStyle w:val="4105pt0pt"/>
        </w:rPr>
        <w:t>-ИН(А)</w:t>
      </w:r>
    </w:p>
    <w:p w14:paraId="7C0BFAEC" w14:textId="77777777" w:rsidR="007D1375" w:rsidRDefault="007D1375" w:rsidP="007D1375">
      <w:pPr>
        <w:pStyle w:val="41"/>
        <w:framePr w:w="6590" w:h="9463" w:hRule="exact" w:wrap="none" w:vAnchor="page" w:hAnchor="page" w:x="2626" w:y="3881"/>
        <w:shd w:val="clear" w:color="auto" w:fill="auto"/>
        <w:spacing w:after="68" w:line="264" w:lineRule="exact"/>
        <w:ind w:left="320" w:right="1080"/>
        <w:jc w:val="left"/>
      </w:pPr>
      <w:r>
        <w:rPr>
          <w:rStyle w:val="40pt"/>
        </w:rPr>
        <w:t xml:space="preserve">ВІД ПРИКМЕТНИКІВ НА </w:t>
      </w:r>
      <w:r>
        <w:rPr>
          <w:rStyle w:val="4105pt0pt"/>
        </w:rPr>
        <w:t xml:space="preserve">-СЬК(ИЙ), -ЦЬК(ИЙ); </w:t>
      </w:r>
      <w:r>
        <w:rPr>
          <w:rStyle w:val="40pt"/>
        </w:rPr>
        <w:t xml:space="preserve">БУКВОСПОЛУЧЕННЯМ </w:t>
      </w:r>
      <w:r>
        <w:rPr>
          <w:rStyle w:val="4105pt0pt"/>
        </w:rPr>
        <w:t>-ЧН-(-ШН-)</w:t>
      </w:r>
    </w:p>
    <w:p w14:paraId="72A63853" w14:textId="77777777" w:rsidR="007D1375" w:rsidRDefault="007D1375" w:rsidP="007D1375">
      <w:pPr>
        <w:pStyle w:val="4"/>
        <w:framePr w:w="6590" w:h="9463" w:hRule="exact" w:wrap="none" w:vAnchor="page" w:hAnchor="page" w:x="2626" w:y="3881"/>
        <w:shd w:val="clear" w:color="auto" w:fill="auto"/>
        <w:tabs>
          <w:tab w:val="left" w:pos="1263"/>
        </w:tabs>
        <w:spacing w:after="0" w:line="254" w:lineRule="exact"/>
        <w:ind w:left="20" w:firstLine="0"/>
        <w:jc w:val="both"/>
      </w:pPr>
      <w:r>
        <w:rPr>
          <w:rStyle w:val="95pt"/>
        </w:rPr>
        <w:t>Мета:</w:t>
      </w:r>
      <w:r>
        <w:rPr>
          <w:rStyle w:val="95pt"/>
        </w:rPr>
        <w:tab/>
        <w:t>ознайомити учнів зі змінами приголосних при творенні</w:t>
      </w:r>
    </w:p>
    <w:p w14:paraId="6DCBCD73" w14:textId="77777777" w:rsidR="007D1375" w:rsidRDefault="007D1375" w:rsidP="007D1375">
      <w:pPr>
        <w:pStyle w:val="4"/>
        <w:framePr w:w="6590" w:h="9463" w:hRule="exact" w:wrap="none" w:vAnchor="page" w:hAnchor="page" w:x="2626" w:y="3881"/>
        <w:shd w:val="clear" w:color="auto" w:fill="auto"/>
        <w:spacing w:after="0" w:line="254" w:lineRule="exact"/>
        <w:ind w:left="1260" w:right="60" w:firstLine="0"/>
        <w:jc w:val="both"/>
      </w:pPr>
      <w:r>
        <w:rPr>
          <w:rStyle w:val="95pt"/>
        </w:rPr>
        <w:t xml:space="preserve">слів-іменників із суфіксами </w:t>
      </w:r>
      <w:r>
        <w:rPr>
          <w:rStyle w:val="8pt0pt"/>
        </w:rPr>
        <w:t>-ин(а)</w:t>
      </w:r>
      <w:r>
        <w:rPr>
          <w:rStyle w:val="95pt"/>
        </w:rPr>
        <w:t xml:space="preserve"> від прикметників на </w:t>
      </w:r>
      <w:r>
        <w:rPr>
          <w:rStyle w:val="8pt0pt"/>
        </w:rPr>
        <w:t>-ськ(ий)</w:t>
      </w:r>
      <w:r>
        <w:rPr>
          <w:rStyle w:val="95pt"/>
        </w:rPr>
        <w:t xml:space="preserve"> та </w:t>
      </w:r>
      <w:r>
        <w:rPr>
          <w:rStyle w:val="8pt0pt"/>
        </w:rPr>
        <w:t>-цьк(ий);</w:t>
      </w:r>
      <w:r>
        <w:rPr>
          <w:rStyle w:val="95pt"/>
        </w:rPr>
        <w:t xml:space="preserve"> буквосполученням </w:t>
      </w:r>
      <w:r>
        <w:rPr>
          <w:rStyle w:val="8pt0pt"/>
        </w:rPr>
        <w:t>-чн-(-шн-);</w:t>
      </w:r>
      <w:r>
        <w:rPr>
          <w:rStyle w:val="95pt"/>
        </w:rPr>
        <w:t xml:space="preserve"> фор</w:t>
      </w:r>
      <w:r>
        <w:rPr>
          <w:rStyle w:val="95pt"/>
        </w:rPr>
        <w:softHyphen/>
        <w:t xml:space="preserve">мувати загальнопізнавальні вміння утворювати слова- іменники з суфіксами </w:t>
      </w:r>
      <w:r>
        <w:rPr>
          <w:rStyle w:val="8pt0pt"/>
        </w:rPr>
        <w:t>-ин</w:t>
      </w:r>
      <w:r>
        <w:rPr>
          <w:rStyle w:val="95pt"/>
        </w:rPr>
        <w:t>(</w:t>
      </w:r>
      <w:r>
        <w:rPr>
          <w:rStyle w:val="8pt0pt"/>
        </w:rPr>
        <w:t>а</w:t>
      </w:r>
      <w:r>
        <w:rPr>
          <w:rStyle w:val="95pt"/>
        </w:rPr>
        <w:t xml:space="preserve">) від прикметників на </w:t>
      </w:r>
      <w:r>
        <w:rPr>
          <w:rStyle w:val="8pt0pt"/>
        </w:rPr>
        <w:t>-ськ</w:t>
      </w:r>
      <w:r>
        <w:rPr>
          <w:rStyle w:val="95pt"/>
        </w:rPr>
        <w:t>(</w:t>
      </w:r>
      <w:r>
        <w:rPr>
          <w:rStyle w:val="8pt0pt"/>
        </w:rPr>
        <w:t>ий</w:t>
      </w:r>
      <w:r>
        <w:rPr>
          <w:rStyle w:val="95pt"/>
        </w:rPr>
        <w:t>)</w:t>
      </w:r>
    </w:p>
    <w:p w14:paraId="3E959403" w14:textId="77777777" w:rsidR="007D1375" w:rsidRDefault="007D1375" w:rsidP="007D1375">
      <w:pPr>
        <w:rPr>
          <w:sz w:val="2"/>
          <w:szCs w:val="2"/>
        </w:rPr>
        <w:sectPr w:rsidR="007D1375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0B5C0BD6" w14:textId="77777777" w:rsidR="007D1375" w:rsidRDefault="007D1375" w:rsidP="007D1375">
      <w:pPr>
        <w:pStyle w:val="20"/>
        <w:framePr w:wrap="none" w:vAnchor="page" w:hAnchor="page" w:x="2696" w:y="3500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122</w:t>
      </w:r>
    </w:p>
    <w:p w14:paraId="653ED4ED" w14:textId="77777777" w:rsidR="007D1375" w:rsidRDefault="007D1375" w:rsidP="007D1375">
      <w:pPr>
        <w:framePr w:wrap="none" w:vAnchor="page" w:hAnchor="page" w:x="6617" w:y="3524"/>
        <w:spacing w:line="140" w:lineRule="exact"/>
        <w:ind w:left="20"/>
      </w:pPr>
      <w:r>
        <w:t>Усі уроки української мови в 6 класі</w:t>
      </w:r>
    </w:p>
    <w:p w14:paraId="367B6D2D" w14:textId="77777777" w:rsidR="007D1375" w:rsidRDefault="007D1375" w:rsidP="007D1375">
      <w:pPr>
        <w:pStyle w:val="4"/>
        <w:framePr w:w="6595" w:h="9519" w:hRule="exact" w:wrap="none" w:vAnchor="page" w:hAnchor="page" w:x="2691" w:y="3827"/>
        <w:shd w:val="clear" w:color="auto" w:fill="auto"/>
        <w:spacing w:after="0" w:line="264" w:lineRule="exact"/>
        <w:ind w:left="1260" w:right="60" w:firstLine="0"/>
        <w:jc w:val="both"/>
      </w:pPr>
      <w:r>
        <w:rPr>
          <w:rStyle w:val="95pt"/>
        </w:rPr>
        <w:t xml:space="preserve">та </w:t>
      </w:r>
      <w:r>
        <w:rPr>
          <w:rStyle w:val="8pt0pt"/>
        </w:rPr>
        <w:t>-цьк(ий);</w:t>
      </w:r>
      <w:r>
        <w:rPr>
          <w:rStyle w:val="95pt"/>
        </w:rPr>
        <w:t xml:space="preserve"> буквосполученням </w:t>
      </w:r>
      <w:r>
        <w:rPr>
          <w:rStyle w:val="8pt0pt"/>
        </w:rPr>
        <w:t>-чн-(-шн-);</w:t>
      </w:r>
      <w:r>
        <w:rPr>
          <w:rStyle w:val="95pt"/>
        </w:rPr>
        <w:t xml:space="preserve"> розвивати твор</w:t>
      </w:r>
      <w:r>
        <w:rPr>
          <w:rStyle w:val="95pt"/>
        </w:rPr>
        <w:softHyphen/>
        <w:t xml:space="preserve">чі вміння використовувати слова із суфіксами </w:t>
      </w:r>
      <w:r>
        <w:rPr>
          <w:rStyle w:val="8pt0pt"/>
        </w:rPr>
        <w:t>-ин(а),</w:t>
      </w:r>
      <w:r>
        <w:rPr>
          <w:rStyle w:val="95pt"/>
        </w:rPr>
        <w:t xml:space="preserve"> бук</w:t>
      </w:r>
      <w:r>
        <w:rPr>
          <w:rStyle w:val="95pt"/>
        </w:rPr>
        <w:softHyphen/>
        <w:t xml:space="preserve">восполученням </w:t>
      </w:r>
      <w:r>
        <w:rPr>
          <w:rStyle w:val="8pt0pt"/>
        </w:rPr>
        <w:t>-чн-(-шн-)</w:t>
      </w:r>
      <w:r>
        <w:rPr>
          <w:rStyle w:val="95pt"/>
        </w:rPr>
        <w:t xml:space="preserve"> у власному мовленні; за допомо</w:t>
      </w:r>
      <w:r>
        <w:rPr>
          <w:rStyle w:val="95pt"/>
        </w:rPr>
        <w:softHyphen/>
        <w:t>гою мовленнєво-комунікативного дидактичного матеріалу виховувати любов до природи, почуття відповідальності за навколишнє середовище та його збереження. Внутрішньопредметні зв’язки:</w:t>
      </w:r>
    </w:p>
    <w:p w14:paraId="38183276" w14:textId="77777777" w:rsidR="007D1375" w:rsidRDefault="007D1375" w:rsidP="007D1375">
      <w:pPr>
        <w:pStyle w:val="4"/>
        <w:framePr w:w="6595" w:h="9519" w:hRule="exact" w:wrap="none" w:vAnchor="page" w:hAnchor="page" w:x="2691" w:y="3827"/>
        <w:shd w:val="clear" w:color="auto" w:fill="auto"/>
        <w:spacing w:after="0" w:line="264" w:lineRule="exact"/>
        <w:ind w:left="1260" w:right="20" w:hanging="1240"/>
        <w:jc w:val="left"/>
      </w:pPr>
      <w:r>
        <w:rPr>
          <w:rStyle w:val="8pt0pt"/>
        </w:rPr>
        <w:t>Лексикологія і фразеологія:</w:t>
      </w:r>
      <w:r>
        <w:rPr>
          <w:rStyle w:val="95pt"/>
        </w:rPr>
        <w:t xml:space="preserve"> засвоєння нових слів і фразеологізмів, при</w:t>
      </w:r>
      <w:r>
        <w:rPr>
          <w:rStyle w:val="95pt"/>
        </w:rPr>
        <w:softHyphen/>
        <w:t>слів’їв, приказок.</w:t>
      </w:r>
    </w:p>
    <w:p w14:paraId="1354ADEA" w14:textId="77777777" w:rsidR="007D1375" w:rsidRDefault="007D1375" w:rsidP="007D1375">
      <w:pPr>
        <w:pStyle w:val="4"/>
        <w:framePr w:w="6595" w:h="9519" w:hRule="exact" w:wrap="none" w:vAnchor="page" w:hAnchor="page" w:x="2691" w:y="3827"/>
        <w:shd w:val="clear" w:color="auto" w:fill="auto"/>
        <w:spacing w:after="0" w:line="264" w:lineRule="exact"/>
        <w:ind w:left="1260" w:right="20" w:hanging="1240"/>
        <w:jc w:val="left"/>
      </w:pPr>
      <w:r>
        <w:rPr>
          <w:rStyle w:val="8pt0pt"/>
        </w:rPr>
        <w:t>Культура мовлення і стилістика:</w:t>
      </w:r>
      <w:r>
        <w:rPr>
          <w:rStyle w:val="95pt"/>
        </w:rPr>
        <w:t xml:space="preserve"> засвоєння складних випадків слово</w:t>
      </w:r>
      <w:r>
        <w:rPr>
          <w:rStyle w:val="95pt"/>
        </w:rPr>
        <w:softHyphen/>
        <w:t>вживання.</w:t>
      </w:r>
    </w:p>
    <w:p w14:paraId="32A0A3B4" w14:textId="77777777" w:rsidR="007D1375" w:rsidRDefault="007D1375" w:rsidP="007D1375">
      <w:pPr>
        <w:pStyle w:val="4"/>
        <w:framePr w:w="6595" w:h="9519" w:hRule="exact" w:wrap="none" w:vAnchor="page" w:hAnchor="page" w:x="2691" w:y="3827"/>
        <w:shd w:val="clear" w:color="auto" w:fill="auto"/>
        <w:spacing w:after="239" w:line="264" w:lineRule="exact"/>
        <w:ind w:left="1260" w:right="20" w:hanging="1240"/>
        <w:jc w:val="left"/>
      </w:pPr>
      <w:r>
        <w:rPr>
          <w:rStyle w:val="95pt"/>
        </w:rPr>
        <w:t>Тип уроку: формування практичних умінь і навичок на основі набутих знань.</w:t>
      </w:r>
    </w:p>
    <w:p w14:paraId="57B504FC" w14:textId="77777777" w:rsidR="007D1375" w:rsidRDefault="007D1375" w:rsidP="007D1375">
      <w:pPr>
        <w:pStyle w:val="4"/>
        <w:framePr w:w="6595" w:h="9519" w:hRule="exact" w:wrap="none" w:vAnchor="page" w:hAnchor="page" w:x="2691" w:y="3827"/>
        <w:shd w:val="clear" w:color="auto" w:fill="auto"/>
        <w:spacing w:after="134" w:line="190" w:lineRule="exact"/>
        <w:ind w:left="340" w:firstLine="0"/>
        <w:jc w:val="both"/>
      </w:pPr>
      <w:r>
        <w:rPr>
          <w:rStyle w:val="95pt"/>
        </w:rPr>
        <w:t>ХІД УРОКУ</w:t>
      </w:r>
    </w:p>
    <w:p w14:paraId="568D1428" w14:textId="77777777" w:rsidR="007D1375" w:rsidRDefault="007D1375" w:rsidP="007D1375">
      <w:pPr>
        <w:pStyle w:val="43"/>
        <w:framePr w:w="6595" w:h="9519" w:hRule="exact" w:wrap="none" w:vAnchor="page" w:hAnchor="page" w:x="2691" w:y="3827"/>
        <w:numPr>
          <w:ilvl w:val="0"/>
          <w:numId w:val="3"/>
        </w:numPr>
        <w:shd w:val="clear" w:color="auto" w:fill="auto"/>
        <w:tabs>
          <w:tab w:val="left" w:pos="527"/>
        </w:tabs>
        <w:spacing w:before="0" w:after="134" w:line="190" w:lineRule="exact"/>
        <w:ind w:left="340"/>
      </w:pPr>
      <w:bookmarkStart w:id="0" w:name="bookmark210"/>
      <w:r>
        <w:rPr>
          <w:rStyle w:val="495pt"/>
        </w:rPr>
        <w:t>Організаційний момент</w:t>
      </w:r>
      <w:bookmarkEnd w:id="0"/>
    </w:p>
    <w:p w14:paraId="7D4B2FD9" w14:textId="77777777" w:rsidR="007D1375" w:rsidRDefault="007D1375" w:rsidP="007D1375">
      <w:pPr>
        <w:pStyle w:val="43"/>
        <w:framePr w:w="6595" w:h="9519" w:hRule="exact" w:wrap="none" w:vAnchor="page" w:hAnchor="page" w:x="2691" w:y="3827"/>
        <w:numPr>
          <w:ilvl w:val="0"/>
          <w:numId w:val="3"/>
        </w:numPr>
        <w:shd w:val="clear" w:color="auto" w:fill="auto"/>
        <w:tabs>
          <w:tab w:val="left" w:pos="585"/>
        </w:tabs>
        <w:spacing w:before="0" w:after="75" w:line="190" w:lineRule="exact"/>
        <w:ind w:left="340"/>
      </w:pPr>
      <w:bookmarkStart w:id="1" w:name="bookmark211"/>
      <w:r>
        <w:rPr>
          <w:rStyle w:val="495pt"/>
        </w:rPr>
        <w:t>Установчо-мотиваційний етап</w:t>
      </w:r>
      <w:bookmarkEnd w:id="1"/>
    </w:p>
    <w:p w14:paraId="4877988F" w14:textId="77777777" w:rsidR="007D1375" w:rsidRDefault="007D1375" w:rsidP="007D1375">
      <w:pPr>
        <w:pStyle w:val="43"/>
        <w:framePr w:w="6595" w:h="9519" w:hRule="exact" w:wrap="none" w:vAnchor="page" w:hAnchor="page" w:x="2691" w:y="3827"/>
        <w:numPr>
          <w:ilvl w:val="0"/>
          <w:numId w:val="3"/>
        </w:numPr>
        <w:shd w:val="clear" w:color="auto" w:fill="auto"/>
        <w:tabs>
          <w:tab w:val="left" w:pos="666"/>
        </w:tabs>
        <w:spacing w:before="0"/>
        <w:ind w:left="340" w:right="2900"/>
        <w:jc w:val="left"/>
      </w:pPr>
      <w:bookmarkStart w:id="2" w:name="bookmark212"/>
      <w:r>
        <w:rPr>
          <w:rStyle w:val="495pt"/>
        </w:rPr>
        <w:t>Актуалізація опорних знань, умінь і навичок шестикласників</w:t>
      </w:r>
      <w:bookmarkEnd w:id="2"/>
    </w:p>
    <w:p w14:paraId="2F248230" w14:textId="77777777" w:rsidR="007D1375" w:rsidRDefault="007D1375" w:rsidP="007D1375">
      <w:pPr>
        <w:pStyle w:val="4"/>
        <w:framePr w:w="6595" w:h="9519" w:hRule="exact" w:wrap="none" w:vAnchor="page" w:hAnchor="page" w:x="2691" w:y="3827"/>
        <w:shd w:val="clear" w:color="auto" w:fill="auto"/>
        <w:spacing w:after="0" w:line="264" w:lineRule="exact"/>
        <w:ind w:left="340" w:firstLine="0"/>
        <w:jc w:val="both"/>
      </w:pPr>
      <w:r>
        <w:rPr>
          <w:rStyle w:val="95pt"/>
        </w:rPr>
        <w:t>Робота над зв’язним висловлюванням (навчальне аудіювання)</w:t>
      </w:r>
    </w:p>
    <w:p w14:paraId="26A335EB" w14:textId="77777777" w:rsidR="007D1375" w:rsidRDefault="007D1375" w:rsidP="007D1375">
      <w:pPr>
        <w:pStyle w:val="4"/>
        <w:framePr w:w="6595" w:h="9519" w:hRule="exact" w:wrap="none" w:vAnchor="page" w:hAnchor="page" w:x="2691" w:y="3827"/>
        <w:numPr>
          <w:ilvl w:val="0"/>
          <w:numId w:val="1"/>
        </w:numPr>
        <w:shd w:val="clear" w:color="auto" w:fill="auto"/>
        <w:tabs>
          <w:tab w:val="left" w:pos="498"/>
        </w:tabs>
        <w:spacing w:after="0" w:line="264" w:lineRule="exact"/>
        <w:ind w:left="340" w:right="20" w:firstLine="0"/>
        <w:jc w:val="both"/>
      </w:pPr>
      <w:r>
        <w:rPr>
          <w:rStyle w:val="95pt"/>
        </w:rPr>
        <w:t>Прослухати текст. Визначити тему й основну думку. Виписати імен</w:t>
      </w:r>
      <w:r>
        <w:rPr>
          <w:rStyle w:val="95pt"/>
        </w:rPr>
        <w:softHyphen/>
        <w:t>ники, утворені суфіксальним способом.</w:t>
      </w:r>
    </w:p>
    <w:p w14:paraId="5E5840FA" w14:textId="77777777" w:rsidR="007D1375" w:rsidRDefault="007D1375" w:rsidP="007D1375">
      <w:pPr>
        <w:pStyle w:val="4"/>
        <w:framePr w:w="6595" w:h="9519" w:hRule="exact" w:wrap="none" w:vAnchor="page" w:hAnchor="page" w:x="2691" w:y="3827"/>
        <w:shd w:val="clear" w:color="auto" w:fill="auto"/>
        <w:spacing w:after="0" w:line="264" w:lineRule="exact"/>
        <w:ind w:left="20" w:right="20" w:firstLine="2320"/>
        <w:jc w:val="both"/>
      </w:pPr>
      <w:r>
        <w:rPr>
          <w:rStyle w:val="95pt"/>
        </w:rPr>
        <w:t>ЛІКУВАЛЬНІ ГРЯЗІ Лікувальні грязі, полоїди — природні утворення (мули, торфи, соп</w:t>
      </w:r>
      <w:r>
        <w:rPr>
          <w:rStyle w:val="95pt"/>
        </w:rPr>
        <w:softHyphen/>
        <w:t>кова грязь тощо), які застосовують для лікування у вигляді ванни й аплі</w:t>
      </w:r>
      <w:r>
        <w:rPr>
          <w:rStyle w:val="95pt"/>
        </w:rPr>
        <w:softHyphen/>
        <w:t>кацій. Запаси грязі у лиманах України досить значні. Їх використову</w:t>
      </w:r>
      <w:r>
        <w:rPr>
          <w:rStyle w:val="95pt"/>
        </w:rPr>
        <w:softHyphen/>
        <w:t>ють разом з іншими методами лікування на Одещині, Львівщині, Пол</w:t>
      </w:r>
      <w:r>
        <w:rPr>
          <w:rStyle w:val="95pt"/>
        </w:rPr>
        <w:softHyphen/>
        <w:t>тавщині, Дніпропетровщині, Донеччині, Херсонщині, Миколаївщині та в Криму.</w:t>
      </w:r>
    </w:p>
    <w:p w14:paraId="7AC19108" w14:textId="77777777" w:rsidR="007D1375" w:rsidRDefault="007D1375" w:rsidP="007D1375">
      <w:pPr>
        <w:pStyle w:val="4"/>
        <w:framePr w:w="6595" w:h="9519" w:hRule="exact" w:wrap="none" w:vAnchor="page" w:hAnchor="page" w:x="2691" w:y="3827"/>
        <w:shd w:val="clear" w:color="auto" w:fill="auto"/>
        <w:spacing w:after="0" w:line="264" w:lineRule="exact"/>
        <w:ind w:left="20" w:right="20" w:firstLine="320"/>
        <w:jc w:val="both"/>
      </w:pPr>
      <w:r>
        <w:rPr>
          <w:rStyle w:val="95pt"/>
        </w:rPr>
        <w:t>Процес утворення лікувальної грязі триває й досі і потребує доклад</w:t>
      </w:r>
      <w:r>
        <w:rPr>
          <w:rStyle w:val="95pt"/>
        </w:rPr>
        <w:softHyphen/>
        <w:t>ного аналізу у зв’язку з наслідками втручання людини у природне сере</w:t>
      </w:r>
      <w:r>
        <w:rPr>
          <w:rStyle w:val="95pt"/>
        </w:rPr>
        <w:softHyphen/>
        <w:t xml:space="preserve">довище </w:t>
      </w:r>
      <w:r>
        <w:rPr>
          <w:rStyle w:val="8pt0pt"/>
        </w:rPr>
        <w:t>(За Г. Горчаковою).</w:t>
      </w:r>
    </w:p>
    <w:p w14:paraId="6EE5D46B" w14:textId="77777777" w:rsidR="007D1375" w:rsidRDefault="007D1375" w:rsidP="007D1375">
      <w:pPr>
        <w:pStyle w:val="4"/>
        <w:framePr w:w="6595" w:h="9519" w:hRule="exact" w:wrap="none" w:vAnchor="page" w:hAnchor="page" w:x="2691" w:y="3827"/>
        <w:numPr>
          <w:ilvl w:val="0"/>
          <w:numId w:val="1"/>
        </w:numPr>
        <w:shd w:val="clear" w:color="auto" w:fill="auto"/>
        <w:tabs>
          <w:tab w:val="left" w:pos="498"/>
        </w:tabs>
        <w:spacing w:after="0" w:line="264" w:lineRule="exact"/>
        <w:ind w:left="340" w:right="20" w:firstLine="0"/>
        <w:jc w:val="both"/>
      </w:pPr>
      <w:r>
        <w:rPr>
          <w:rStyle w:val="95pt"/>
        </w:rPr>
        <w:t>Розібрати виписані слова за будовою і з’ясувати, яке фонетичне яви</w:t>
      </w:r>
      <w:r>
        <w:rPr>
          <w:rStyle w:val="95pt"/>
        </w:rPr>
        <w:softHyphen/>
        <w:t>ще відбулося під час творення цих слів.</w:t>
      </w:r>
    </w:p>
    <w:p w14:paraId="0212F819" w14:textId="77777777" w:rsidR="007D1375" w:rsidRDefault="007D1375" w:rsidP="007D1375">
      <w:pPr>
        <w:rPr>
          <w:sz w:val="2"/>
          <w:szCs w:val="2"/>
        </w:rPr>
        <w:sectPr w:rsidR="007D1375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2CC487DD" w14:textId="77777777" w:rsidR="007D1375" w:rsidRDefault="007D1375" w:rsidP="007D1375">
      <w:pPr>
        <w:framePr w:wrap="none" w:vAnchor="page" w:hAnchor="page" w:x="2612" w:y="3519"/>
        <w:spacing w:line="140" w:lineRule="exact"/>
        <w:ind w:left="20"/>
      </w:pPr>
      <w:r>
        <w:lastRenderedPageBreak/>
        <w:t>Словотвір. Орфографія</w:t>
      </w:r>
    </w:p>
    <w:p w14:paraId="0A9CE648" w14:textId="77777777" w:rsidR="007D1375" w:rsidRDefault="007D1375" w:rsidP="007D1375">
      <w:pPr>
        <w:pStyle w:val="20"/>
        <w:framePr w:wrap="none" w:vAnchor="page" w:hAnchor="page" w:x="8890" w:y="3500"/>
        <w:shd w:val="clear" w:color="auto" w:fill="auto"/>
        <w:spacing w:line="150" w:lineRule="exact"/>
        <w:ind w:left="20"/>
      </w:pPr>
      <w:r>
        <w:rPr>
          <w:rStyle w:val="20pt"/>
        </w:rPr>
        <w:t>123</w:t>
      </w:r>
    </w:p>
    <w:p w14:paraId="403B1D17" w14:textId="77777777" w:rsidR="007D1375" w:rsidRDefault="007D1375" w:rsidP="007D1375">
      <w:pPr>
        <w:pStyle w:val="43"/>
        <w:framePr w:w="6590" w:h="9458" w:hRule="exact" w:wrap="none" w:vAnchor="page" w:hAnchor="page" w:x="2626" w:y="3886"/>
        <w:numPr>
          <w:ilvl w:val="0"/>
          <w:numId w:val="3"/>
        </w:numPr>
        <w:shd w:val="clear" w:color="auto" w:fill="auto"/>
        <w:tabs>
          <w:tab w:val="left" w:pos="642"/>
        </w:tabs>
        <w:spacing w:before="0" w:after="134" w:line="190" w:lineRule="exact"/>
        <w:ind w:firstLine="320"/>
        <w:jc w:val="left"/>
      </w:pPr>
      <w:bookmarkStart w:id="3" w:name="bookmark213"/>
      <w:r>
        <w:rPr>
          <w:rStyle w:val="495pt"/>
        </w:rPr>
        <w:t>Повідомлення теми, мети й завдань уроку</w:t>
      </w:r>
      <w:bookmarkEnd w:id="3"/>
    </w:p>
    <w:p w14:paraId="36D7D964" w14:textId="77777777" w:rsidR="007D1375" w:rsidRDefault="007D1375" w:rsidP="007D1375">
      <w:pPr>
        <w:pStyle w:val="43"/>
        <w:framePr w:w="6590" w:h="9458" w:hRule="exact" w:wrap="none" w:vAnchor="page" w:hAnchor="page" w:x="2626" w:y="3886"/>
        <w:numPr>
          <w:ilvl w:val="0"/>
          <w:numId w:val="3"/>
        </w:numPr>
        <w:shd w:val="clear" w:color="auto" w:fill="auto"/>
        <w:tabs>
          <w:tab w:val="left" w:pos="604"/>
        </w:tabs>
        <w:spacing w:before="0" w:after="134" w:line="190" w:lineRule="exact"/>
        <w:ind w:left="340"/>
      </w:pPr>
      <w:bookmarkStart w:id="4" w:name="bookmark214"/>
      <w:r>
        <w:rPr>
          <w:rStyle w:val="495pt"/>
        </w:rPr>
        <w:t>Сприймання й усвідомлення учнями нового матеріалу</w:t>
      </w:r>
      <w:bookmarkEnd w:id="4"/>
    </w:p>
    <w:p w14:paraId="11BBA999" w14:textId="77777777" w:rsidR="007D1375" w:rsidRDefault="007D1375" w:rsidP="007D1375">
      <w:pPr>
        <w:pStyle w:val="4"/>
        <w:framePr w:w="6590" w:h="9458" w:hRule="exact" w:wrap="none" w:vAnchor="page" w:hAnchor="page" w:x="2626" w:y="3886"/>
        <w:shd w:val="clear" w:color="auto" w:fill="auto"/>
        <w:spacing w:after="0" w:line="190" w:lineRule="exact"/>
        <w:ind w:left="340" w:firstLine="0"/>
        <w:jc w:val="both"/>
      </w:pPr>
      <w:r>
        <w:rPr>
          <w:rStyle w:val="95pt"/>
        </w:rPr>
        <w:t>Спостереження над мовним матеріалом</w:t>
      </w:r>
    </w:p>
    <w:p w14:paraId="67660502" w14:textId="77777777" w:rsidR="007D1375" w:rsidRDefault="007D1375" w:rsidP="007D1375">
      <w:pPr>
        <w:pStyle w:val="4"/>
        <w:framePr w:w="6590" w:h="9458" w:hRule="exact" w:wrap="none" w:vAnchor="page" w:hAnchor="page" w:x="2626" w:y="3886"/>
        <w:numPr>
          <w:ilvl w:val="0"/>
          <w:numId w:val="1"/>
        </w:numPr>
        <w:shd w:val="clear" w:color="auto" w:fill="auto"/>
        <w:tabs>
          <w:tab w:val="left" w:pos="346"/>
        </w:tabs>
        <w:spacing w:after="76" w:line="274" w:lineRule="exact"/>
        <w:ind w:right="20" w:firstLine="320"/>
        <w:jc w:val="left"/>
      </w:pPr>
      <w:r>
        <w:rPr>
          <w:rStyle w:val="95pt"/>
        </w:rPr>
        <w:t>З’ясувати, які зміни відбуваються при творенні іменників за допо</w:t>
      </w:r>
      <w:r>
        <w:rPr>
          <w:rStyle w:val="95pt"/>
        </w:rPr>
        <w:softHyphen/>
        <w:t xml:space="preserve">могою суфікса </w:t>
      </w:r>
      <w:r>
        <w:rPr>
          <w:rStyle w:val="8pt0pt"/>
        </w:rPr>
        <w:t>-ин-.</w:t>
      </w:r>
      <w:r>
        <w:rPr>
          <w:rStyle w:val="95pt"/>
        </w:rPr>
        <w:t xml:space="preserve"> Записати групи приголосних, що чергуються. Вояцький — вояччина, волоський — Волощина, вінницький — Він</w:t>
      </w:r>
      <w:r>
        <w:rPr>
          <w:rStyle w:val="95pt"/>
        </w:rPr>
        <w:softHyphen/>
        <w:t>ниччина.</w:t>
      </w:r>
    </w:p>
    <w:p w14:paraId="4FDB00EE" w14:textId="77777777" w:rsidR="007D1375" w:rsidRDefault="007D1375" w:rsidP="007D1375">
      <w:pPr>
        <w:pStyle w:val="4"/>
        <w:framePr w:w="6590" w:h="9458" w:hRule="exact" w:wrap="none" w:vAnchor="page" w:hAnchor="page" w:x="2626" w:y="3886"/>
        <w:shd w:val="clear" w:color="auto" w:fill="auto"/>
        <w:spacing w:after="0" w:line="254" w:lineRule="exact"/>
        <w:ind w:left="340" w:right="20" w:firstLine="0"/>
        <w:jc w:val="left"/>
      </w:pPr>
      <w:r>
        <w:rPr>
          <w:rStyle w:val="95pt"/>
        </w:rPr>
        <w:t>Робота з теоретичним матеріалом задля зіставлення нових знань із базовими</w:t>
      </w:r>
    </w:p>
    <w:p w14:paraId="1FBF972F" w14:textId="77777777" w:rsidR="007D1375" w:rsidRDefault="007D1375" w:rsidP="007D1375">
      <w:pPr>
        <w:pStyle w:val="4"/>
        <w:framePr w:w="6590" w:h="9458" w:hRule="exact" w:wrap="none" w:vAnchor="page" w:hAnchor="page" w:x="2626" w:y="3886"/>
        <w:shd w:val="clear" w:color="auto" w:fill="auto"/>
        <w:spacing w:after="0" w:line="254" w:lineRule="exact"/>
        <w:ind w:right="20" w:firstLine="320"/>
        <w:jc w:val="left"/>
      </w:pPr>
      <w:r>
        <w:rPr>
          <w:rStyle w:val="8pt0pt"/>
        </w:rPr>
        <w:t>Коментар учителя.</w:t>
      </w:r>
      <w:r>
        <w:rPr>
          <w:rStyle w:val="95pt"/>
        </w:rPr>
        <w:t xml:space="preserve"> При творенні іменників із суфіксами </w:t>
      </w:r>
      <w:r>
        <w:rPr>
          <w:rStyle w:val="8pt0pt"/>
        </w:rPr>
        <w:t>-ин(а)</w:t>
      </w:r>
      <w:r>
        <w:rPr>
          <w:rStyle w:val="95pt"/>
        </w:rPr>
        <w:t xml:space="preserve"> від прикметників на </w:t>
      </w:r>
      <w:r>
        <w:rPr>
          <w:rStyle w:val="8pt0pt"/>
        </w:rPr>
        <w:t>-ськ(ий), -цьк(ий)</w:t>
      </w:r>
      <w:r>
        <w:rPr>
          <w:rStyle w:val="95pt"/>
        </w:rPr>
        <w:t xml:space="preserve"> спостерігаються такі зміни:</w:t>
      </w:r>
    </w:p>
    <w:p w14:paraId="1417AF0F" w14:textId="77777777" w:rsidR="007D1375" w:rsidRDefault="007D1375" w:rsidP="007D1375">
      <w:pPr>
        <w:pStyle w:val="4"/>
        <w:framePr w:w="6590" w:h="9458" w:hRule="exact" w:wrap="none" w:vAnchor="page" w:hAnchor="page" w:x="2626" w:y="3886"/>
        <w:shd w:val="clear" w:color="auto" w:fill="auto"/>
        <w:spacing w:after="0" w:line="254" w:lineRule="exact"/>
        <w:ind w:left="340" w:firstLine="0"/>
        <w:jc w:val="both"/>
      </w:pPr>
      <w:r>
        <w:rPr>
          <w:rStyle w:val="8pt0pt"/>
        </w:rPr>
        <w:t>-ськ—&gt; -шч-</w:t>
      </w:r>
      <w:r>
        <w:rPr>
          <w:rStyle w:val="95pt"/>
        </w:rPr>
        <w:t xml:space="preserve"> (херсонський ^ Херсонщина);</w:t>
      </w:r>
    </w:p>
    <w:p w14:paraId="6BA382C7" w14:textId="77777777" w:rsidR="007D1375" w:rsidRDefault="007D1375" w:rsidP="007D1375">
      <w:pPr>
        <w:pStyle w:val="4"/>
        <w:framePr w:w="6590" w:h="9458" w:hRule="exact" w:wrap="none" w:vAnchor="page" w:hAnchor="page" w:x="2626" w:y="3886"/>
        <w:shd w:val="clear" w:color="auto" w:fill="auto"/>
        <w:spacing w:after="0" w:line="254" w:lineRule="exact"/>
        <w:ind w:left="340" w:firstLine="0"/>
        <w:jc w:val="both"/>
      </w:pPr>
      <w:r>
        <w:rPr>
          <w:rStyle w:val="8pt0pt"/>
        </w:rPr>
        <w:t>-цьк—&gt; -чч-</w:t>
      </w:r>
      <w:r>
        <w:rPr>
          <w:rStyle w:val="95pt"/>
        </w:rPr>
        <w:t xml:space="preserve"> (німецький ^ Німеччина).</w:t>
      </w:r>
    </w:p>
    <w:p w14:paraId="7ADCEC33" w14:textId="77777777" w:rsidR="007D1375" w:rsidRDefault="007D1375" w:rsidP="007D1375">
      <w:pPr>
        <w:pStyle w:val="4"/>
        <w:framePr w:w="6590" w:h="9458" w:hRule="exact" w:wrap="none" w:vAnchor="page" w:hAnchor="page" w:x="2626" w:y="3886"/>
        <w:shd w:val="clear" w:color="auto" w:fill="auto"/>
        <w:spacing w:after="180" w:line="254" w:lineRule="exact"/>
        <w:ind w:right="20" w:firstLine="320"/>
        <w:jc w:val="both"/>
      </w:pPr>
      <w:r>
        <w:rPr>
          <w:rStyle w:val="95pt"/>
        </w:rPr>
        <w:t>У словах, утворених від іменникових основ, що закінчуються зву</w:t>
      </w:r>
      <w:r>
        <w:rPr>
          <w:rStyle w:val="95pt"/>
        </w:rPr>
        <w:softHyphen/>
        <w:t xml:space="preserve">ками [к], [ч], [ц], перед суфіксом </w:t>
      </w:r>
      <w:r>
        <w:rPr>
          <w:rStyle w:val="8pt0pt"/>
        </w:rPr>
        <w:t>-н-</w:t>
      </w:r>
      <w:r>
        <w:rPr>
          <w:rStyle w:val="95pt"/>
        </w:rPr>
        <w:t xml:space="preserve"> вони змінюються у вимові на [ш] або [ч]. На письмі в обох випадках виступає літера </w:t>
      </w:r>
      <w:r>
        <w:rPr>
          <w:rStyle w:val="8pt0pt"/>
        </w:rPr>
        <w:t>ч:</w:t>
      </w:r>
      <w:r>
        <w:rPr>
          <w:rStyle w:val="95pt"/>
        </w:rPr>
        <w:t xml:space="preserve"> безпека — без</w:t>
      </w:r>
      <w:r>
        <w:rPr>
          <w:rStyle w:val="95pt"/>
        </w:rPr>
        <w:softHyphen/>
        <w:t xml:space="preserve">печний, серце — сердечний. Проте в кількох словах ця закономірність порушується; у них відповідно до вимови пишеться </w:t>
      </w:r>
      <w:r>
        <w:rPr>
          <w:rStyle w:val="8pt0pt"/>
        </w:rPr>
        <w:t>-шн-:</w:t>
      </w:r>
      <w:r>
        <w:rPr>
          <w:rStyle w:val="95pt"/>
        </w:rPr>
        <w:t xml:space="preserve"> вранішній, торі</w:t>
      </w:r>
      <w:r>
        <w:rPr>
          <w:rStyle w:val="8pt0pt"/>
        </w:rPr>
        <w:t>шн</w:t>
      </w:r>
      <w:r>
        <w:rPr>
          <w:rStyle w:val="95pt"/>
        </w:rPr>
        <w:t>ій, серде</w:t>
      </w:r>
      <w:r>
        <w:rPr>
          <w:rStyle w:val="8pt0pt"/>
        </w:rPr>
        <w:t>шн</w:t>
      </w:r>
      <w:r>
        <w:rPr>
          <w:rStyle w:val="95pt"/>
        </w:rPr>
        <w:t>ий, ру</w:t>
      </w:r>
      <w:r>
        <w:rPr>
          <w:rStyle w:val="8pt0pt"/>
        </w:rPr>
        <w:t>шн</w:t>
      </w:r>
      <w:r>
        <w:rPr>
          <w:rStyle w:val="95pt"/>
        </w:rPr>
        <w:t>ик, ру</w:t>
      </w:r>
      <w:r>
        <w:rPr>
          <w:rStyle w:val="8pt0pt"/>
        </w:rPr>
        <w:t>шн</w:t>
      </w:r>
      <w:r>
        <w:rPr>
          <w:rStyle w:val="95pt"/>
        </w:rPr>
        <w:t>иця, двору</w:t>
      </w:r>
      <w:r>
        <w:rPr>
          <w:rStyle w:val="8pt0pt"/>
        </w:rPr>
        <w:t>шн</w:t>
      </w:r>
      <w:r>
        <w:rPr>
          <w:rStyle w:val="95pt"/>
        </w:rPr>
        <w:t>ик, соня</w:t>
      </w:r>
      <w:r>
        <w:rPr>
          <w:rStyle w:val="8pt0pt"/>
        </w:rPr>
        <w:t>шн</w:t>
      </w:r>
      <w:r>
        <w:rPr>
          <w:rStyle w:val="95pt"/>
        </w:rPr>
        <w:t>ик, мі</w:t>
      </w:r>
      <w:r>
        <w:rPr>
          <w:rStyle w:val="95pt"/>
        </w:rPr>
        <w:softHyphen/>
        <w:t>ро</w:t>
      </w:r>
      <w:r>
        <w:rPr>
          <w:rStyle w:val="8pt0pt"/>
        </w:rPr>
        <w:t>шн</w:t>
      </w:r>
      <w:r>
        <w:rPr>
          <w:rStyle w:val="95pt"/>
        </w:rPr>
        <w:t>ик.</w:t>
      </w:r>
    </w:p>
    <w:p w14:paraId="085E4D8D" w14:textId="77777777" w:rsidR="007D1375" w:rsidRDefault="007D1375" w:rsidP="007D1375">
      <w:pPr>
        <w:pStyle w:val="43"/>
        <w:framePr w:w="6590" w:h="9458" w:hRule="exact" w:wrap="none" w:vAnchor="page" w:hAnchor="page" w:x="2626" w:y="3886"/>
        <w:numPr>
          <w:ilvl w:val="0"/>
          <w:numId w:val="3"/>
        </w:numPr>
        <w:shd w:val="clear" w:color="auto" w:fill="auto"/>
        <w:tabs>
          <w:tab w:val="left" w:pos="666"/>
        </w:tabs>
        <w:spacing w:before="0" w:after="60" w:line="254" w:lineRule="exact"/>
        <w:ind w:left="340" w:right="20"/>
        <w:jc w:val="left"/>
      </w:pPr>
      <w:bookmarkStart w:id="5" w:name="bookmark215"/>
      <w:r>
        <w:rPr>
          <w:rStyle w:val="495pt"/>
        </w:rPr>
        <w:t>Усвідомлення здобутих знань у процесі практичної роботи, удосконалення загальнопізнавальних і творчих умінь з теми</w:t>
      </w:r>
      <w:bookmarkEnd w:id="5"/>
    </w:p>
    <w:p w14:paraId="24D1D8CA" w14:textId="77777777" w:rsidR="007D1375" w:rsidRDefault="007D1375" w:rsidP="007D1375">
      <w:pPr>
        <w:pStyle w:val="4"/>
        <w:framePr w:w="6590" w:h="9458" w:hRule="exact" w:wrap="none" w:vAnchor="page" w:hAnchor="page" w:x="2626" w:y="3886"/>
        <w:shd w:val="clear" w:color="auto" w:fill="auto"/>
        <w:spacing w:after="0" w:line="254" w:lineRule="exact"/>
        <w:ind w:left="340" w:firstLine="0"/>
        <w:jc w:val="both"/>
      </w:pPr>
      <w:r>
        <w:rPr>
          <w:rStyle w:val="95pt"/>
        </w:rPr>
        <w:t>Творче конструювання</w:t>
      </w:r>
    </w:p>
    <w:p w14:paraId="21768A90" w14:textId="77777777" w:rsidR="007D1375" w:rsidRDefault="007D1375" w:rsidP="007D1375">
      <w:pPr>
        <w:pStyle w:val="4"/>
        <w:framePr w:w="6590" w:h="9458" w:hRule="exact" w:wrap="none" w:vAnchor="page" w:hAnchor="page" w:x="2626" w:y="3886"/>
        <w:numPr>
          <w:ilvl w:val="0"/>
          <w:numId w:val="1"/>
        </w:numPr>
        <w:shd w:val="clear" w:color="auto" w:fill="auto"/>
        <w:tabs>
          <w:tab w:val="left" w:pos="498"/>
        </w:tabs>
        <w:spacing w:after="60" w:line="254" w:lineRule="exact"/>
        <w:ind w:left="340" w:right="20" w:firstLine="0"/>
        <w:jc w:val="both"/>
      </w:pPr>
      <w:r>
        <w:rPr>
          <w:rStyle w:val="95pt"/>
        </w:rPr>
        <w:t xml:space="preserve">Від поданих прикметників утворити іменники з суфіксом </w:t>
      </w:r>
      <w:r>
        <w:rPr>
          <w:rStyle w:val="8pt0pt"/>
        </w:rPr>
        <w:t>-ин-.</w:t>
      </w:r>
      <w:r>
        <w:rPr>
          <w:rStyle w:val="95pt"/>
        </w:rPr>
        <w:t xml:space="preserve"> Зву</w:t>
      </w:r>
      <w:r>
        <w:rPr>
          <w:rStyle w:val="95pt"/>
        </w:rPr>
        <w:softHyphen/>
        <w:t>кові зміни пояснити за допомогою правила. Скласти 2—3 складних речення, використовуючи новоутворені слова, про чарівність тієї місцевості, де вам довелося побувати.</w:t>
      </w:r>
    </w:p>
    <w:p w14:paraId="5BAE6D3C" w14:textId="77777777" w:rsidR="007D1375" w:rsidRDefault="007D1375" w:rsidP="007D1375">
      <w:pPr>
        <w:pStyle w:val="4"/>
        <w:framePr w:w="6590" w:h="9458" w:hRule="exact" w:wrap="none" w:vAnchor="page" w:hAnchor="page" w:x="2626" w:y="3886"/>
        <w:shd w:val="clear" w:color="auto" w:fill="auto"/>
        <w:spacing w:after="60" w:line="254" w:lineRule="exact"/>
        <w:ind w:right="20" w:firstLine="320"/>
        <w:jc w:val="left"/>
      </w:pPr>
      <w:r>
        <w:rPr>
          <w:rStyle w:val="95pt"/>
        </w:rPr>
        <w:t>Донецький, гуцульський, одеський, київський, черкаський, галиць</w:t>
      </w:r>
      <w:r>
        <w:rPr>
          <w:rStyle w:val="95pt"/>
        </w:rPr>
        <w:softHyphen/>
        <w:t>кий, уманський, полтавський.</w:t>
      </w:r>
    </w:p>
    <w:p w14:paraId="4DA1761B" w14:textId="77777777" w:rsidR="007D1375" w:rsidRDefault="007D1375" w:rsidP="007D1375">
      <w:pPr>
        <w:pStyle w:val="4"/>
        <w:framePr w:w="6590" w:h="9458" w:hRule="exact" w:wrap="none" w:vAnchor="page" w:hAnchor="page" w:x="2626" w:y="3886"/>
        <w:shd w:val="clear" w:color="auto" w:fill="auto"/>
        <w:spacing w:after="0" w:line="254" w:lineRule="exact"/>
        <w:ind w:left="340" w:firstLine="0"/>
        <w:jc w:val="both"/>
      </w:pPr>
      <w:r>
        <w:rPr>
          <w:rStyle w:val="95pt"/>
        </w:rPr>
        <w:t>Творчий розподільний словниковий диктант</w:t>
      </w:r>
    </w:p>
    <w:p w14:paraId="463CC572" w14:textId="77777777" w:rsidR="007D1375" w:rsidRDefault="007D1375" w:rsidP="007D1375">
      <w:pPr>
        <w:pStyle w:val="4"/>
        <w:framePr w:w="6590" w:h="9458" w:hRule="exact" w:wrap="none" w:vAnchor="page" w:hAnchor="page" w:x="2626" w:y="3886"/>
        <w:numPr>
          <w:ilvl w:val="0"/>
          <w:numId w:val="1"/>
        </w:numPr>
        <w:shd w:val="clear" w:color="auto" w:fill="auto"/>
        <w:tabs>
          <w:tab w:val="left" w:pos="498"/>
        </w:tabs>
        <w:spacing w:after="0" w:line="254" w:lineRule="exact"/>
        <w:ind w:left="340" w:right="20" w:firstLine="0"/>
        <w:jc w:val="both"/>
      </w:pPr>
      <w:r>
        <w:rPr>
          <w:rStyle w:val="95pt"/>
        </w:rPr>
        <w:t xml:space="preserve">Від поданих прикметників та іменників за допомогою суфікса </w:t>
      </w:r>
      <w:r>
        <w:rPr>
          <w:rStyle w:val="8pt0pt"/>
        </w:rPr>
        <w:t xml:space="preserve">-ин- </w:t>
      </w:r>
      <w:r>
        <w:rPr>
          <w:rStyle w:val="95pt"/>
        </w:rPr>
        <w:t xml:space="preserve">утворити іменники і записати їх у дві колонки: у першу — із букво- сполученням </w:t>
      </w:r>
      <w:r>
        <w:rPr>
          <w:rStyle w:val="8pt0pt"/>
        </w:rPr>
        <w:t>-чч-, -шч-,</w:t>
      </w:r>
      <w:r>
        <w:rPr>
          <w:rStyle w:val="95pt"/>
        </w:rPr>
        <w:t xml:space="preserve"> у другу — із буквосполученням </w:t>
      </w:r>
      <w:r>
        <w:rPr>
          <w:rStyle w:val="8pt0pt"/>
        </w:rPr>
        <w:t>-чн-, -шн-.</w:t>
      </w:r>
    </w:p>
    <w:p w14:paraId="246F85E0" w14:textId="77777777" w:rsidR="007D1375" w:rsidRDefault="007D1375" w:rsidP="007D1375">
      <w:pPr>
        <w:rPr>
          <w:sz w:val="2"/>
          <w:szCs w:val="2"/>
        </w:rPr>
        <w:sectPr w:rsidR="007D1375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656FA595" w14:textId="77777777" w:rsidR="007D1375" w:rsidRDefault="007D1375" w:rsidP="007D1375">
      <w:pPr>
        <w:pStyle w:val="20"/>
        <w:framePr w:wrap="none" w:vAnchor="page" w:hAnchor="page" w:x="2698" w:y="3500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124</w:t>
      </w:r>
    </w:p>
    <w:p w14:paraId="073042B6" w14:textId="77777777" w:rsidR="007D1375" w:rsidRDefault="007D1375" w:rsidP="007D1375">
      <w:pPr>
        <w:framePr w:wrap="none" w:vAnchor="page" w:hAnchor="page" w:x="6620" w:y="3524"/>
        <w:spacing w:line="140" w:lineRule="exact"/>
        <w:ind w:left="20"/>
      </w:pPr>
      <w:r>
        <w:t>Усі уроки української мови в 6 класі</w:t>
      </w:r>
    </w:p>
    <w:p w14:paraId="617C0413" w14:textId="77777777" w:rsidR="007D1375" w:rsidRDefault="007D1375" w:rsidP="007D1375">
      <w:pPr>
        <w:pStyle w:val="4"/>
        <w:framePr w:w="6590" w:h="9519" w:hRule="exact" w:wrap="none" w:vAnchor="page" w:hAnchor="page" w:x="2693" w:y="3827"/>
        <w:shd w:val="clear" w:color="auto" w:fill="auto"/>
        <w:spacing w:after="120" w:line="264" w:lineRule="exact"/>
        <w:ind w:left="40" w:right="20" w:firstLine="280"/>
        <w:jc w:val="both"/>
      </w:pPr>
      <w:r>
        <w:rPr>
          <w:rStyle w:val="95pt"/>
        </w:rPr>
        <w:t>Батрацький, кам’янський, заліський, золотоноський, словацький, батьківський, кріпацький, німецький, лісок, пісок, віск, високий, гай</w:t>
      </w:r>
      <w:r>
        <w:rPr>
          <w:rStyle w:val="95pt"/>
        </w:rPr>
        <w:softHyphen/>
        <w:t>дамацький, козацький.</w:t>
      </w:r>
    </w:p>
    <w:p w14:paraId="6DB54370" w14:textId="77777777" w:rsidR="007D1375" w:rsidRDefault="007D1375" w:rsidP="007D1375">
      <w:pPr>
        <w:pStyle w:val="4"/>
        <w:framePr w:w="6590" w:h="9519" w:hRule="exact" w:wrap="none" w:vAnchor="page" w:hAnchor="page" w:x="2693" w:y="3827"/>
        <w:shd w:val="clear" w:color="auto" w:fill="auto"/>
        <w:spacing w:after="0" w:line="264" w:lineRule="exact"/>
        <w:ind w:left="320" w:firstLine="0"/>
        <w:jc w:val="both"/>
      </w:pPr>
      <w:bookmarkStart w:id="6" w:name="bookmark216"/>
      <w:r>
        <w:rPr>
          <w:rStyle w:val="95pt"/>
        </w:rPr>
        <w:t>Фонетичний аналіз слів</w:t>
      </w:r>
      <w:bookmarkEnd w:id="6"/>
    </w:p>
    <w:p w14:paraId="5DE90729" w14:textId="77777777" w:rsidR="007D1375" w:rsidRDefault="007D1375" w:rsidP="007D1375">
      <w:pPr>
        <w:pStyle w:val="4"/>
        <w:framePr w:w="6590" w:h="9519" w:hRule="exact" w:wrap="none" w:vAnchor="page" w:hAnchor="page" w:x="2693" w:y="3827"/>
        <w:numPr>
          <w:ilvl w:val="0"/>
          <w:numId w:val="1"/>
        </w:numPr>
        <w:shd w:val="clear" w:color="auto" w:fill="auto"/>
        <w:tabs>
          <w:tab w:val="left" w:pos="478"/>
        </w:tabs>
        <w:spacing w:after="120" w:line="264" w:lineRule="exact"/>
        <w:ind w:left="320" w:right="20" w:firstLine="0"/>
        <w:jc w:val="both"/>
      </w:pPr>
      <w:r>
        <w:rPr>
          <w:rStyle w:val="95pt"/>
        </w:rPr>
        <w:t xml:space="preserve">Записати слова </w:t>
      </w:r>
      <w:r>
        <w:rPr>
          <w:rStyle w:val="8pt0pt"/>
        </w:rPr>
        <w:t>Чернівеччина, Луганщина, Рівненщина, Закарпатщи- на, Бахмаччина</w:t>
      </w:r>
      <w:r>
        <w:rPr>
          <w:rStyle w:val="95pt"/>
        </w:rPr>
        <w:t xml:space="preserve"> фонетичною транскрипцією. Порівняти звуковий та орфографічний варіанти. Пояснити, які зміни відбулися в їх звуко</w:t>
      </w:r>
      <w:r>
        <w:rPr>
          <w:rStyle w:val="95pt"/>
        </w:rPr>
        <w:softHyphen/>
        <w:t>вому складі.</w:t>
      </w:r>
    </w:p>
    <w:p w14:paraId="4FC4AA40" w14:textId="77777777" w:rsidR="007D1375" w:rsidRDefault="007D1375" w:rsidP="007D1375">
      <w:pPr>
        <w:pStyle w:val="4"/>
        <w:framePr w:w="6590" w:h="9519" w:hRule="exact" w:wrap="none" w:vAnchor="page" w:hAnchor="page" w:x="2693" w:y="3827"/>
        <w:shd w:val="clear" w:color="auto" w:fill="auto"/>
        <w:spacing w:after="0" w:line="264" w:lineRule="exact"/>
        <w:ind w:left="320" w:firstLine="0"/>
        <w:jc w:val="both"/>
      </w:pPr>
      <w:bookmarkStart w:id="7" w:name="bookmark217"/>
      <w:r>
        <w:rPr>
          <w:rStyle w:val="95pt"/>
        </w:rPr>
        <w:t>Коментоване письмо</w:t>
      </w:r>
      <w:bookmarkEnd w:id="7"/>
    </w:p>
    <w:p w14:paraId="46C44AD7" w14:textId="77777777" w:rsidR="007D1375" w:rsidRDefault="007D1375" w:rsidP="007D1375">
      <w:pPr>
        <w:pStyle w:val="4"/>
        <w:framePr w:w="6590" w:h="9519" w:hRule="exact" w:wrap="none" w:vAnchor="page" w:hAnchor="page" w:x="2693" w:y="3827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64" w:lineRule="exact"/>
        <w:ind w:left="320" w:right="20" w:firstLine="0"/>
        <w:jc w:val="both"/>
      </w:pPr>
      <w:r>
        <w:rPr>
          <w:rStyle w:val="95pt"/>
        </w:rPr>
        <w:t>Записати під диктовку текст. Знайти слова з вивченими орфограма</w:t>
      </w:r>
      <w:r>
        <w:rPr>
          <w:rStyle w:val="95pt"/>
        </w:rPr>
        <w:softHyphen/>
        <w:t>ми. За допомогою правил пояснити правопис.</w:t>
      </w:r>
    </w:p>
    <w:p w14:paraId="73780207" w14:textId="77777777" w:rsidR="007D1375" w:rsidRDefault="007D1375" w:rsidP="007D1375">
      <w:pPr>
        <w:pStyle w:val="4"/>
        <w:framePr w:w="6590" w:h="9519" w:hRule="exact" w:wrap="none" w:vAnchor="page" w:hAnchor="page" w:x="2693" w:y="3827"/>
        <w:shd w:val="clear" w:color="auto" w:fill="auto"/>
        <w:spacing w:after="0" w:line="264" w:lineRule="exact"/>
        <w:ind w:right="160" w:firstLine="0"/>
      </w:pPr>
      <w:r>
        <w:rPr>
          <w:rStyle w:val="95pt"/>
        </w:rPr>
        <w:t>УКРАЇНА</w:t>
      </w:r>
    </w:p>
    <w:p w14:paraId="5DF2C445" w14:textId="77777777" w:rsidR="007D1375" w:rsidRDefault="007D1375" w:rsidP="007D1375">
      <w:pPr>
        <w:pStyle w:val="4"/>
        <w:framePr w:w="6590" w:h="9519" w:hRule="exact" w:wrap="none" w:vAnchor="page" w:hAnchor="page" w:x="2693" w:y="3827"/>
        <w:shd w:val="clear" w:color="auto" w:fill="auto"/>
        <w:spacing w:after="0" w:line="264" w:lineRule="exact"/>
        <w:ind w:left="40" w:right="20" w:firstLine="280"/>
        <w:jc w:val="both"/>
      </w:pPr>
      <w:r>
        <w:rPr>
          <w:rStyle w:val="95pt"/>
        </w:rPr>
        <w:t>Україна — це тихі води і ясні зорі, зелені сади, білі хати, лани золотої пшениці, медовії та молочнії ріки. Україна — розкішний вінок із рути і барвінку. Звенигородщина — співучий куток України, де народився Та</w:t>
      </w:r>
      <w:r>
        <w:rPr>
          <w:rStyle w:val="95pt"/>
        </w:rPr>
        <w:softHyphen/>
        <w:t xml:space="preserve">рас Шевченко </w:t>
      </w:r>
      <w:r>
        <w:rPr>
          <w:rStyle w:val="8pt0pt"/>
        </w:rPr>
        <w:t>(За С. Васильченком).</w:t>
      </w:r>
    </w:p>
    <w:p w14:paraId="4560837A" w14:textId="77777777" w:rsidR="007D1375" w:rsidRDefault="007D1375" w:rsidP="007D1375">
      <w:pPr>
        <w:pStyle w:val="43"/>
        <w:framePr w:w="6590" w:h="9519" w:hRule="exact" w:wrap="none" w:vAnchor="page" w:hAnchor="page" w:x="2693" w:y="3827"/>
        <w:shd w:val="clear" w:color="auto" w:fill="auto"/>
        <w:spacing w:before="0" w:after="15" w:line="190" w:lineRule="exact"/>
        <w:ind w:left="320"/>
      </w:pPr>
      <w:bookmarkStart w:id="8" w:name="bookmark218"/>
      <w:r>
        <w:rPr>
          <w:rStyle w:val="495pt"/>
        </w:rPr>
        <w:t>V!!. Систематизація й узагальнення знань</w:t>
      </w:r>
      <w:bookmarkEnd w:id="8"/>
    </w:p>
    <w:p w14:paraId="22A0B531" w14:textId="77777777" w:rsidR="007D1375" w:rsidRDefault="007D1375" w:rsidP="007D1375">
      <w:pPr>
        <w:pStyle w:val="4"/>
        <w:framePr w:w="6590" w:h="9519" w:hRule="exact" w:wrap="none" w:vAnchor="page" w:hAnchor="page" w:x="2693" w:y="3827"/>
        <w:shd w:val="clear" w:color="auto" w:fill="auto"/>
        <w:spacing w:after="0" w:line="264" w:lineRule="exact"/>
        <w:ind w:left="320" w:firstLine="0"/>
        <w:jc w:val="both"/>
      </w:pPr>
      <w:r>
        <w:rPr>
          <w:rStyle w:val="95pt"/>
        </w:rPr>
        <w:t>Подумати і дати відповіді на питання:</w:t>
      </w:r>
    </w:p>
    <w:p w14:paraId="0A53D26D" w14:textId="77777777" w:rsidR="007D1375" w:rsidRDefault="007D1375" w:rsidP="007D1375">
      <w:pPr>
        <w:pStyle w:val="4"/>
        <w:framePr w:w="6590" w:h="9519" w:hRule="exact" w:wrap="none" w:vAnchor="page" w:hAnchor="page" w:x="2693" w:y="3827"/>
        <w:numPr>
          <w:ilvl w:val="0"/>
          <w:numId w:val="4"/>
        </w:numPr>
        <w:shd w:val="clear" w:color="auto" w:fill="auto"/>
        <w:tabs>
          <w:tab w:val="left" w:pos="522"/>
        </w:tabs>
        <w:spacing w:after="0" w:line="264" w:lineRule="exact"/>
        <w:ind w:left="320" w:right="20" w:firstLine="0"/>
        <w:jc w:val="both"/>
      </w:pPr>
      <w:r>
        <w:rPr>
          <w:rStyle w:val="95pt"/>
        </w:rPr>
        <w:t xml:space="preserve">У яких словах приголосні </w:t>
      </w:r>
      <w:r>
        <w:rPr>
          <w:rStyle w:val="8pt0pt"/>
        </w:rPr>
        <w:t>к, ц, ч</w:t>
      </w:r>
      <w:r>
        <w:rPr>
          <w:rStyle w:val="95pt"/>
        </w:rPr>
        <w:t xml:space="preserve"> разом із наступним -н- дають спо</w:t>
      </w:r>
      <w:r>
        <w:rPr>
          <w:rStyle w:val="95pt"/>
        </w:rPr>
        <w:softHyphen/>
        <w:t xml:space="preserve">лучення </w:t>
      </w:r>
      <w:r>
        <w:rPr>
          <w:rStyle w:val="8pt0pt"/>
        </w:rPr>
        <w:t>-чн-?</w:t>
      </w:r>
    </w:p>
    <w:p w14:paraId="4CBC46DC" w14:textId="77777777" w:rsidR="007D1375" w:rsidRDefault="007D1375" w:rsidP="007D1375">
      <w:pPr>
        <w:pStyle w:val="4"/>
        <w:framePr w:w="6590" w:h="9519" w:hRule="exact" w:wrap="none" w:vAnchor="page" w:hAnchor="page" w:x="2693" w:y="3827"/>
        <w:numPr>
          <w:ilvl w:val="0"/>
          <w:numId w:val="4"/>
        </w:numPr>
        <w:shd w:val="clear" w:color="auto" w:fill="auto"/>
        <w:tabs>
          <w:tab w:val="left" w:pos="541"/>
        </w:tabs>
        <w:spacing w:after="0" w:line="264" w:lineRule="exact"/>
        <w:ind w:left="320" w:right="20" w:firstLine="0"/>
        <w:jc w:val="both"/>
      </w:pPr>
      <w:r>
        <w:rPr>
          <w:rStyle w:val="95pt"/>
        </w:rPr>
        <w:t>У яких словах закономірність попередньо озвученого правила пору</w:t>
      </w:r>
      <w:r>
        <w:rPr>
          <w:rStyle w:val="95pt"/>
        </w:rPr>
        <w:softHyphen/>
        <w:t xml:space="preserve">шується і відповідно до вимови пишеться </w:t>
      </w:r>
      <w:r>
        <w:rPr>
          <w:rStyle w:val="8pt0pt"/>
        </w:rPr>
        <w:t>-шн-?</w:t>
      </w:r>
    </w:p>
    <w:p w14:paraId="6DF746A7" w14:textId="77777777" w:rsidR="007D1375" w:rsidRDefault="007D1375" w:rsidP="007D1375">
      <w:pPr>
        <w:pStyle w:val="4"/>
        <w:framePr w:w="6590" w:h="9519" w:hRule="exact" w:wrap="none" w:vAnchor="page" w:hAnchor="page" w:x="2693" w:y="3827"/>
        <w:numPr>
          <w:ilvl w:val="0"/>
          <w:numId w:val="4"/>
        </w:numPr>
        <w:shd w:val="clear" w:color="auto" w:fill="auto"/>
        <w:tabs>
          <w:tab w:val="left" w:pos="546"/>
        </w:tabs>
        <w:spacing w:after="179" w:line="264" w:lineRule="exact"/>
        <w:ind w:left="320" w:right="20" w:firstLine="0"/>
        <w:jc w:val="both"/>
      </w:pPr>
      <w:r>
        <w:rPr>
          <w:rStyle w:val="95pt"/>
        </w:rPr>
        <w:t xml:space="preserve">За яких умов група приголосних </w:t>
      </w:r>
      <w:r>
        <w:rPr>
          <w:rStyle w:val="8pt0pt"/>
        </w:rPr>
        <w:t>-цьк-</w:t>
      </w:r>
      <w:r>
        <w:rPr>
          <w:rStyle w:val="95pt"/>
        </w:rPr>
        <w:t xml:space="preserve"> змінюється на </w:t>
      </w:r>
      <w:r>
        <w:rPr>
          <w:rStyle w:val="8pt0pt"/>
        </w:rPr>
        <w:t>-чч-,</w:t>
      </w:r>
      <w:r>
        <w:rPr>
          <w:rStyle w:val="95pt"/>
        </w:rPr>
        <w:t xml:space="preserve"> а </w:t>
      </w:r>
      <w:r>
        <w:rPr>
          <w:rStyle w:val="8pt0pt"/>
        </w:rPr>
        <w:t>-ськ-</w:t>
      </w:r>
      <w:r>
        <w:rPr>
          <w:rStyle w:val="95pt"/>
        </w:rPr>
        <w:t xml:space="preserve"> змі</w:t>
      </w:r>
      <w:r>
        <w:rPr>
          <w:rStyle w:val="95pt"/>
        </w:rPr>
        <w:softHyphen/>
        <w:t xml:space="preserve">нюється на </w:t>
      </w:r>
      <w:r>
        <w:rPr>
          <w:rStyle w:val="8pt0pt"/>
        </w:rPr>
        <w:t>-щ-?</w:t>
      </w:r>
    </w:p>
    <w:p w14:paraId="425E619D" w14:textId="77777777" w:rsidR="007D1375" w:rsidRDefault="007D1375" w:rsidP="007D1375">
      <w:pPr>
        <w:pStyle w:val="43"/>
        <w:framePr w:w="6590" w:h="9519" w:hRule="exact" w:wrap="none" w:vAnchor="page" w:hAnchor="page" w:x="2693" w:y="3827"/>
        <w:numPr>
          <w:ilvl w:val="0"/>
          <w:numId w:val="2"/>
        </w:numPr>
        <w:shd w:val="clear" w:color="auto" w:fill="auto"/>
        <w:tabs>
          <w:tab w:val="left" w:pos="795"/>
        </w:tabs>
        <w:spacing w:before="0" w:after="15" w:line="190" w:lineRule="exact"/>
        <w:ind w:left="320"/>
      </w:pPr>
      <w:bookmarkStart w:id="9" w:name="bookmark219"/>
      <w:r>
        <w:rPr>
          <w:rStyle w:val="495pt"/>
        </w:rPr>
        <w:t>Підсумок уроку</w:t>
      </w:r>
      <w:bookmarkEnd w:id="9"/>
    </w:p>
    <w:p w14:paraId="39D3A212" w14:textId="77777777" w:rsidR="007D1375" w:rsidRDefault="007D1375" w:rsidP="007D1375">
      <w:pPr>
        <w:pStyle w:val="4"/>
        <w:framePr w:w="6590" w:h="9519" w:hRule="exact" w:wrap="none" w:vAnchor="page" w:hAnchor="page" w:x="2693" w:y="3827"/>
        <w:shd w:val="clear" w:color="auto" w:fill="auto"/>
        <w:spacing w:after="179" w:line="264" w:lineRule="exact"/>
        <w:ind w:left="40" w:right="20" w:firstLine="280"/>
        <w:jc w:val="both"/>
      </w:pPr>
      <w:r>
        <w:rPr>
          <w:rStyle w:val="95pt"/>
        </w:rPr>
        <w:t>Відзначення досягнень учнів в оволодінні темою уроку, їхнього став</w:t>
      </w:r>
      <w:r>
        <w:rPr>
          <w:rStyle w:val="95pt"/>
        </w:rPr>
        <w:softHyphen/>
        <w:t>лення до роботи на уроці, аналіз здібностей, що сформувалися під час вивчення теми; окреслення перспектив подальшої навчальної діяль</w:t>
      </w:r>
      <w:r>
        <w:rPr>
          <w:rStyle w:val="95pt"/>
        </w:rPr>
        <w:softHyphen/>
        <w:t>ності.</w:t>
      </w:r>
    </w:p>
    <w:p w14:paraId="06FD64CF" w14:textId="77777777" w:rsidR="007D1375" w:rsidRDefault="007D1375" w:rsidP="007D1375">
      <w:pPr>
        <w:pStyle w:val="43"/>
        <w:framePr w:w="6590" w:h="9519" w:hRule="exact" w:wrap="none" w:vAnchor="page" w:hAnchor="page" w:x="2693" w:y="3827"/>
        <w:numPr>
          <w:ilvl w:val="0"/>
          <w:numId w:val="2"/>
        </w:numPr>
        <w:shd w:val="clear" w:color="auto" w:fill="auto"/>
        <w:tabs>
          <w:tab w:val="left" w:pos="642"/>
        </w:tabs>
        <w:spacing w:before="0" w:after="15" w:line="190" w:lineRule="exact"/>
        <w:ind w:left="320"/>
      </w:pPr>
      <w:bookmarkStart w:id="10" w:name="bookmark220"/>
      <w:r>
        <w:rPr>
          <w:rStyle w:val="495pt"/>
        </w:rPr>
        <w:t>Домашнє завдання</w:t>
      </w:r>
      <w:bookmarkEnd w:id="10"/>
    </w:p>
    <w:p w14:paraId="42110BA0" w14:textId="77777777" w:rsidR="007D1375" w:rsidRDefault="007D1375" w:rsidP="007D1375">
      <w:pPr>
        <w:pStyle w:val="4"/>
        <w:framePr w:w="6590" w:h="9519" w:hRule="exact" w:wrap="none" w:vAnchor="page" w:hAnchor="page" w:x="2693" w:y="3827"/>
        <w:numPr>
          <w:ilvl w:val="0"/>
          <w:numId w:val="5"/>
        </w:numPr>
        <w:shd w:val="clear" w:color="auto" w:fill="auto"/>
        <w:tabs>
          <w:tab w:val="left" w:pos="507"/>
        </w:tabs>
        <w:spacing w:after="0" w:line="264" w:lineRule="exact"/>
        <w:ind w:left="320" w:right="20" w:firstLine="0"/>
        <w:jc w:val="both"/>
      </w:pPr>
      <w:r>
        <w:rPr>
          <w:rStyle w:val="95pt"/>
        </w:rPr>
        <w:t>За вивченим теоретичним матеріалом підготувати повідомлення, ви</w:t>
      </w:r>
      <w:r>
        <w:rPr>
          <w:rStyle w:val="95pt"/>
        </w:rPr>
        <w:softHyphen/>
        <w:t>користовуючи власні приклади.</w:t>
      </w:r>
    </w:p>
    <w:p w14:paraId="22F7DC55" w14:textId="77777777" w:rsidR="007D1375" w:rsidRDefault="007D1375" w:rsidP="007D1375">
      <w:pPr>
        <w:rPr>
          <w:sz w:val="2"/>
          <w:szCs w:val="2"/>
        </w:rPr>
        <w:sectPr w:rsidR="007D1375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19CC6F3D" w14:textId="77777777" w:rsidR="007D1375" w:rsidRDefault="007D1375" w:rsidP="007D1375">
      <w:pPr>
        <w:framePr w:wrap="none" w:vAnchor="page" w:hAnchor="page" w:x="2710" w:y="3490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Словотвір. Орфографія</w:t>
      </w:r>
    </w:p>
    <w:p w14:paraId="52D44024" w14:textId="77777777" w:rsidR="007D1375" w:rsidRDefault="007D1375" w:rsidP="007D1375">
      <w:pPr>
        <w:pStyle w:val="20"/>
        <w:framePr w:wrap="none" w:vAnchor="page" w:hAnchor="page" w:x="8988" w:y="3500"/>
        <w:shd w:val="clear" w:color="auto" w:fill="auto"/>
        <w:spacing w:line="150" w:lineRule="exact"/>
        <w:ind w:left="20"/>
      </w:pPr>
      <w:r>
        <w:rPr>
          <w:rStyle w:val="20pt"/>
        </w:rPr>
        <w:t>125</w:t>
      </w:r>
    </w:p>
    <w:p w14:paraId="33AD7BC5" w14:textId="77777777" w:rsidR="007D1375" w:rsidRDefault="007D1375" w:rsidP="007D1375">
      <w:pPr>
        <w:pStyle w:val="4"/>
        <w:framePr w:w="6590" w:h="1056" w:hRule="exact" w:wrap="none" w:vAnchor="page" w:hAnchor="page" w:x="2720" w:y="3809"/>
        <w:numPr>
          <w:ilvl w:val="0"/>
          <w:numId w:val="6"/>
        </w:numPr>
        <w:shd w:val="clear" w:color="auto" w:fill="auto"/>
        <w:tabs>
          <w:tab w:val="left" w:pos="575"/>
        </w:tabs>
        <w:spacing w:after="0" w:line="250" w:lineRule="exact"/>
        <w:ind w:left="340" w:right="20" w:firstLine="0"/>
        <w:jc w:val="both"/>
      </w:pPr>
      <w:r>
        <w:rPr>
          <w:rStyle w:val="95pt"/>
        </w:rPr>
        <w:t>Скласти невеликий твір-розповідь з елементами опису місцевості України, де вам доводилося бувати. Використати 5—8 слів-іменни- ків, у яких відбулися зміни при творенні від прикметників із суфік</w:t>
      </w:r>
      <w:r>
        <w:rPr>
          <w:rStyle w:val="95pt"/>
        </w:rPr>
        <w:softHyphen/>
        <w:t xml:space="preserve">сами </w:t>
      </w:r>
      <w:r>
        <w:rPr>
          <w:rStyle w:val="8pt0pt"/>
        </w:rPr>
        <w:t>-ськ-, -цьк-.</w:t>
      </w:r>
    </w:p>
    <w:p w14:paraId="2969959A" w14:textId="77777777" w:rsidR="0038130F" w:rsidRPr="007D1375" w:rsidRDefault="0038130F">
      <w:pPr>
        <w:rPr>
          <w:lang w:val="ru-UA"/>
        </w:rPr>
      </w:pPr>
    </w:p>
    <w:sectPr w:rsidR="0038130F" w:rsidRPr="007D13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A47DB"/>
    <w:multiLevelType w:val="multilevel"/>
    <w:tmpl w:val="DFAEBF9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ECD57F6"/>
    <w:multiLevelType w:val="multilevel"/>
    <w:tmpl w:val="72EE93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1100C03"/>
    <w:multiLevelType w:val="multilevel"/>
    <w:tmpl w:val="E06C40A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C6C7837"/>
    <w:multiLevelType w:val="multilevel"/>
    <w:tmpl w:val="6CC658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A447E59"/>
    <w:multiLevelType w:val="multilevel"/>
    <w:tmpl w:val="03AE9A52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E7F4030"/>
    <w:multiLevelType w:val="multilevel"/>
    <w:tmpl w:val="6EA4ED9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831870857">
    <w:abstractNumId w:val="4"/>
  </w:num>
  <w:num w:numId="2" w16cid:durableId="1778256155">
    <w:abstractNumId w:val="5"/>
  </w:num>
  <w:num w:numId="3" w16cid:durableId="1892032555">
    <w:abstractNumId w:val="0"/>
  </w:num>
  <w:num w:numId="4" w16cid:durableId="1285305780">
    <w:abstractNumId w:val="3"/>
  </w:num>
  <w:num w:numId="5" w16cid:durableId="1772121252">
    <w:abstractNumId w:val="1"/>
  </w:num>
  <w:num w:numId="6" w16cid:durableId="2042927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375"/>
    <w:rsid w:val="0038130F"/>
    <w:rsid w:val="007D1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4CEA7"/>
  <w15:chartTrackingRefBased/>
  <w15:docId w15:val="{796197FF-1758-6F46-9E32-D4AEF6FE6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7D1375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7D1375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7D1375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42">
    <w:name w:val="Заголовок №4_"/>
    <w:basedOn w:val="a0"/>
    <w:link w:val="43"/>
    <w:rsid w:val="007D1375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2">
    <w:name w:val="Колонтитул (2)_"/>
    <w:basedOn w:val="a0"/>
    <w:link w:val="20"/>
    <w:rsid w:val="007D1375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rsid w:val="007D1375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20pt">
    <w:name w:val="Колонтитул (2) + Интервал 0 pt"/>
    <w:basedOn w:val="2"/>
    <w:rsid w:val="007D1375"/>
    <w:rPr>
      <w:rFonts w:ascii="Arial" w:eastAsia="Arial" w:hAnsi="Arial" w:cs="Arial"/>
      <w:b/>
      <w:bCs/>
      <w:color w:val="000000"/>
      <w:spacing w:val="9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8pt0pt">
    <w:name w:val="Основной текст + 8 pt;Полужирный;Курсив;Интервал 0 pt"/>
    <w:basedOn w:val="a3"/>
    <w:rsid w:val="007D1375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95pt">
    <w:name w:val="Основной текст + 9;5 pt"/>
    <w:basedOn w:val="a3"/>
    <w:rsid w:val="007D1375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95pt">
    <w:name w:val="Заголовок №4 + 9;5 pt"/>
    <w:basedOn w:val="42"/>
    <w:rsid w:val="007D1375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0pt">
    <w:name w:val="Основной текст (4) + Интервал 0 pt"/>
    <w:basedOn w:val="40"/>
    <w:rsid w:val="007D1375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105pt0pt">
    <w:name w:val="Основной текст (4) + 10;5 pt;Курсив;Интервал 0 pt"/>
    <w:basedOn w:val="40"/>
    <w:rsid w:val="007D1375"/>
    <w:rPr>
      <w:rFonts w:ascii="Times New Roman" w:eastAsia="Times New Roman" w:hAnsi="Times New Roman" w:cs="Times New Roman"/>
      <w:b/>
      <w:bCs/>
      <w:i/>
      <w:iCs/>
      <w:color w:val="000000"/>
      <w:spacing w:val="7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a5">
    <w:name w:val="Колонтитул"/>
    <w:basedOn w:val="a4"/>
    <w:rsid w:val="007D1375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paragraph" w:customStyle="1" w:styleId="4">
    <w:name w:val="Основной текст4"/>
    <w:basedOn w:val="a"/>
    <w:link w:val="a3"/>
    <w:rsid w:val="007D1375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7D1375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43">
    <w:name w:val="Заголовок №4"/>
    <w:basedOn w:val="a"/>
    <w:link w:val="42"/>
    <w:rsid w:val="007D1375"/>
    <w:pPr>
      <w:shd w:val="clear" w:color="auto" w:fill="FFFFFF"/>
      <w:spacing w:before="180" w:line="264" w:lineRule="exact"/>
      <w:jc w:val="both"/>
      <w:outlineLvl w:val="3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7D1375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810</Words>
  <Characters>4621</Characters>
  <Application>Microsoft Office Word</Application>
  <DocSecurity>0</DocSecurity>
  <Lines>38</Lines>
  <Paragraphs>10</Paragraphs>
  <ScaleCrop>false</ScaleCrop>
  <Company/>
  <LinksUpToDate>false</LinksUpToDate>
  <CharactersWithSpaces>5421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2023-02-28T15:02:00Z</dcterms:created>
  <dcterms:modified xsi:type="dcterms:W3CDTF">2023-02-28T15:02:00Z</dcterms:modified>
</cp:coreProperties>
</file>