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12BD" w14:textId="77777777" w:rsidR="00275EAD" w:rsidRDefault="00275EAD" w:rsidP="00275EAD">
      <w:pPr>
        <w:pStyle w:val="41"/>
        <w:framePr w:w="6581" w:h="6397" w:hRule="exact" w:wrap="none" w:vAnchor="page" w:hAnchor="page" w:x="2724" w:y="6911"/>
        <w:shd w:val="clear" w:color="auto" w:fill="auto"/>
        <w:spacing w:after="23" w:line="200" w:lineRule="exact"/>
        <w:ind w:left="320"/>
        <w:jc w:val="both"/>
      </w:pPr>
      <w:r>
        <w:t>Урок № 30</w:t>
      </w:r>
    </w:p>
    <w:p w14:paraId="767E9035" w14:textId="77777777" w:rsidR="00275EAD" w:rsidRDefault="00275EAD" w:rsidP="00275EAD">
      <w:pPr>
        <w:pStyle w:val="41"/>
        <w:framePr w:w="6581" w:h="6397" w:hRule="exact" w:wrap="none" w:vAnchor="page" w:hAnchor="page" w:x="2724" w:y="6911"/>
        <w:shd w:val="clear" w:color="auto" w:fill="auto"/>
        <w:spacing w:after="132" w:line="269" w:lineRule="exact"/>
        <w:ind w:left="320" w:right="20"/>
        <w:jc w:val="left"/>
      </w:pPr>
      <w:r>
        <w:t>УРОК РОЗВИТКУ КОМУНІКАТИВНИХ УМІНЬ І НАВИЧОК № 10. КОНТРОЛЬНИЙ УСНИЙ ТВІР-ОПИС ПРИМІЩЕННЯ НА ОСНОВІ ОСОБИСТИХ ВРАЖЕНЬ</w:t>
      </w:r>
    </w:p>
    <w:p w14:paraId="706F4041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tabs>
          <w:tab w:val="left" w:pos="1243"/>
        </w:tabs>
        <w:spacing w:after="0" w:line="254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перевірити рівень сформованості </w:t>
      </w:r>
      <w:proofErr w:type="spellStart"/>
      <w:r>
        <w:rPr>
          <w:rStyle w:val="95pt"/>
        </w:rPr>
        <w:t>мовленнєво-комуніка</w:t>
      </w:r>
      <w:proofErr w:type="spellEnd"/>
      <w:r>
        <w:rPr>
          <w:rStyle w:val="95pt"/>
        </w:rPr>
        <w:softHyphen/>
      </w:r>
    </w:p>
    <w:p w14:paraId="7700F951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"/>
        </w:rPr>
        <w:t>тивних</w:t>
      </w:r>
      <w:proofErr w:type="spellEnd"/>
      <w:r>
        <w:rPr>
          <w:rStyle w:val="95pt"/>
        </w:rPr>
        <w:t xml:space="preserve"> умінь будувати твори-описи приміщень на основі особистих вражень; удосконалити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-мислитель- ні вміння усвідомлювати тему й основну думку, логіку ви</w:t>
      </w:r>
      <w:r>
        <w:rPr>
          <w:rStyle w:val="95pt"/>
        </w:rPr>
        <w:softHyphen/>
        <w:t>кладу, тип і стиль мовлення.</w:t>
      </w:r>
    </w:p>
    <w:p w14:paraId="7B69946E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254" w:line="190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1C70317B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74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1726F65B" w14:textId="77777777" w:rsidR="00275EAD" w:rsidRDefault="00275EAD" w:rsidP="00275EAD">
      <w:pPr>
        <w:pStyle w:val="50"/>
        <w:framePr w:w="6581" w:h="6397" w:hRule="exact" w:wrap="none" w:vAnchor="page" w:hAnchor="page" w:x="2724" w:y="6911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4" w:line="190" w:lineRule="exact"/>
        <w:ind w:left="320"/>
        <w:jc w:val="both"/>
      </w:pPr>
      <w:bookmarkStart w:id="0" w:name="bookmark229"/>
      <w:r>
        <w:rPr>
          <w:rStyle w:val="595pt"/>
        </w:rPr>
        <w:t>Організаційний момент</w:t>
      </w:r>
      <w:bookmarkEnd w:id="0"/>
    </w:p>
    <w:p w14:paraId="4CC5BD27" w14:textId="77777777" w:rsidR="00275EAD" w:rsidRDefault="00275EAD" w:rsidP="00275EAD">
      <w:pPr>
        <w:pStyle w:val="50"/>
        <w:framePr w:w="6581" w:h="6397" w:hRule="exact" w:wrap="none" w:vAnchor="page" w:hAnchor="page" w:x="2724" w:y="6911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19" w:line="190" w:lineRule="exact"/>
        <w:ind w:left="320" w:right="2040"/>
      </w:pPr>
      <w:bookmarkStart w:id="1" w:name="bookmark230"/>
      <w:r>
        <w:rPr>
          <w:rStyle w:val="595pt"/>
        </w:rPr>
        <w:t>Ознайомлення шестикласників з темою, метою, завданнями уроку III.</w:t>
      </w:r>
      <w:r>
        <w:rPr>
          <w:rStyle w:val="595pt"/>
        </w:rPr>
        <w:tab/>
        <w:t>Робота з текстом-описом приміщення</w:t>
      </w:r>
      <w:bookmarkEnd w:id="1"/>
    </w:p>
    <w:p w14:paraId="58F64E91" w14:textId="77777777" w:rsidR="00275EAD" w:rsidRDefault="00275EAD" w:rsidP="00275EAD">
      <w:pPr>
        <w:pStyle w:val="4"/>
        <w:framePr w:w="6581" w:h="6397" w:hRule="exact" w:wrap="none" w:vAnchor="page" w:hAnchor="page" w:x="2724" w:y="691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Прочитати виразно пісню Д. Луценка «Хата моя, біла хата». Визна</w:t>
      </w:r>
      <w:r>
        <w:rPr>
          <w:rStyle w:val="95pt"/>
        </w:rPr>
        <w:softHyphen/>
        <w:t>чити стиль і тип мовлення віршованого твору.</w:t>
      </w:r>
    </w:p>
    <w:p w14:paraId="7C3102DD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26" w:lineRule="exact"/>
        <w:ind w:left="2260" w:firstLine="0"/>
        <w:jc w:val="left"/>
      </w:pPr>
      <w:r>
        <w:rPr>
          <w:rStyle w:val="95pt"/>
        </w:rPr>
        <w:t>ХАТА МОЯ, БІЛА ХАТА</w:t>
      </w:r>
    </w:p>
    <w:p w14:paraId="7F47D197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26" w:lineRule="exact"/>
        <w:ind w:left="2260" w:firstLine="0"/>
        <w:jc w:val="left"/>
      </w:pPr>
      <w:r>
        <w:rPr>
          <w:rStyle w:val="95pt"/>
        </w:rPr>
        <w:t>Хата моя, біла хата,</w:t>
      </w:r>
    </w:p>
    <w:p w14:paraId="0140910F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26" w:lineRule="exact"/>
        <w:ind w:left="2260" w:firstLine="0"/>
        <w:jc w:val="left"/>
      </w:pPr>
      <w:r>
        <w:rPr>
          <w:rStyle w:val="95pt"/>
        </w:rPr>
        <w:t>Рідна моя сторона.</w:t>
      </w:r>
    </w:p>
    <w:p w14:paraId="2509A206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26" w:lineRule="exact"/>
        <w:ind w:left="2260" w:firstLine="0"/>
        <w:jc w:val="left"/>
      </w:pPr>
      <w:r>
        <w:rPr>
          <w:rStyle w:val="95pt"/>
        </w:rPr>
        <w:t>Пахне любисток і м’ята,</w:t>
      </w:r>
    </w:p>
    <w:p w14:paraId="7D999525" w14:textId="77777777" w:rsidR="00275EAD" w:rsidRDefault="00275EAD" w:rsidP="00275EAD">
      <w:pPr>
        <w:pStyle w:val="4"/>
        <w:framePr w:w="6581" w:h="6397" w:hRule="exact" w:wrap="none" w:vAnchor="page" w:hAnchor="page" w:x="2724" w:y="6911"/>
        <w:shd w:val="clear" w:color="auto" w:fill="auto"/>
        <w:spacing w:after="0" w:line="226" w:lineRule="exact"/>
        <w:ind w:left="2260" w:firstLine="0"/>
        <w:jc w:val="left"/>
      </w:pPr>
      <w:r>
        <w:rPr>
          <w:rStyle w:val="95pt"/>
        </w:rPr>
        <w:t>Мальви цвітуть край вікна.</w:t>
      </w:r>
    </w:p>
    <w:p w14:paraId="07FBB766" w14:textId="77777777" w:rsidR="00275EAD" w:rsidRDefault="00275EAD" w:rsidP="00275EAD">
      <w:pPr>
        <w:rPr>
          <w:sz w:val="2"/>
          <w:szCs w:val="2"/>
        </w:rPr>
        <w:sectPr w:rsidR="00275EA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EB7852A" w14:textId="77777777" w:rsidR="00275EAD" w:rsidRDefault="00275EAD" w:rsidP="00275EAD">
      <w:pPr>
        <w:pStyle w:val="20"/>
        <w:framePr w:wrap="none" w:vAnchor="page" w:hAnchor="page" w:x="2633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130</w:t>
      </w:r>
    </w:p>
    <w:p w14:paraId="417C968B" w14:textId="77777777" w:rsidR="00275EAD" w:rsidRDefault="00275EAD" w:rsidP="00275EAD">
      <w:pPr>
        <w:framePr w:wrap="none" w:vAnchor="page" w:hAnchor="page" w:x="6555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3A816C1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firstLine="0"/>
        <w:jc w:val="both"/>
      </w:pPr>
      <w:r>
        <w:rPr>
          <w:rStyle w:val="95pt"/>
        </w:rPr>
        <w:t>Хата моя, біла хата,</w:t>
      </w:r>
    </w:p>
    <w:p w14:paraId="427DD629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firstLine="0"/>
        <w:jc w:val="both"/>
      </w:pPr>
      <w:r>
        <w:rPr>
          <w:rStyle w:val="95pt"/>
        </w:rPr>
        <w:t>Казко тепла й доброти.</w:t>
      </w:r>
    </w:p>
    <w:p w14:paraId="708DB9E2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60" w:line="226" w:lineRule="exact"/>
        <w:ind w:left="2280" w:right="2580" w:firstLine="0"/>
        <w:jc w:val="both"/>
      </w:pPr>
      <w:r>
        <w:rPr>
          <w:rStyle w:val="95pt"/>
        </w:rPr>
        <w:t>Стежка від тебе хрещата В’ється в далекі світи.</w:t>
      </w:r>
    </w:p>
    <w:p w14:paraId="08210EE3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firstLine="0"/>
        <w:jc w:val="both"/>
      </w:pPr>
      <w:r>
        <w:rPr>
          <w:rStyle w:val="95pt"/>
        </w:rPr>
        <w:t>В хаті спокійно й затишно,</w:t>
      </w:r>
    </w:p>
    <w:p w14:paraId="7744D0A3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firstLine="0"/>
        <w:jc w:val="both"/>
      </w:pPr>
      <w:r>
        <w:rPr>
          <w:rStyle w:val="95pt"/>
        </w:rPr>
        <w:t>Вечір десь бродить в гаю.</w:t>
      </w:r>
    </w:p>
    <w:p w14:paraId="2604E392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89" w:line="226" w:lineRule="exact"/>
        <w:ind w:left="2280" w:right="2300" w:firstLine="0"/>
        <w:jc w:val="left"/>
      </w:pPr>
      <w:r>
        <w:rPr>
          <w:rStyle w:val="95pt"/>
        </w:rPr>
        <w:t>Мати задумливо й ніжно Гладить голівку мою.</w:t>
      </w:r>
    </w:p>
    <w:p w14:paraId="249B1050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190" w:lineRule="exact"/>
        <w:ind w:left="2280" w:firstLine="0"/>
        <w:jc w:val="both"/>
      </w:pPr>
      <w:r>
        <w:rPr>
          <w:rStyle w:val="95pt"/>
        </w:rPr>
        <w:t>Мамо, чого зажурились?</w:t>
      </w:r>
    </w:p>
    <w:p w14:paraId="6BCD9059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190" w:lineRule="exact"/>
        <w:ind w:left="2280" w:firstLine="0"/>
        <w:jc w:val="both"/>
      </w:pPr>
      <w:r>
        <w:rPr>
          <w:rStyle w:val="95pt"/>
        </w:rPr>
        <w:t>Дайте тепло ваших рук.</w:t>
      </w:r>
    </w:p>
    <w:p w14:paraId="48278484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60" w:line="226" w:lineRule="exact"/>
        <w:ind w:left="2280" w:right="2300" w:firstLine="0"/>
        <w:jc w:val="left"/>
      </w:pPr>
      <w:r>
        <w:rPr>
          <w:rStyle w:val="95pt"/>
        </w:rPr>
        <w:t xml:space="preserve">В хаті на згадку лишились Болі й тривоги </w:t>
      </w:r>
      <w:proofErr w:type="spellStart"/>
      <w:r>
        <w:rPr>
          <w:rStyle w:val="95pt"/>
        </w:rPr>
        <w:t>розлук</w:t>
      </w:r>
      <w:proofErr w:type="spellEnd"/>
      <w:r>
        <w:rPr>
          <w:rStyle w:val="95pt"/>
        </w:rPr>
        <w:t>.</w:t>
      </w:r>
    </w:p>
    <w:p w14:paraId="2F13A23B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right="2580" w:firstLine="0"/>
        <w:jc w:val="both"/>
      </w:pPr>
      <w:r>
        <w:rPr>
          <w:rStyle w:val="95pt"/>
        </w:rPr>
        <w:t>В’ється дорога далека В хату крізь синю парчу Мамо, до вас, як лелека,</w:t>
      </w:r>
    </w:p>
    <w:p w14:paraId="1F4388F4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92" w:line="190" w:lineRule="exact"/>
        <w:ind w:left="2280" w:firstLine="0"/>
        <w:jc w:val="both"/>
      </w:pPr>
      <w:r>
        <w:rPr>
          <w:rStyle w:val="95pt"/>
        </w:rPr>
        <w:t>В горі і щасті лечу.</w:t>
      </w:r>
    </w:p>
    <w:p w14:paraId="7CE9B21B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right="2300" w:firstLine="0"/>
        <w:jc w:val="left"/>
      </w:pPr>
      <w:r>
        <w:rPr>
          <w:rStyle w:val="95pt"/>
        </w:rPr>
        <w:t>Хата моя, біла хата В білому світі одна.</w:t>
      </w:r>
    </w:p>
    <w:p w14:paraId="2C62C23A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26" w:lineRule="exact"/>
        <w:ind w:left="2280" w:firstLine="0"/>
        <w:jc w:val="both"/>
      </w:pPr>
      <w:r>
        <w:rPr>
          <w:rStyle w:val="95pt"/>
        </w:rPr>
        <w:t>Пахне любисток і м’ята,</w:t>
      </w:r>
    </w:p>
    <w:p w14:paraId="63C1EDD4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157" w:line="226" w:lineRule="exact"/>
        <w:ind w:left="2280" w:firstLine="0"/>
        <w:jc w:val="both"/>
      </w:pPr>
      <w:r>
        <w:rPr>
          <w:rStyle w:val="95pt"/>
        </w:rPr>
        <w:t>Мальви цвітуть край вікна.</w:t>
      </w:r>
    </w:p>
    <w:p w14:paraId="21CDD827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54" w:lineRule="exact"/>
        <w:ind w:left="240" w:firstLine="0"/>
        <w:jc w:val="left"/>
      </w:pPr>
      <w:r>
        <w:rPr>
          <w:rStyle w:val="95pt"/>
        </w:rPr>
        <w:t>Подумати і дати відповіді на питання:</w:t>
      </w:r>
    </w:p>
    <w:p w14:paraId="70EA067D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3"/>
        </w:numPr>
        <w:shd w:val="clear" w:color="auto" w:fill="auto"/>
        <w:tabs>
          <w:tab w:val="left" w:pos="437"/>
        </w:tabs>
        <w:spacing w:after="0" w:line="254" w:lineRule="exact"/>
        <w:ind w:left="240" w:firstLine="0"/>
        <w:jc w:val="left"/>
      </w:pPr>
      <w:r>
        <w:rPr>
          <w:rStyle w:val="95pt"/>
        </w:rPr>
        <w:t>Якими почуттями пройнятий вірш?</w:t>
      </w:r>
    </w:p>
    <w:p w14:paraId="5D07DDB3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3"/>
        </w:numPr>
        <w:shd w:val="clear" w:color="auto" w:fill="auto"/>
        <w:tabs>
          <w:tab w:val="left" w:pos="456"/>
        </w:tabs>
        <w:spacing w:after="0" w:line="254" w:lineRule="exact"/>
        <w:ind w:left="240" w:right="180" w:firstLine="0"/>
        <w:jc w:val="left"/>
      </w:pPr>
      <w:r>
        <w:rPr>
          <w:rStyle w:val="95pt"/>
        </w:rPr>
        <w:t>Які слова використав автор, щоб передати особисте враження від рід</w:t>
      </w:r>
      <w:r>
        <w:rPr>
          <w:rStyle w:val="95pt"/>
        </w:rPr>
        <w:softHyphen/>
        <w:t>ної оселі?</w:t>
      </w:r>
    </w:p>
    <w:p w14:paraId="11D0F246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3"/>
        </w:numPr>
        <w:shd w:val="clear" w:color="auto" w:fill="auto"/>
        <w:tabs>
          <w:tab w:val="left" w:pos="451"/>
        </w:tabs>
        <w:spacing w:after="176" w:line="254" w:lineRule="exact"/>
        <w:ind w:left="240" w:firstLine="0"/>
        <w:jc w:val="left"/>
      </w:pPr>
      <w:r>
        <w:rPr>
          <w:rStyle w:val="95pt"/>
        </w:rPr>
        <w:t>Які враження виникли у вас від прочитаного?</w:t>
      </w:r>
    </w:p>
    <w:p w14:paraId="17EB1D88" w14:textId="77777777" w:rsidR="00275EAD" w:rsidRDefault="00275EAD" w:rsidP="00275EAD">
      <w:pPr>
        <w:pStyle w:val="50"/>
        <w:framePr w:w="6754" w:h="9500" w:hRule="exact" w:wrap="none" w:vAnchor="page" w:hAnchor="page" w:x="2638" w:y="3815"/>
        <w:numPr>
          <w:ilvl w:val="0"/>
          <w:numId w:val="4"/>
        </w:numPr>
        <w:shd w:val="clear" w:color="auto" w:fill="auto"/>
        <w:tabs>
          <w:tab w:val="left" w:pos="576"/>
        </w:tabs>
        <w:spacing w:before="0" w:after="64" w:line="259" w:lineRule="exact"/>
        <w:ind w:left="240" w:right="180"/>
      </w:pPr>
      <w:bookmarkStart w:id="2" w:name="bookmark231"/>
      <w:r>
        <w:rPr>
          <w:rStyle w:val="595pt"/>
        </w:rPr>
        <w:t>Підготовка до складання контрольного твору-опису приміщення на основі особистих вражень</w:t>
      </w:r>
      <w:bookmarkEnd w:id="2"/>
    </w:p>
    <w:p w14:paraId="31D8A36E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54" w:lineRule="exact"/>
        <w:ind w:left="240" w:firstLine="0"/>
        <w:jc w:val="left"/>
      </w:pPr>
      <w:r>
        <w:rPr>
          <w:rStyle w:val="95pt"/>
        </w:rPr>
        <w:t>Ознайомлення з особливостями побудови твору-опису приміщення</w:t>
      </w:r>
    </w:p>
    <w:p w14:paraId="5F026F34" w14:textId="77777777" w:rsidR="00275EAD" w:rsidRDefault="00275EAD" w:rsidP="00275EAD">
      <w:pPr>
        <w:pStyle w:val="4"/>
        <w:framePr w:w="6754" w:h="9500" w:hRule="exact" w:wrap="none" w:vAnchor="page" w:hAnchor="page" w:x="2638" w:y="3815"/>
        <w:shd w:val="clear" w:color="auto" w:fill="auto"/>
        <w:spacing w:after="0" w:line="254" w:lineRule="exact"/>
        <w:ind w:left="240" w:right="180" w:firstLine="0"/>
        <w:jc w:val="left"/>
      </w:pPr>
      <w:r>
        <w:rPr>
          <w:rStyle w:val="95pt"/>
        </w:rPr>
        <w:t>Твір-опис — це зв’язний текст, який дає словесне зображення основ</w:t>
      </w:r>
      <w:r>
        <w:rPr>
          <w:rStyle w:val="95pt"/>
        </w:rPr>
        <w:softHyphen/>
        <w:t>них ознак предмета, явища, особи в усній чи письмовій формі. Орієнтовний план опису приміщення:</w:t>
      </w:r>
    </w:p>
    <w:p w14:paraId="7B70F93A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5"/>
        </w:numPr>
        <w:shd w:val="clear" w:color="auto" w:fill="auto"/>
        <w:tabs>
          <w:tab w:val="left" w:pos="451"/>
        </w:tabs>
        <w:spacing w:after="0" w:line="254" w:lineRule="exact"/>
        <w:ind w:left="240" w:firstLine="0"/>
        <w:jc w:val="left"/>
      </w:pPr>
      <w:r>
        <w:rPr>
          <w:rStyle w:val="95pt"/>
        </w:rPr>
        <w:t>Призначення приміщення.</w:t>
      </w:r>
    </w:p>
    <w:p w14:paraId="38161005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5"/>
        </w:numPr>
        <w:shd w:val="clear" w:color="auto" w:fill="auto"/>
        <w:tabs>
          <w:tab w:val="left" w:pos="470"/>
        </w:tabs>
        <w:spacing w:after="0" w:line="254" w:lineRule="exact"/>
        <w:ind w:left="240" w:firstLine="0"/>
        <w:jc w:val="left"/>
      </w:pPr>
      <w:r>
        <w:rPr>
          <w:rStyle w:val="95pt"/>
        </w:rPr>
        <w:t>його розмір, форма, освітлення.</w:t>
      </w:r>
    </w:p>
    <w:p w14:paraId="417163A9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5"/>
        </w:numPr>
        <w:shd w:val="clear" w:color="auto" w:fill="auto"/>
        <w:tabs>
          <w:tab w:val="left" w:pos="466"/>
        </w:tabs>
        <w:spacing w:after="0" w:line="254" w:lineRule="exact"/>
        <w:ind w:left="240" w:firstLine="0"/>
        <w:jc w:val="left"/>
      </w:pPr>
      <w:r>
        <w:rPr>
          <w:rStyle w:val="95pt"/>
        </w:rPr>
        <w:t>Кольори оздоблення інтер’єру.</w:t>
      </w:r>
    </w:p>
    <w:p w14:paraId="36092E0D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5"/>
        </w:numPr>
        <w:shd w:val="clear" w:color="auto" w:fill="auto"/>
        <w:tabs>
          <w:tab w:val="left" w:pos="470"/>
        </w:tabs>
        <w:spacing w:after="0" w:line="254" w:lineRule="exact"/>
        <w:ind w:left="240" w:firstLine="0"/>
        <w:jc w:val="left"/>
      </w:pPr>
      <w:r>
        <w:rPr>
          <w:rStyle w:val="95pt"/>
        </w:rPr>
        <w:t>Розташування меблів та речей, наявних у приміщенні.</w:t>
      </w:r>
    </w:p>
    <w:p w14:paraId="19387288" w14:textId="77777777" w:rsidR="00275EAD" w:rsidRDefault="00275EAD" w:rsidP="00275EAD">
      <w:pPr>
        <w:pStyle w:val="4"/>
        <w:framePr w:w="6754" w:h="9500" w:hRule="exact" w:wrap="none" w:vAnchor="page" w:hAnchor="page" w:x="2638" w:y="3815"/>
        <w:numPr>
          <w:ilvl w:val="0"/>
          <w:numId w:val="5"/>
        </w:numPr>
        <w:shd w:val="clear" w:color="auto" w:fill="auto"/>
        <w:tabs>
          <w:tab w:val="left" w:pos="466"/>
        </w:tabs>
        <w:spacing w:after="0" w:line="254" w:lineRule="exact"/>
        <w:ind w:left="240" w:firstLine="0"/>
        <w:jc w:val="left"/>
      </w:pPr>
      <w:r>
        <w:rPr>
          <w:rStyle w:val="95pt"/>
        </w:rPr>
        <w:t>Особисті враження від приміщення.</w:t>
      </w:r>
    </w:p>
    <w:p w14:paraId="258E7BA9" w14:textId="77777777" w:rsidR="00275EAD" w:rsidRDefault="00275EAD" w:rsidP="00275EAD">
      <w:pPr>
        <w:rPr>
          <w:sz w:val="2"/>
          <w:szCs w:val="2"/>
        </w:rPr>
        <w:sectPr w:rsidR="00275EA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62ADB55" w14:textId="77777777" w:rsidR="00275EAD" w:rsidRDefault="00275EAD" w:rsidP="00275EAD">
      <w:pPr>
        <w:framePr w:wrap="none" w:vAnchor="page" w:hAnchor="page" w:x="2703" w:y="349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152D3D06" w14:textId="77777777" w:rsidR="00275EAD" w:rsidRDefault="00275EAD" w:rsidP="00275EAD">
      <w:pPr>
        <w:pStyle w:val="20"/>
        <w:framePr w:wrap="none" w:vAnchor="page" w:hAnchor="page" w:x="8981" w:y="3500"/>
        <w:shd w:val="clear" w:color="auto" w:fill="auto"/>
        <w:spacing w:line="150" w:lineRule="exact"/>
        <w:ind w:left="20"/>
      </w:pPr>
      <w:r>
        <w:rPr>
          <w:rStyle w:val="20pt"/>
        </w:rPr>
        <w:t>131</w:t>
      </w:r>
    </w:p>
    <w:p w14:paraId="038ACD4D" w14:textId="77777777" w:rsidR="00275EAD" w:rsidRDefault="00275EAD" w:rsidP="00275EAD">
      <w:pPr>
        <w:pStyle w:val="4"/>
        <w:framePr w:w="6586" w:h="3369" w:hRule="exact" w:wrap="none" w:vAnchor="page" w:hAnchor="page" w:x="2722" w:y="3862"/>
        <w:shd w:val="clear" w:color="auto" w:fill="auto"/>
        <w:spacing w:after="0" w:line="190" w:lineRule="exact"/>
        <w:ind w:left="300" w:firstLine="0"/>
        <w:jc w:val="both"/>
      </w:pPr>
      <w:r>
        <w:rPr>
          <w:rStyle w:val="95pt"/>
        </w:rPr>
        <w:t>Робота над добором лексики до твору-опису</w:t>
      </w:r>
    </w:p>
    <w:p w14:paraId="7EF2A656" w14:textId="77777777" w:rsidR="00275EAD" w:rsidRDefault="00275EAD" w:rsidP="00275EAD">
      <w:pPr>
        <w:pStyle w:val="70"/>
        <w:framePr w:w="6586" w:h="3369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44"/>
        </w:tabs>
        <w:spacing w:after="60" w:line="245" w:lineRule="exact"/>
        <w:ind w:left="300" w:right="20"/>
        <w:jc w:val="left"/>
      </w:pPr>
      <w:r>
        <w:rPr>
          <w:rStyle w:val="795pt0pt"/>
        </w:rPr>
        <w:t xml:space="preserve">Дібрати означення до слів </w:t>
      </w:r>
      <w:r>
        <w:rPr>
          <w:rStyle w:val="78pt0pt"/>
        </w:rPr>
        <w:t>шафа, диван, крісла, стіни, стеля, карти</w:t>
      </w:r>
      <w:r>
        <w:rPr>
          <w:rStyle w:val="78pt0pt"/>
        </w:rPr>
        <w:softHyphen/>
        <w:t>на, двері</w:t>
      </w:r>
      <w:r>
        <w:rPr>
          <w:rStyle w:val="795pt0pt"/>
        </w:rPr>
        <w:t>.</w:t>
      </w:r>
    </w:p>
    <w:p w14:paraId="3DE42741" w14:textId="77777777" w:rsidR="00275EAD" w:rsidRDefault="00275EAD" w:rsidP="00275EAD">
      <w:pPr>
        <w:pStyle w:val="50"/>
        <w:framePr w:w="6586" w:h="3369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564"/>
        </w:tabs>
        <w:spacing w:before="0" w:after="60" w:line="245" w:lineRule="exact"/>
        <w:ind w:left="300" w:right="20"/>
      </w:pPr>
      <w:bookmarkStart w:id="3" w:name="bookmark232"/>
      <w:r>
        <w:rPr>
          <w:rStyle w:val="595pt"/>
        </w:rPr>
        <w:t>Складання усного контрольного твору-опису приміщення на основі особистих вражень</w:t>
      </w:r>
      <w:bookmarkEnd w:id="3"/>
    </w:p>
    <w:p w14:paraId="74C2C5BF" w14:textId="77777777" w:rsidR="00275EAD" w:rsidRDefault="00275EAD" w:rsidP="00275EAD">
      <w:pPr>
        <w:pStyle w:val="4"/>
        <w:framePr w:w="6586" w:h="3369" w:hRule="exact" w:wrap="none" w:vAnchor="page" w:hAnchor="page" w:x="2722" w:y="3862"/>
        <w:shd w:val="clear" w:color="auto" w:fill="auto"/>
        <w:spacing w:after="104" w:line="245" w:lineRule="exact"/>
        <w:ind w:right="20" w:firstLine="300"/>
        <w:jc w:val="both"/>
      </w:pPr>
      <w:r>
        <w:rPr>
          <w:rStyle w:val="95pt"/>
        </w:rPr>
        <w:t>Скласти усний контрольний твір-опис приміщення (шкільної біблі</w:t>
      </w:r>
      <w:r>
        <w:rPr>
          <w:rStyle w:val="95pt"/>
        </w:rPr>
        <w:softHyphen/>
        <w:t>отеки, кабінету інформатики або іншої класної кімнати), дотримуючись плану, складеного самостійно.</w:t>
      </w:r>
    </w:p>
    <w:p w14:paraId="6F29281F" w14:textId="77777777" w:rsidR="00275EAD" w:rsidRDefault="00275EAD" w:rsidP="00275EAD">
      <w:pPr>
        <w:pStyle w:val="50"/>
        <w:framePr w:w="6586" w:h="3369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626"/>
        </w:tabs>
        <w:spacing w:before="0" w:after="0" w:line="190" w:lineRule="exact"/>
        <w:ind w:left="300"/>
        <w:jc w:val="both"/>
      </w:pPr>
      <w:bookmarkStart w:id="4" w:name="bookmark233"/>
      <w:r>
        <w:rPr>
          <w:rStyle w:val="595pt"/>
        </w:rPr>
        <w:t>Домашнє завдання</w:t>
      </w:r>
      <w:bookmarkEnd w:id="4"/>
    </w:p>
    <w:p w14:paraId="18F5114B" w14:textId="77777777" w:rsidR="00275EAD" w:rsidRDefault="00275EAD" w:rsidP="00275EAD">
      <w:pPr>
        <w:pStyle w:val="4"/>
        <w:framePr w:w="6586" w:h="3369" w:hRule="exact" w:wrap="none" w:vAnchor="page" w:hAnchor="page" w:x="2722" w:y="3862"/>
        <w:numPr>
          <w:ilvl w:val="0"/>
          <w:numId w:val="6"/>
        </w:numPr>
        <w:shd w:val="clear" w:color="auto" w:fill="auto"/>
        <w:tabs>
          <w:tab w:val="left" w:pos="511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Знайти і виписати з художньої літератури опис приміщення. Про</w:t>
      </w:r>
      <w:r>
        <w:rPr>
          <w:rStyle w:val="95pt"/>
        </w:rPr>
        <w:softHyphen/>
        <w:t>аналізувати його будову. Скласти план.</w:t>
      </w:r>
    </w:p>
    <w:p w14:paraId="0CA5309B" w14:textId="77777777" w:rsidR="00275EAD" w:rsidRDefault="00275EAD" w:rsidP="00275EAD">
      <w:pPr>
        <w:pStyle w:val="4"/>
        <w:framePr w:w="6586" w:h="3369" w:hRule="exact" w:wrap="none" w:vAnchor="page" w:hAnchor="page" w:x="2722" w:y="3862"/>
        <w:numPr>
          <w:ilvl w:val="0"/>
          <w:numId w:val="6"/>
        </w:numPr>
        <w:shd w:val="clear" w:color="auto" w:fill="auto"/>
        <w:tabs>
          <w:tab w:val="left" w:pos="516"/>
        </w:tabs>
        <w:spacing w:after="0" w:line="245" w:lineRule="exact"/>
        <w:ind w:left="300" w:firstLine="0"/>
        <w:jc w:val="both"/>
      </w:pPr>
      <w:r>
        <w:rPr>
          <w:rStyle w:val="95pt"/>
        </w:rPr>
        <w:t>Скласти усний твір-опис традиційної української хати.</w:t>
      </w:r>
    </w:p>
    <w:p w14:paraId="5B082DBA" w14:textId="77777777" w:rsidR="0038130F" w:rsidRPr="00275EAD" w:rsidRDefault="0038130F">
      <w:pPr>
        <w:rPr>
          <w:lang w:val="ru-UA"/>
        </w:rPr>
      </w:pPr>
    </w:p>
    <w:sectPr w:rsidR="0038130F" w:rsidRPr="00275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0A73C0"/>
    <w:multiLevelType w:val="multilevel"/>
    <w:tmpl w:val="B6C8C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EB08F3"/>
    <w:multiLevelType w:val="multilevel"/>
    <w:tmpl w:val="2572D88C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255C9B"/>
    <w:multiLevelType w:val="multilevel"/>
    <w:tmpl w:val="CA06E7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7E140B"/>
    <w:multiLevelType w:val="multilevel"/>
    <w:tmpl w:val="5C3492B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2801E7"/>
    <w:multiLevelType w:val="multilevel"/>
    <w:tmpl w:val="55483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0837125">
    <w:abstractNumId w:val="0"/>
  </w:num>
  <w:num w:numId="2" w16cid:durableId="1597859413">
    <w:abstractNumId w:val="4"/>
  </w:num>
  <w:num w:numId="3" w16cid:durableId="362677213">
    <w:abstractNumId w:val="1"/>
  </w:num>
  <w:num w:numId="4" w16cid:durableId="1732969106">
    <w:abstractNumId w:val="2"/>
  </w:num>
  <w:num w:numId="5" w16cid:durableId="1529488928">
    <w:abstractNumId w:val="5"/>
  </w:num>
  <w:num w:numId="6" w16cid:durableId="1282758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AD"/>
    <w:rsid w:val="00275EAD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9338"/>
  <w15:chartTrackingRefBased/>
  <w15:docId w15:val="{9CF222EA-574C-DA44-964A-7DDC7B22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75EA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275EA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275EA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275EA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275EA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275EA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275EA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275EA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275EAD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275EA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275EAD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275EA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275EAD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275EA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275EA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275EA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275EA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275EA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2023-02-28T15:03:00Z</dcterms:created>
  <dcterms:modified xsi:type="dcterms:W3CDTF">2023-02-28T15:04:00Z</dcterms:modified>
</cp:coreProperties>
</file>