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364AA" w14:textId="77777777" w:rsidR="00BC01C6" w:rsidRDefault="00BC01C6" w:rsidP="00BC01C6">
      <w:pPr>
        <w:pStyle w:val="41"/>
        <w:framePr w:w="6586" w:h="5572" w:hRule="exact" w:wrap="none" w:vAnchor="page" w:hAnchor="page" w:x="2722" w:y="7746"/>
        <w:shd w:val="clear" w:color="auto" w:fill="auto"/>
        <w:spacing w:after="0" w:line="254" w:lineRule="exact"/>
        <w:ind w:left="300"/>
        <w:jc w:val="both"/>
      </w:pPr>
      <w:r>
        <w:t>Урок № 31</w:t>
      </w:r>
    </w:p>
    <w:p w14:paraId="4279BB61" w14:textId="77777777" w:rsidR="00BC01C6" w:rsidRDefault="00BC01C6" w:rsidP="00BC01C6">
      <w:pPr>
        <w:pStyle w:val="41"/>
        <w:framePr w:w="6586" w:h="5572" w:hRule="exact" w:wrap="none" w:vAnchor="page" w:hAnchor="page" w:x="2722" w:y="7746"/>
        <w:shd w:val="clear" w:color="auto" w:fill="auto"/>
        <w:spacing w:after="0" w:line="254" w:lineRule="exact"/>
        <w:ind w:left="300"/>
        <w:jc w:val="both"/>
      </w:pPr>
      <w:r>
        <w:t>УРОК РОЗВИТКУ КОМУНІКАТИВНИХ УМІНЬ</w:t>
      </w:r>
    </w:p>
    <w:p w14:paraId="5316481C" w14:textId="77777777" w:rsidR="00BC01C6" w:rsidRDefault="00BC01C6" w:rsidP="00BC01C6">
      <w:pPr>
        <w:pStyle w:val="41"/>
        <w:framePr w:w="6586" w:h="5572" w:hRule="exact" w:wrap="none" w:vAnchor="page" w:hAnchor="page" w:x="2722" w:y="7746"/>
        <w:shd w:val="clear" w:color="auto" w:fill="auto"/>
        <w:spacing w:after="0" w:line="254" w:lineRule="exact"/>
        <w:ind w:left="300"/>
        <w:jc w:val="both"/>
      </w:pPr>
      <w:r>
        <w:t>І НАВИЧОК № 11. НАВЧАЛЬНИЙ ПИСЬМОВИЙ</w:t>
      </w:r>
    </w:p>
    <w:p w14:paraId="18D94C24" w14:textId="77777777" w:rsidR="00BC01C6" w:rsidRDefault="00BC01C6" w:rsidP="00BC01C6">
      <w:pPr>
        <w:pStyle w:val="41"/>
        <w:framePr w:w="6586" w:h="5572" w:hRule="exact" w:wrap="none" w:vAnchor="page" w:hAnchor="page" w:x="2722" w:y="7746"/>
        <w:shd w:val="clear" w:color="auto" w:fill="auto"/>
        <w:spacing w:after="0" w:line="254" w:lineRule="exact"/>
        <w:ind w:left="300"/>
        <w:jc w:val="both"/>
      </w:pPr>
      <w:r>
        <w:rPr>
          <w:rStyle w:val="42"/>
        </w:rPr>
        <w:t>твір-опис приміщення на основі</w:t>
      </w:r>
    </w:p>
    <w:p w14:paraId="634ABF1E" w14:textId="77777777" w:rsidR="00BC01C6" w:rsidRDefault="00BC01C6" w:rsidP="00BC01C6">
      <w:pPr>
        <w:pStyle w:val="41"/>
        <w:framePr w:w="6586" w:h="5572" w:hRule="exact" w:wrap="none" w:vAnchor="page" w:hAnchor="page" w:x="2722" w:y="7746"/>
        <w:shd w:val="clear" w:color="auto" w:fill="auto"/>
        <w:spacing w:after="68" w:line="254" w:lineRule="exact"/>
        <w:ind w:left="300"/>
        <w:jc w:val="both"/>
      </w:pPr>
      <w:r>
        <w:t>ОСОБИСТИХ ВРАЖЕНЬ У НАУКОВОМУ СТИЛІ</w:t>
      </w:r>
    </w:p>
    <w:p w14:paraId="4592CB06" w14:textId="77777777" w:rsidR="00BC01C6" w:rsidRDefault="00BC01C6" w:rsidP="00BC01C6">
      <w:pPr>
        <w:pStyle w:val="4"/>
        <w:framePr w:w="6586" w:h="5572" w:hRule="exact" w:wrap="none" w:vAnchor="page" w:hAnchor="page" w:x="2722" w:y="7746"/>
        <w:shd w:val="clear" w:color="auto" w:fill="auto"/>
        <w:tabs>
          <w:tab w:val="left" w:pos="1243"/>
        </w:tabs>
        <w:spacing w:after="0" w:line="245" w:lineRule="exact"/>
        <w:ind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ознайомити учнів із вимогами до написання твору-опису</w:t>
      </w:r>
    </w:p>
    <w:p w14:paraId="2B8378F3" w14:textId="77777777" w:rsidR="00BC01C6" w:rsidRDefault="00BC01C6" w:rsidP="00BC01C6">
      <w:pPr>
        <w:pStyle w:val="4"/>
        <w:framePr w:w="6586" w:h="5572" w:hRule="exact" w:wrap="none" w:vAnchor="page" w:hAnchor="page" w:x="2722" w:y="7746"/>
        <w:shd w:val="clear" w:color="auto" w:fill="auto"/>
        <w:spacing w:after="0" w:line="245" w:lineRule="exact"/>
        <w:ind w:left="1260" w:right="20" w:firstLine="0"/>
        <w:jc w:val="both"/>
      </w:pPr>
      <w:r>
        <w:rPr>
          <w:rStyle w:val="95pt"/>
        </w:rPr>
        <w:t>в науковому стилі; на основі загального уявлення про струк</w:t>
      </w:r>
      <w:r>
        <w:rPr>
          <w:rStyle w:val="95pt"/>
        </w:rPr>
        <w:softHyphen/>
        <w:t xml:space="preserve">туру, зміст, </w:t>
      </w:r>
      <w:proofErr w:type="spellStart"/>
      <w:r>
        <w:rPr>
          <w:rStyle w:val="95pt"/>
        </w:rPr>
        <w:t>мовні</w:t>
      </w:r>
      <w:proofErr w:type="spellEnd"/>
      <w:r>
        <w:rPr>
          <w:rStyle w:val="95pt"/>
        </w:rPr>
        <w:t xml:space="preserve"> особливості описів; розвивати </w:t>
      </w:r>
      <w:proofErr w:type="spellStart"/>
      <w:r>
        <w:rPr>
          <w:rStyle w:val="95pt"/>
        </w:rPr>
        <w:t>мовленнє</w:t>
      </w:r>
      <w:r>
        <w:rPr>
          <w:rStyle w:val="95pt"/>
        </w:rPr>
        <w:softHyphen/>
        <w:t>во-комунікативні</w:t>
      </w:r>
      <w:proofErr w:type="spellEnd"/>
      <w:r>
        <w:rPr>
          <w:rStyle w:val="95pt"/>
        </w:rPr>
        <w:t xml:space="preserve"> вміння складати твори-описи приміщень на основі особистих вражень у науковому стилі; підвищува</w:t>
      </w:r>
      <w:r>
        <w:rPr>
          <w:rStyle w:val="95pt"/>
        </w:rPr>
        <w:softHyphen/>
        <w:t xml:space="preserve">ти </w:t>
      </w:r>
      <w:proofErr w:type="spellStart"/>
      <w:r>
        <w:rPr>
          <w:rStyle w:val="95pt"/>
        </w:rPr>
        <w:t>мовну</w:t>
      </w:r>
      <w:proofErr w:type="spellEnd"/>
      <w:r>
        <w:rPr>
          <w:rStyle w:val="95pt"/>
        </w:rPr>
        <w:t xml:space="preserve"> й мовленнєву культуру шестикласників.</w:t>
      </w:r>
    </w:p>
    <w:p w14:paraId="6DC3DEF6" w14:textId="77777777" w:rsidR="00BC01C6" w:rsidRDefault="00BC01C6" w:rsidP="00BC01C6">
      <w:pPr>
        <w:pStyle w:val="4"/>
        <w:framePr w:w="6586" w:h="5572" w:hRule="exact" w:wrap="none" w:vAnchor="page" w:hAnchor="page" w:x="2722" w:y="7746"/>
        <w:shd w:val="clear" w:color="auto" w:fill="auto"/>
        <w:spacing w:after="224" w:line="245" w:lineRule="exact"/>
        <w:ind w:firstLine="0"/>
        <w:jc w:val="left"/>
      </w:pPr>
      <w:r>
        <w:rPr>
          <w:rStyle w:val="95pt"/>
        </w:rPr>
        <w:t>Тип уроку: урок розвитку комунікативних умінь і навичок.</w:t>
      </w:r>
    </w:p>
    <w:p w14:paraId="0E4D77A9" w14:textId="77777777" w:rsidR="00BC01C6" w:rsidRDefault="00BC01C6" w:rsidP="00BC01C6">
      <w:pPr>
        <w:pStyle w:val="4"/>
        <w:framePr w:w="6586" w:h="5572" w:hRule="exact" w:wrap="none" w:vAnchor="page" w:hAnchor="page" w:x="2722" w:y="7746"/>
        <w:shd w:val="clear" w:color="auto" w:fill="auto"/>
        <w:spacing w:after="0" w:line="190" w:lineRule="exact"/>
        <w:ind w:left="300" w:firstLine="0"/>
        <w:jc w:val="both"/>
      </w:pPr>
      <w:r>
        <w:rPr>
          <w:rStyle w:val="95pt"/>
        </w:rPr>
        <w:t>ХІД УРОКУ</w:t>
      </w:r>
    </w:p>
    <w:p w14:paraId="4CF43E46" w14:textId="77777777" w:rsidR="00BC01C6" w:rsidRDefault="00BC01C6" w:rsidP="00BC01C6">
      <w:pPr>
        <w:pStyle w:val="50"/>
        <w:framePr w:w="6586" w:h="5572" w:hRule="exact" w:wrap="none" w:vAnchor="page" w:hAnchor="page" w:x="2722" w:y="7746"/>
        <w:numPr>
          <w:ilvl w:val="0"/>
          <w:numId w:val="2"/>
        </w:numPr>
        <w:shd w:val="clear" w:color="auto" w:fill="auto"/>
        <w:tabs>
          <w:tab w:val="left" w:pos="487"/>
        </w:tabs>
        <w:spacing w:before="0" w:after="0" w:line="360" w:lineRule="exact"/>
        <w:ind w:left="300"/>
        <w:jc w:val="both"/>
      </w:pPr>
      <w:bookmarkStart w:id="0" w:name="bookmark234"/>
      <w:r>
        <w:rPr>
          <w:rStyle w:val="595pt"/>
        </w:rPr>
        <w:t>Організаційний момент</w:t>
      </w:r>
      <w:bookmarkEnd w:id="0"/>
    </w:p>
    <w:p w14:paraId="5105DFE4" w14:textId="77777777" w:rsidR="00BC01C6" w:rsidRDefault="00BC01C6" w:rsidP="00BC01C6">
      <w:pPr>
        <w:pStyle w:val="50"/>
        <w:framePr w:w="6586" w:h="5572" w:hRule="exact" w:wrap="none" w:vAnchor="page" w:hAnchor="page" w:x="2722" w:y="7746"/>
        <w:numPr>
          <w:ilvl w:val="0"/>
          <w:numId w:val="2"/>
        </w:numPr>
        <w:shd w:val="clear" w:color="auto" w:fill="auto"/>
        <w:tabs>
          <w:tab w:val="left" w:pos="554"/>
        </w:tabs>
        <w:spacing w:before="0" w:after="0" w:line="360" w:lineRule="exact"/>
        <w:ind w:left="300"/>
        <w:jc w:val="both"/>
      </w:pPr>
      <w:bookmarkStart w:id="1" w:name="bookmark235"/>
      <w:r>
        <w:rPr>
          <w:rStyle w:val="595pt"/>
        </w:rPr>
        <w:t>Ознайомлення учнів з темою, метою і завданням уроку</w:t>
      </w:r>
      <w:bookmarkEnd w:id="1"/>
    </w:p>
    <w:p w14:paraId="696B0D36" w14:textId="77777777" w:rsidR="00BC01C6" w:rsidRDefault="00BC01C6" w:rsidP="00BC01C6">
      <w:pPr>
        <w:pStyle w:val="50"/>
        <w:framePr w:w="6586" w:h="5572" w:hRule="exact" w:wrap="none" w:vAnchor="page" w:hAnchor="page" w:x="2722" w:y="7746"/>
        <w:numPr>
          <w:ilvl w:val="0"/>
          <w:numId w:val="2"/>
        </w:numPr>
        <w:shd w:val="clear" w:color="auto" w:fill="auto"/>
        <w:tabs>
          <w:tab w:val="left" w:pos="612"/>
        </w:tabs>
        <w:spacing w:before="0" w:after="0" w:line="360" w:lineRule="exact"/>
        <w:ind w:left="300"/>
        <w:jc w:val="both"/>
      </w:pPr>
      <w:bookmarkStart w:id="2" w:name="bookmark236"/>
      <w:r>
        <w:rPr>
          <w:rStyle w:val="595pt"/>
        </w:rPr>
        <w:t>Актуалізація опорних знань, умінь і навичок</w:t>
      </w:r>
      <w:bookmarkEnd w:id="2"/>
    </w:p>
    <w:p w14:paraId="4AE6B339" w14:textId="77777777" w:rsidR="00BC01C6" w:rsidRDefault="00BC01C6" w:rsidP="00BC01C6">
      <w:pPr>
        <w:pStyle w:val="4"/>
        <w:framePr w:w="6586" w:h="5572" w:hRule="exact" w:wrap="none" w:vAnchor="page" w:hAnchor="page" w:x="2722" w:y="7746"/>
        <w:shd w:val="clear" w:color="auto" w:fill="auto"/>
        <w:spacing w:after="0" w:line="250" w:lineRule="exact"/>
        <w:ind w:left="300" w:firstLine="0"/>
        <w:jc w:val="both"/>
      </w:pPr>
      <w:r>
        <w:rPr>
          <w:rStyle w:val="95pt"/>
        </w:rPr>
        <w:t>Подумати і дати відповіді на питання:</w:t>
      </w:r>
    </w:p>
    <w:p w14:paraId="0F766D0C" w14:textId="77777777" w:rsidR="00BC01C6" w:rsidRDefault="00BC01C6" w:rsidP="00BC01C6">
      <w:pPr>
        <w:pStyle w:val="4"/>
        <w:framePr w:w="6586" w:h="5572" w:hRule="exact" w:wrap="none" w:vAnchor="page" w:hAnchor="page" w:x="2722" w:y="7746"/>
        <w:numPr>
          <w:ilvl w:val="0"/>
          <w:numId w:val="3"/>
        </w:numPr>
        <w:shd w:val="clear" w:color="auto" w:fill="auto"/>
        <w:tabs>
          <w:tab w:val="left" w:pos="497"/>
        </w:tabs>
        <w:spacing w:after="0" w:line="250" w:lineRule="exact"/>
        <w:ind w:left="300" w:firstLine="0"/>
        <w:jc w:val="both"/>
      </w:pPr>
      <w:r>
        <w:rPr>
          <w:rStyle w:val="95pt"/>
        </w:rPr>
        <w:t>Які характерні ознаки мають тексти наукового стилю?</w:t>
      </w:r>
    </w:p>
    <w:p w14:paraId="4D4228F2" w14:textId="77777777" w:rsidR="00BC01C6" w:rsidRDefault="00BC01C6" w:rsidP="00BC01C6">
      <w:pPr>
        <w:pStyle w:val="4"/>
        <w:framePr w:w="6586" w:h="5572" w:hRule="exact" w:wrap="none" w:vAnchor="page" w:hAnchor="page" w:x="2722" w:y="7746"/>
        <w:numPr>
          <w:ilvl w:val="0"/>
          <w:numId w:val="3"/>
        </w:numPr>
        <w:shd w:val="clear" w:color="auto" w:fill="auto"/>
        <w:tabs>
          <w:tab w:val="left" w:pos="521"/>
        </w:tabs>
        <w:spacing w:after="0" w:line="250" w:lineRule="exact"/>
        <w:ind w:left="300" w:firstLine="0"/>
        <w:jc w:val="both"/>
      </w:pPr>
      <w:r>
        <w:rPr>
          <w:rStyle w:val="95pt"/>
        </w:rPr>
        <w:t>Чим опис відрізняється від розповіді та роздуму?</w:t>
      </w:r>
    </w:p>
    <w:p w14:paraId="7E299F9B" w14:textId="77777777" w:rsidR="00BC01C6" w:rsidRDefault="00BC01C6" w:rsidP="00BC01C6">
      <w:pPr>
        <w:rPr>
          <w:sz w:val="2"/>
          <w:szCs w:val="2"/>
        </w:rPr>
        <w:sectPr w:rsidR="00BC01C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DDCF964" w14:textId="77777777" w:rsidR="00BC01C6" w:rsidRDefault="00BC01C6" w:rsidP="00BC01C6">
      <w:pPr>
        <w:pStyle w:val="20"/>
        <w:framePr w:wrap="none" w:vAnchor="page" w:hAnchor="page" w:x="2722" w:y="3500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132</w:t>
      </w:r>
    </w:p>
    <w:p w14:paraId="41584360" w14:textId="77777777" w:rsidR="00BC01C6" w:rsidRDefault="00BC01C6" w:rsidP="00BC01C6">
      <w:pPr>
        <w:framePr w:wrap="none" w:vAnchor="page" w:hAnchor="page" w:x="6644" w:y="3495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721D8FBD" w14:textId="77777777" w:rsidR="00BC01C6" w:rsidRDefault="00BC01C6" w:rsidP="00BC01C6">
      <w:pPr>
        <w:pStyle w:val="50"/>
        <w:framePr w:w="6586" w:h="3487" w:hRule="exact" w:wrap="none" w:vAnchor="page" w:hAnchor="page" w:x="2722" w:y="3857"/>
        <w:numPr>
          <w:ilvl w:val="0"/>
          <w:numId w:val="2"/>
        </w:numPr>
        <w:shd w:val="clear" w:color="auto" w:fill="auto"/>
        <w:tabs>
          <w:tab w:val="left" w:pos="662"/>
        </w:tabs>
        <w:spacing w:before="0" w:after="88" w:line="190" w:lineRule="exact"/>
        <w:ind w:left="80" w:firstLine="260"/>
        <w:jc w:val="both"/>
      </w:pPr>
      <w:bookmarkStart w:id="3" w:name="bookmark237"/>
      <w:r>
        <w:rPr>
          <w:rStyle w:val="595pt"/>
        </w:rPr>
        <w:t>Мотивація навчальної діяльності шестикласників</w:t>
      </w:r>
      <w:bookmarkEnd w:id="3"/>
    </w:p>
    <w:p w14:paraId="73204C01" w14:textId="77777777" w:rsidR="00BC01C6" w:rsidRDefault="00BC01C6" w:rsidP="00BC01C6">
      <w:pPr>
        <w:pStyle w:val="4"/>
        <w:framePr w:w="6586" w:h="3487" w:hRule="exact" w:wrap="none" w:vAnchor="page" w:hAnchor="page" w:x="2722" w:y="3857"/>
        <w:shd w:val="clear" w:color="auto" w:fill="auto"/>
        <w:spacing w:after="0" w:line="254" w:lineRule="exact"/>
        <w:ind w:left="80" w:firstLine="260"/>
        <w:jc w:val="both"/>
      </w:pPr>
      <w:r>
        <w:rPr>
          <w:rStyle w:val="95pt"/>
        </w:rPr>
        <w:t>Робота з текстом</w:t>
      </w:r>
    </w:p>
    <w:p w14:paraId="3910B66E" w14:textId="77777777" w:rsidR="00BC01C6" w:rsidRDefault="00BC01C6" w:rsidP="00BC01C6">
      <w:pPr>
        <w:pStyle w:val="4"/>
        <w:framePr w:w="6586" w:h="3487" w:hRule="exact" w:wrap="none" w:vAnchor="page" w:hAnchor="page" w:x="2722" w:y="3857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40" w:right="20" w:hanging="260"/>
        <w:jc w:val="both"/>
      </w:pPr>
      <w:r>
        <w:rPr>
          <w:rStyle w:val="95pt"/>
        </w:rPr>
        <w:t>Прочитати текст. Визначити його тему й основну думку, тип і стиль мовлення. Дібрати заголовок.</w:t>
      </w:r>
    </w:p>
    <w:p w14:paraId="51335B5F" w14:textId="77777777" w:rsidR="00BC01C6" w:rsidRDefault="00BC01C6" w:rsidP="00BC01C6">
      <w:pPr>
        <w:pStyle w:val="4"/>
        <w:framePr w:w="6586" w:h="3487" w:hRule="exact" w:wrap="none" w:vAnchor="page" w:hAnchor="page" w:x="2722" w:y="3857"/>
        <w:shd w:val="clear" w:color="auto" w:fill="auto"/>
        <w:spacing w:after="0" w:line="250" w:lineRule="exact"/>
        <w:ind w:left="80" w:right="20" w:firstLine="260"/>
        <w:jc w:val="both"/>
      </w:pPr>
      <w:r>
        <w:rPr>
          <w:rStyle w:val="95pt"/>
        </w:rPr>
        <w:t>На самому краї села, од вигону, стояла невеличка хатка, вікнами на широкий шлях. З-за хатки виглядали невеличкі хлівці, повіточки; трохи далі — тік; за током — огород; а все кругом обнесено низень</w:t>
      </w:r>
      <w:r>
        <w:rPr>
          <w:rStyle w:val="95pt"/>
        </w:rPr>
        <w:softHyphen/>
        <w:t xml:space="preserve">кою ліскою. Зразу видно було, що то </w:t>
      </w:r>
      <w:proofErr w:type="spellStart"/>
      <w:r>
        <w:rPr>
          <w:rStyle w:val="95pt"/>
        </w:rPr>
        <w:t>плець</w:t>
      </w:r>
      <w:proofErr w:type="spellEnd"/>
      <w:r>
        <w:rPr>
          <w:rStyle w:val="95pt"/>
        </w:rPr>
        <w:t xml:space="preserve"> не дуже заможного хазяїна. Не достатки, а тяжка праця кидалась у вічі. Хата хоч старенька, та че</w:t>
      </w:r>
      <w:r>
        <w:rPr>
          <w:rStyle w:val="95pt"/>
        </w:rPr>
        <w:softHyphen/>
        <w:t xml:space="preserve">пурна, біла, — видно, біля неї ходили хазяйські руки; двір виметений, а ворота дощані, хрещаті </w:t>
      </w:r>
      <w:r>
        <w:rPr>
          <w:rStyle w:val="8pt0pt"/>
        </w:rPr>
        <w:t>(Панас Мирний).</w:t>
      </w:r>
    </w:p>
    <w:p w14:paraId="3A453B4E" w14:textId="77777777" w:rsidR="00BC01C6" w:rsidRDefault="00BC01C6" w:rsidP="00BC01C6">
      <w:pPr>
        <w:pStyle w:val="4"/>
        <w:framePr w:w="6586" w:h="3487" w:hRule="exact" w:wrap="none" w:vAnchor="page" w:hAnchor="page" w:x="2722" w:y="3857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190" w:lineRule="exact"/>
        <w:ind w:left="340" w:hanging="260"/>
        <w:jc w:val="both"/>
      </w:pPr>
      <w:r>
        <w:rPr>
          <w:rStyle w:val="95pt"/>
        </w:rPr>
        <w:t>Перебудувати текст в опис наукового стилю.</w:t>
      </w:r>
    </w:p>
    <w:p w14:paraId="0D00F97A" w14:textId="77777777" w:rsidR="00BC01C6" w:rsidRDefault="00BC01C6" w:rsidP="00BC01C6">
      <w:pPr>
        <w:pStyle w:val="4"/>
        <w:framePr w:w="6586" w:h="3487" w:hRule="exact" w:wrap="none" w:vAnchor="page" w:hAnchor="page" w:x="2722" w:y="3857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190" w:lineRule="exact"/>
        <w:ind w:left="340" w:hanging="260"/>
        <w:jc w:val="both"/>
      </w:pPr>
      <w:r>
        <w:rPr>
          <w:rStyle w:val="95pt"/>
        </w:rPr>
        <w:t>Визначити будову складеного тексту, засоби зв’язку.</w:t>
      </w:r>
    </w:p>
    <w:p w14:paraId="796F8480" w14:textId="77777777" w:rsidR="00BC01C6" w:rsidRDefault="00BC01C6" w:rsidP="00BC01C6">
      <w:pPr>
        <w:framePr w:w="3758" w:h="821" w:hRule="exact" w:wrap="none" w:vAnchor="page" w:hAnchor="page" w:x="3068" w:y="7415"/>
        <w:spacing w:line="254" w:lineRule="exact"/>
        <w:jc w:val="both"/>
      </w:pPr>
      <w:r>
        <w:t>Коментар учителя про вимоги до на</w:t>
      </w:r>
      <w:r>
        <w:rPr>
          <w:rStyle w:val="22"/>
          <w:rFonts w:eastAsia="Courier New"/>
        </w:rPr>
        <w:t>пи</w:t>
      </w:r>
      <w:r>
        <w:t>са</w:t>
      </w:r>
      <w:r>
        <w:rPr>
          <w:rStyle w:val="22"/>
          <w:rFonts w:eastAsia="Courier New"/>
        </w:rPr>
        <w:t>ння</w:t>
      </w:r>
      <w:r>
        <w:t xml:space="preserve"> творів-описів та їх структури</w:t>
      </w:r>
    </w:p>
    <w:p w14:paraId="463B11C5" w14:textId="77777777" w:rsidR="00BC01C6" w:rsidRDefault="00BC01C6" w:rsidP="00BC01C6">
      <w:pPr>
        <w:framePr w:w="3758" w:h="821" w:hRule="exact" w:wrap="none" w:vAnchor="page" w:hAnchor="page" w:x="3068" w:y="7415"/>
        <w:spacing w:line="254" w:lineRule="exact"/>
        <w:jc w:val="both"/>
      </w:pPr>
      <w:r>
        <w:t>Твір-опис має таку структуру:</w:t>
      </w:r>
    </w:p>
    <w:p w14:paraId="6325825D" w14:textId="77777777" w:rsidR="00BC01C6" w:rsidRDefault="00BC01C6" w:rsidP="00BC01C6">
      <w:pPr>
        <w:framePr w:wrap="none" w:vAnchor="page" w:hAnchor="page" w:x="2727" w:y="8286"/>
        <w:rPr>
          <w:sz w:val="0"/>
          <w:szCs w:val="0"/>
        </w:rPr>
      </w:pPr>
      <w:r>
        <w:fldChar w:fldCharType="begin"/>
      </w:r>
      <w:r>
        <w:instrText xml:space="preserve"> INCLUDEPICTURE  "C:\\Users\\Rise_2\\AppData\\Local\\Temp\\FineReader11\\media\\image12.png" \* MERGEFORMATINET </w:instrText>
      </w:r>
      <w: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"C:\\Users\\Rise_2\\AppData\\Local\\Temp\\FineReader11\\media\\image12.png" \* MERGEFORMATINET </w:instrText>
      </w:r>
      <w:r>
        <w:rPr>
          <w:noProof/>
        </w:rPr>
        <w:fldChar w:fldCharType="separate"/>
      </w:r>
      <w:r>
        <w:rPr>
          <w:noProof/>
        </w:rPr>
        <w:drawing>
          <wp:inline distT="0" distB="0" distL="0" distR="0" wp14:anchorId="2E069DD9" wp14:editId="4EE25743">
            <wp:extent cx="4182745" cy="380365"/>
            <wp:effectExtent l="0" t="0" r="0" b="0"/>
            <wp:docPr id="63" name="Рисунок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745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fldChar w:fldCharType="end"/>
      </w:r>
    </w:p>
    <w:p w14:paraId="310714C9" w14:textId="77777777" w:rsidR="00BC01C6" w:rsidRDefault="00BC01C6" w:rsidP="00BC01C6">
      <w:pPr>
        <w:pStyle w:val="4"/>
        <w:framePr w:w="6586" w:h="4221" w:hRule="exact" w:wrap="none" w:vAnchor="page" w:hAnchor="page" w:x="2722" w:y="9094"/>
        <w:shd w:val="clear" w:color="auto" w:fill="auto"/>
        <w:spacing w:after="86" w:line="190" w:lineRule="exact"/>
        <w:ind w:left="80" w:firstLine="260"/>
        <w:jc w:val="both"/>
      </w:pPr>
      <w:r>
        <w:rPr>
          <w:rStyle w:val="95pt"/>
        </w:rPr>
        <w:t>Речення у творі-описі мають перебувати у відношенні одночасності.</w:t>
      </w:r>
    </w:p>
    <w:p w14:paraId="77B5252E" w14:textId="77777777" w:rsidR="00BC01C6" w:rsidRDefault="00BC01C6" w:rsidP="00BC01C6">
      <w:pPr>
        <w:pStyle w:val="4"/>
        <w:framePr w:w="6586" w:h="4221" w:hRule="exact" w:wrap="none" w:vAnchor="page" w:hAnchor="page" w:x="2722" w:y="9094"/>
        <w:shd w:val="clear" w:color="auto" w:fill="auto"/>
        <w:spacing w:after="0" w:line="250" w:lineRule="exact"/>
        <w:ind w:left="80" w:firstLine="260"/>
        <w:jc w:val="both"/>
      </w:pPr>
      <w:r>
        <w:rPr>
          <w:rStyle w:val="95pt"/>
        </w:rPr>
        <w:t>План наукового опису</w:t>
      </w:r>
    </w:p>
    <w:p w14:paraId="7B603E75" w14:textId="77777777" w:rsidR="00BC01C6" w:rsidRDefault="00BC01C6" w:rsidP="00BC01C6">
      <w:pPr>
        <w:pStyle w:val="4"/>
        <w:framePr w:w="6586" w:h="4221" w:hRule="exact" w:wrap="none" w:vAnchor="page" w:hAnchor="page" w:x="2722" w:y="9094"/>
        <w:numPr>
          <w:ilvl w:val="0"/>
          <w:numId w:val="4"/>
        </w:numPr>
        <w:shd w:val="clear" w:color="auto" w:fill="auto"/>
        <w:tabs>
          <w:tab w:val="left" w:pos="277"/>
        </w:tabs>
        <w:spacing w:after="0" w:line="250" w:lineRule="exact"/>
        <w:ind w:left="340" w:hanging="260"/>
        <w:jc w:val="both"/>
      </w:pPr>
      <w:r>
        <w:rPr>
          <w:rStyle w:val="95pt"/>
        </w:rPr>
        <w:t>Як називається предмет?</w:t>
      </w:r>
    </w:p>
    <w:p w14:paraId="36490C4F" w14:textId="77777777" w:rsidR="00BC01C6" w:rsidRDefault="00BC01C6" w:rsidP="00BC01C6">
      <w:pPr>
        <w:pStyle w:val="4"/>
        <w:framePr w:w="6586" w:h="4221" w:hRule="exact" w:wrap="none" w:vAnchor="page" w:hAnchor="page" w:x="2722" w:y="9094"/>
        <w:numPr>
          <w:ilvl w:val="0"/>
          <w:numId w:val="4"/>
        </w:numPr>
        <w:shd w:val="clear" w:color="auto" w:fill="auto"/>
        <w:tabs>
          <w:tab w:val="left" w:pos="310"/>
        </w:tabs>
        <w:spacing w:after="0" w:line="250" w:lineRule="exact"/>
        <w:ind w:left="340" w:hanging="260"/>
        <w:jc w:val="both"/>
      </w:pPr>
      <w:r>
        <w:rPr>
          <w:rStyle w:val="95pt"/>
        </w:rPr>
        <w:t>Матеріал, з якого він зроблений.</w:t>
      </w:r>
    </w:p>
    <w:p w14:paraId="2B6A0BA4" w14:textId="77777777" w:rsidR="00BC01C6" w:rsidRDefault="00BC01C6" w:rsidP="00BC01C6">
      <w:pPr>
        <w:pStyle w:val="4"/>
        <w:framePr w:w="6586" w:h="4221" w:hRule="exact" w:wrap="none" w:vAnchor="page" w:hAnchor="page" w:x="2722" w:y="9094"/>
        <w:numPr>
          <w:ilvl w:val="0"/>
          <w:numId w:val="4"/>
        </w:numPr>
        <w:shd w:val="clear" w:color="auto" w:fill="auto"/>
        <w:tabs>
          <w:tab w:val="left" w:pos="306"/>
        </w:tabs>
        <w:spacing w:after="0" w:line="250" w:lineRule="exact"/>
        <w:ind w:left="340" w:hanging="260"/>
        <w:jc w:val="both"/>
      </w:pPr>
      <w:r>
        <w:rPr>
          <w:rStyle w:val="95pt"/>
        </w:rPr>
        <w:t>Форма, розмір, колір.</w:t>
      </w:r>
    </w:p>
    <w:p w14:paraId="1E4D5D5C" w14:textId="77777777" w:rsidR="00BC01C6" w:rsidRDefault="00BC01C6" w:rsidP="00BC01C6">
      <w:pPr>
        <w:pStyle w:val="4"/>
        <w:framePr w:w="6586" w:h="4221" w:hRule="exact" w:wrap="none" w:vAnchor="page" w:hAnchor="page" w:x="2722" w:y="9094"/>
        <w:numPr>
          <w:ilvl w:val="0"/>
          <w:numId w:val="4"/>
        </w:numPr>
        <w:shd w:val="clear" w:color="auto" w:fill="auto"/>
        <w:tabs>
          <w:tab w:val="left" w:pos="310"/>
        </w:tabs>
        <w:spacing w:after="0" w:line="250" w:lineRule="exact"/>
        <w:ind w:left="340" w:hanging="260"/>
        <w:jc w:val="both"/>
      </w:pPr>
      <w:r>
        <w:rPr>
          <w:rStyle w:val="95pt"/>
        </w:rPr>
        <w:t>Із яких частин складається?</w:t>
      </w:r>
    </w:p>
    <w:p w14:paraId="1903508A" w14:textId="77777777" w:rsidR="00BC01C6" w:rsidRDefault="00BC01C6" w:rsidP="00BC01C6">
      <w:pPr>
        <w:pStyle w:val="4"/>
        <w:framePr w:w="6586" w:h="4221" w:hRule="exact" w:wrap="none" w:vAnchor="page" w:hAnchor="page" w:x="2722" w:y="9094"/>
        <w:numPr>
          <w:ilvl w:val="0"/>
          <w:numId w:val="4"/>
        </w:numPr>
        <w:shd w:val="clear" w:color="auto" w:fill="auto"/>
        <w:tabs>
          <w:tab w:val="left" w:pos="291"/>
        </w:tabs>
        <w:spacing w:after="180" w:line="250" w:lineRule="exact"/>
        <w:ind w:left="340" w:hanging="260"/>
        <w:jc w:val="both"/>
      </w:pPr>
      <w:r>
        <w:rPr>
          <w:rStyle w:val="95pt"/>
        </w:rPr>
        <w:t>Для чого використовується?</w:t>
      </w:r>
    </w:p>
    <w:p w14:paraId="2F3587DD" w14:textId="77777777" w:rsidR="00BC01C6" w:rsidRDefault="00BC01C6" w:rsidP="00BC01C6">
      <w:pPr>
        <w:pStyle w:val="50"/>
        <w:framePr w:w="6586" w:h="4221" w:hRule="exact" w:wrap="none" w:vAnchor="page" w:hAnchor="page" w:x="2722" w:y="9094"/>
        <w:numPr>
          <w:ilvl w:val="0"/>
          <w:numId w:val="2"/>
        </w:numPr>
        <w:shd w:val="clear" w:color="auto" w:fill="auto"/>
        <w:tabs>
          <w:tab w:val="left" w:pos="580"/>
        </w:tabs>
        <w:spacing w:before="0" w:after="0" w:line="250" w:lineRule="exact"/>
        <w:ind w:left="340" w:right="1460"/>
      </w:pPr>
      <w:bookmarkStart w:id="4" w:name="bookmark238"/>
      <w:r>
        <w:rPr>
          <w:rStyle w:val="595pt"/>
        </w:rPr>
        <w:t>Виконання ситуативного завдання, побудованого на основі спеціально створеної мовленнєвої ситуації (робота в мікрогрупах)</w:t>
      </w:r>
      <w:bookmarkEnd w:id="4"/>
    </w:p>
    <w:p w14:paraId="33A9F8EF" w14:textId="77777777" w:rsidR="00BC01C6" w:rsidRDefault="00BC01C6" w:rsidP="00BC01C6">
      <w:pPr>
        <w:pStyle w:val="4"/>
        <w:framePr w:w="6586" w:h="4221" w:hRule="exact" w:wrap="none" w:vAnchor="page" w:hAnchor="page" w:x="2722" w:y="9094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40" w:right="20" w:hanging="260"/>
        <w:jc w:val="both"/>
      </w:pPr>
      <w:r>
        <w:rPr>
          <w:rStyle w:val="95pt"/>
        </w:rPr>
        <w:t>Прочитати початки учнівських творів-описів. Дібрати заголовки. З’ясувати, що вони виражають — тему чи основну думку. Продовжи</w:t>
      </w:r>
      <w:r>
        <w:rPr>
          <w:rStyle w:val="95pt"/>
        </w:rPr>
        <w:softHyphen/>
        <w:t>ти описи приміщень у науковому стилі.</w:t>
      </w:r>
    </w:p>
    <w:p w14:paraId="1ABFC5E3" w14:textId="77777777" w:rsidR="00BC01C6" w:rsidRDefault="00BC01C6" w:rsidP="00BC01C6">
      <w:pPr>
        <w:pStyle w:val="4"/>
        <w:framePr w:w="6586" w:h="4221" w:hRule="exact" w:wrap="none" w:vAnchor="page" w:hAnchor="page" w:x="2722" w:y="9094"/>
        <w:shd w:val="clear" w:color="auto" w:fill="auto"/>
        <w:spacing w:after="0" w:line="254" w:lineRule="exact"/>
        <w:ind w:left="80" w:right="20" w:firstLine="260"/>
        <w:jc w:val="both"/>
      </w:pPr>
      <w:r>
        <w:rPr>
          <w:rStyle w:val="8pt0pt"/>
        </w:rPr>
        <w:t>Текст для першої групи.</w:t>
      </w:r>
      <w:r>
        <w:rPr>
          <w:rStyle w:val="95pt"/>
        </w:rPr>
        <w:t xml:space="preserve"> Шкільна їдальня — приміщення для прийо</w:t>
      </w:r>
      <w:r>
        <w:rPr>
          <w:rStyle w:val="95pt"/>
        </w:rPr>
        <w:softHyphen/>
        <w:t>му їжі учнів та вчителів. Вона збудована із силікатної цегли, яка зберігає</w:t>
      </w:r>
    </w:p>
    <w:p w14:paraId="4A175FDE" w14:textId="77777777" w:rsidR="00BC01C6" w:rsidRDefault="00BC01C6" w:rsidP="00BC01C6">
      <w:pPr>
        <w:rPr>
          <w:sz w:val="2"/>
          <w:szCs w:val="2"/>
        </w:rPr>
        <w:sectPr w:rsidR="00BC01C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DC5AFA5" w14:textId="77777777" w:rsidR="00BC01C6" w:rsidRDefault="00BC01C6" w:rsidP="00BC01C6">
      <w:pPr>
        <w:framePr w:wrap="none" w:vAnchor="page" w:hAnchor="page" w:x="2717" w:y="351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Словотвір. Орфографія</w:t>
      </w:r>
    </w:p>
    <w:p w14:paraId="23F051A4" w14:textId="77777777" w:rsidR="00BC01C6" w:rsidRDefault="00BC01C6" w:rsidP="00BC01C6">
      <w:pPr>
        <w:pStyle w:val="20"/>
        <w:framePr w:wrap="none" w:vAnchor="page" w:hAnchor="page" w:x="8996" w:y="3500"/>
        <w:shd w:val="clear" w:color="auto" w:fill="auto"/>
        <w:spacing w:line="150" w:lineRule="exact"/>
        <w:ind w:left="20"/>
      </w:pPr>
      <w:r>
        <w:rPr>
          <w:rStyle w:val="20pt"/>
        </w:rPr>
        <w:t>133</w:t>
      </w:r>
    </w:p>
    <w:p w14:paraId="5578CE6D" w14:textId="77777777" w:rsidR="00BC01C6" w:rsidRDefault="00BC01C6" w:rsidP="00BC01C6">
      <w:pPr>
        <w:pStyle w:val="4"/>
        <w:framePr w:w="6605" w:h="9513" w:hRule="exact" w:wrap="none" w:vAnchor="page" w:hAnchor="page" w:x="2712" w:y="3831"/>
        <w:shd w:val="clear" w:color="auto" w:fill="auto"/>
        <w:spacing w:after="0" w:line="259" w:lineRule="exact"/>
        <w:ind w:left="80" w:right="20" w:firstLine="0"/>
        <w:jc w:val="both"/>
      </w:pPr>
      <w:r>
        <w:rPr>
          <w:rStyle w:val="95pt"/>
        </w:rPr>
        <w:t>тепло взимку, а прохолоду — улітку. Їдальня має форму звичайного пря</w:t>
      </w:r>
      <w:r>
        <w:rPr>
          <w:rStyle w:val="95pt"/>
        </w:rPr>
        <w:softHyphen/>
        <w:t>мокутника розміром 12х16 м</w:t>
      </w:r>
      <w:r>
        <w:rPr>
          <w:rStyle w:val="95pt"/>
          <w:vertAlign w:val="superscript"/>
        </w:rPr>
        <w:t>2</w:t>
      </w:r>
      <w:r>
        <w:rPr>
          <w:rStyle w:val="95pt"/>
        </w:rPr>
        <w:t>...</w:t>
      </w:r>
    </w:p>
    <w:p w14:paraId="1694213D" w14:textId="77777777" w:rsidR="00BC01C6" w:rsidRDefault="00BC01C6" w:rsidP="00BC01C6">
      <w:pPr>
        <w:pStyle w:val="4"/>
        <w:framePr w:w="6605" w:h="9513" w:hRule="exact" w:wrap="none" w:vAnchor="page" w:hAnchor="page" w:x="2712" w:y="3831"/>
        <w:shd w:val="clear" w:color="auto" w:fill="auto"/>
        <w:spacing w:after="172" w:line="254" w:lineRule="exact"/>
        <w:ind w:left="40" w:right="20" w:firstLine="320"/>
        <w:jc w:val="both"/>
      </w:pPr>
      <w:r>
        <w:rPr>
          <w:rStyle w:val="8pt0pt"/>
        </w:rPr>
        <w:t>Текст для другої групи.</w:t>
      </w:r>
      <w:r>
        <w:rPr>
          <w:rStyle w:val="95pt"/>
        </w:rPr>
        <w:t xml:space="preserve"> Музей історії школи — приміщення, що зби</w:t>
      </w:r>
      <w:r>
        <w:rPr>
          <w:rStyle w:val="95pt"/>
        </w:rPr>
        <w:softHyphen/>
        <w:t>рає, вивчає, виставляє для огляду та зберігає відомості про видатних ви</w:t>
      </w:r>
      <w:r>
        <w:rPr>
          <w:rStyle w:val="95pt"/>
        </w:rPr>
        <w:softHyphen/>
        <w:t>пускників і вчителів навчального закладу. Приміщення музею, збудоване 1985 року із силікатної цегли, має форму квадрата розміром 15х15 м</w:t>
      </w:r>
      <w:r>
        <w:rPr>
          <w:rStyle w:val="95pt"/>
          <w:vertAlign w:val="superscript"/>
        </w:rPr>
        <w:t>2</w:t>
      </w:r>
      <w:r>
        <w:rPr>
          <w:rStyle w:val="95pt"/>
        </w:rPr>
        <w:t>...</w:t>
      </w:r>
    </w:p>
    <w:p w14:paraId="4BCBDB61" w14:textId="77777777" w:rsidR="00BC01C6" w:rsidRDefault="00BC01C6" w:rsidP="00BC01C6">
      <w:pPr>
        <w:pStyle w:val="50"/>
        <w:framePr w:w="6605" w:h="9513" w:hRule="exact" w:wrap="none" w:vAnchor="page" w:hAnchor="page" w:x="2712" w:y="3831"/>
        <w:numPr>
          <w:ilvl w:val="0"/>
          <w:numId w:val="2"/>
        </w:numPr>
        <w:shd w:val="clear" w:color="auto" w:fill="auto"/>
        <w:tabs>
          <w:tab w:val="left" w:pos="716"/>
        </w:tabs>
        <w:spacing w:before="0" w:after="23" w:line="190" w:lineRule="exact"/>
        <w:ind w:left="380" w:right="900"/>
      </w:pPr>
      <w:bookmarkStart w:id="5" w:name="bookmark239"/>
      <w:r>
        <w:rPr>
          <w:rStyle w:val="595pt"/>
        </w:rPr>
        <w:t>Самостійне складання твору-опису приміщення на основі особистих вражень у науковому стилі</w:t>
      </w:r>
      <w:bookmarkEnd w:id="5"/>
    </w:p>
    <w:p w14:paraId="66ABF73F" w14:textId="77777777" w:rsidR="00BC01C6" w:rsidRDefault="00BC01C6" w:rsidP="00BC01C6">
      <w:pPr>
        <w:pStyle w:val="4"/>
        <w:framePr w:w="6605" w:h="9513" w:hRule="exact" w:wrap="none" w:vAnchor="page" w:hAnchor="page" w:x="2712" w:y="3831"/>
        <w:numPr>
          <w:ilvl w:val="0"/>
          <w:numId w:val="1"/>
        </w:numPr>
        <w:shd w:val="clear" w:color="auto" w:fill="auto"/>
        <w:tabs>
          <w:tab w:val="left" w:pos="538"/>
        </w:tabs>
        <w:spacing w:after="0" w:line="254" w:lineRule="exact"/>
        <w:ind w:left="380" w:right="20" w:firstLine="0"/>
        <w:jc w:val="both"/>
      </w:pPr>
      <w:r>
        <w:rPr>
          <w:rStyle w:val="95pt"/>
        </w:rPr>
        <w:t>Скласти твір-опис приміщення (шкільної майстерні, кабінету малю</w:t>
      </w:r>
      <w:r>
        <w:rPr>
          <w:rStyle w:val="95pt"/>
        </w:rPr>
        <w:softHyphen/>
        <w:t>вання, актової зали, медпункту).</w:t>
      </w:r>
    </w:p>
    <w:p w14:paraId="6E391203" w14:textId="77777777" w:rsidR="00BC01C6" w:rsidRDefault="00BC01C6" w:rsidP="00BC01C6">
      <w:pPr>
        <w:pStyle w:val="70"/>
        <w:framePr w:w="6605" w:h="9513" w:hRule="exact" w:wrap="none" w:vAnchor="page" w:hAnchor="page" w:x="2712" w:y="3831"/>
        <w:shd w:val="clear" w:color="auto" w:fill="auto"/>
        <w:spacing w:after="172" w:line="254" w:lineRule="exact"/>
        <w:ind w:left="40" w:right="20" w:firstLine="320"/>
        <w:jc w:val="both"/>
      </w:pPr>
      <w:r>
        <w:rPr>
          <w:rStyle w:val="795pt0pt"/>
        </w:rPr>
        <w:t xml:space="preserve">У висловлюванні використати слова і словосполучення </w:t>
      </w:r>
      <w:r>
        <w:rPr>
          <w:rStyle w:val="78pt0pt"/>
        </w:rPr>
        <w:t xml:space="preserve">знаходитися </w:t>
      </w:r>
      <w:r>
        <w:rPr>
          <w:rStyle w:val="795pt0pt"/>
        </w:rPr>
        <w:t>(</w:t>
      </w:r>
      <w:r>
        <w:rPr>
          <w:rStyle w:val="78pt0pt"/>
        </w:rPr>
        <w:t>розміщуватися</w:t>
      </w:r>
      <w:r>
        <w:rPr>
          <w:rStyle w:val="795pt0pt"/>
        </w:rPr>
        <w:t xml:space="preserve">) </w:t>
      </w:r>
      <w:r>
        <w:rPr>
          <w:rStyle w:val="78pt0pt"/>
        </w:rPr>
        <w:t xml:space="preserve">біля (поряд); підлога; стеля; панелі пофарбовані (обшиті, оздоблені); на стінах </w:t>
      </w:r>
      <w:proofErr w:type="spellStart"/>
      <w:r>
        <w:rPr>
          <w:rStyle w:val="78pt0pt"/>
        </w:rPr>
        <w:t>стенди;розставлено</w:t>
      </w:r>
      <w:proofErr w:type="spellEnd"/>
      <w:r>
        <w:rPr>
          <w:rStyle w:val="78pt0pt"/>
        </w:rPr>
        <w:t xml:space="preserve"> прилади; прямокутні столи; де</w:t>
      </w:r>
      <w:r>
        <w:rPr>
          <w:rStyle w:val="78pt0pt"/>
        </w:rPr>
        <w:softHyphen/>
        <w:t>рев’яна блискуча підлога; уздовж стін; по кутках.</w:t>
      </w:r>
    </w:p>
    <w:p w14:paraId="1E74ED09" w14:textId="77777777" w:rsidR="00BC01C6" w:rsidRDefault="00BC01C6" w:rsidP="00BC01C6">
      <w:pPr>
        <w:pStyle w:val="50"/>
        <w:framePr w:w="6605" w:h="9513" w:hRule="exact" w:wrap="none" w:vAnchor="page" w:hAnchor="page" w:x="2712" w:y="3831"/>
        <w:numPr>
          <w:ilvl w:val="0"/>
          <w:numId w:val="2"/>
        </w:numPr>
        <w:shd w:val="clear" w:color="auto" w:fill="auto"/>
        <w:tabs>
          <w:tab w:val="left" w:pos="773"/>
        </w:tabs>
        <w:spacing w:before="0" w:after="74" w:line="190" w:lineRule="exact"/>
        <w:ind w:left="40" w:firstLine="320"/>
        <w:jc w:val="both"/>
      </w:pPr>
      <w:bookmarkStart w:id="6" w:name="bookmark240"/>
      <w:r>
        <w:rPr>
          <w:rStyle w:val="595pt"/>
        </w:rPr>
        <w:t>Підсумок уроку</w:t>
      </w:r>
      <w:bookmarkEnd w:id="6"/>
    </w:p>
    <w:p w14:paraId="06B63423" w14:textId="77777777" w:rsidR="00BC01C6" w:rsidRDefault="00BC01C6" w:rsidP="00BC01C6">
      <w:pPr>
        <w:pStyle w:val="50"/>
        <w:framePr w:w="6605" w:h="9513" w:hRule="exact" w:wrap="none" w:vAnchor="page" w:hAnchor="page" w:x="2712" w:y="3831"/>
        <w:numPr>
          <w:ilvl w:val="0"/>
          <w:numId w:val="2"/>
        </w:numPr>
        <w:shd w:val="clear" w:color="auto" w:fill="auto"/>
        <w:tabs>
          <w:tab w:val="left" w:pos="816"/>
        </w:tabs>
        <w:spacing w:before="0" w:after="19" w:line="190" w:lineRule="exact"/>
        <w:ind w:left="40" w:firstLine="320"/>
        <w:jc w:val="both"/>
      </w:pPr>
      <w:bookmarkStart w:id="7" w:name="bookmark241"/>
      <w:r>
        <w:rPr>
          <w:rStyle w:val="595pt"/>
        </w:rPr>
        <w:t>Домашнє завдання</w:t>
      </w:r>
      <w:bookmarkEnd w:id="7"/>
    </w:p>
    <w:p w14:paraId="16FAC93B" w14:textId="77777777" w:rsidR="00BC01C6" w:rsidRDefault="00BC01C6" w:rsidP="00BC01C6">
      <w:pPr>
        <w:pStyle w:val="4"/>
        <w:framePr w:w="6605" w:h="9513" w:hRule="exact" w:wrap="none" w:vAnchor="page" w:hAnchor="page" w:x="2712" w:y="3831"/>
        <w:shd w:val="clear" w:color="auto" w:fill="auto"/>
        <w:spacing w:after="536" w:line="259" w:lineRule="exact"/>
        <w:ind w:left="40" w:right="20" w:firstLine="320"/>
        <w:jc w:val="both"/>
      </w:pPr>
      <w:r>
        <w:rPr>
          <w:rStyle w:val="95pt"/>
        </w:rPr>
        <w:t>Продовжити роботу, розпочату в класі, з написання твору-опису приміщення на основі особистих вражень у науковому стилі.</w:t>
      </w:r>
    </w:p>
    <w:p w14:paraId="46D447B5" w14:textId="77777777" w:rsidR="0038130F" w:rsidRPr="00BC01C6" w:rsidRDefault="0038130F">
      <w:pPr>
        <w:rPr>
          <w:lang w:val="ru-UA"/>
        </w:rPr>
      </w:pPr>
    </w:p>
    <w:sectPr w:rsidR="0038130F" w:rsidRPr="00BC01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053"/>
    <w:multiLevelType w:val="multilevel"/>
    <w:tmpl w:val="E93E768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A7486A"/>
    <w:multiLevelType w:val="multilevel"/>
    <w:tmpl w:val="B7DC27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737ECF"/>
    <w:multiLevelType w:val="multilevel"/>
    <w:tmpl w:val="54943B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1C605B"/>
    <w:multiLevelType w:val="multilevel"/>
    <w:tmpl w:val="BF360D8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45017658">
    <w:abstractNumId w:val="0"/>
  </w:num>
  <w:num w:numId="2" w16cid:durableId="1956054881">
    <w:abstractNumId w:val="3"/>
  </w:num>
  <w:num w:numId="3" w16cid:durableId="1019428738">
    <w:abstractNumId w:val="1"/>
  </w:num>
  <w:num w:numId="4" w16cid:durableId="358623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1C6"/>
    <w:rsid w:val="0038130F"/>
    <w:rsid w:val="00BC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C0A9"/>
  <w15:chartTrackingRefBased/>
  <w15:docId w15:val="{6F576B65-69B1-3E48-A455-B134881C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C01C6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BC01C6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BC01C6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BC01C6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BC01C6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BC01C6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BC01C6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2">
    <w:name w:val="Основной текст (4) + Малые прописные"/>
    <w:basedOn w:val="40"/>
    <w:rsid w:val="00BC01C6"/>
    <w:rPr>
      <w:rFonts w:ascii="Times New Roman" w:eastAsia="Times New Roman" w:hAnsi="Times New Roman" w:cs="Times New Roman"/>
      <w:b/>
      <w:bCs/>
      <w:smallCaps/>
      <w:color w:val="000000"/>
      <w:spacing w:val="2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BC01C6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BC01C6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1">
    <w:name w:val="Подпись к картинке (2)_"/>
    <w:basedOn w:val="a0"/>
    <w:rsid w:val="00BC01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9"/>
      <w:szCs w:val="19"/>
      <w:u w:val="none"/>
    </w:rPr>
  </w:style>
  <w:style w:type="character" w:customStyle="1" w:styleId="a5">
    <w:name w:val="Колонтитул"/>
    <w:basedOn w:val="a4"/>
    <w:rsid w:val="00BC01C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BC01C6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BC01C6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95pt">
    <w:name w:val="Заголовок №5 + 9;5 pt"/>
    <w:basedOn w:val="5"/>
    <w:rsid w:val="00BC01C6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BC01C6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2">
    <w:name w:val="Подпись к картинке (2)"/>
    <w:basedOn w:val="21"/>
    <w:rsid w:val="00BC01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single"/>
      <w:lang w:val="uk-UA"/>
    </w:rPr>
  </w:style>
  <w:style w:type="paragraph" w:customStyle="1" w:styleId="4">
    <w:name w:val="Основной текст4"/>
    <w:basedOn w:val="a"/>
    <w:link w:val="a3"/>
    <w:rsid w:val="00BC01C6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BC01C6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BC01C6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BC01C6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BC01C6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2023-02-28T15:04:00Z</dcterms:created>
  <dcterms:modified xsi:type="dcterms:W3CDTF">2023-02-28T15:04:00Z</dcterms:modified>
</cp:coreProperties>
</file>