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C4334" w14:textId="77777777" w:rsidR="008945A2" w:rsidRDefault="008945A2" w:rsidP="008945A2">
      <w:pPr>
        <w:pStyle w:val="41"/>
        <w:framePr w:w="6590" w:h="8486" w:hRule="exact" w:wrap="none" w:vAnchor="page" w:hAnchor="page" w:x="2967" w:y="4706"/>
        <w:shd w:val="clear" w:color="auto" w:fill="auto"/>
        <w:spacing w:after="18" w:line="200" w:lineRule="exact"/>
        <w:ind w:left="340"/>
        <w:jc w:val="both"/>
      </w:pPr>
      <w:r>
        <w:rPr>
          <w:rStyle w:val="40pt"/>
        </w:rPr>
        <w:t>Урок № 53</w:t>
      </w:r>
    </w:p>
    <w:p w14:paraId="3A5AE9EF" w14:textId="77777777" w:rsidR="008945A2" w:rsidRDefault="008945A2" w:rsidP="008945A2">
      <w:pPr>
        <w:pStyle w:val="41"/>
        <w:framePr w:w="6590" w:h="8486" w:hRule="exact" w:wrap="none" w:vAnchor="page" w:hAnchor="page" w:x="2967" w:y="4706"/>
        <w:shd w:val="clear" w:color="auto" w:fill="auto"/>
        <w:spacing w:after="84" w:line="200" w:lineRule="exact"/>
        <w:ind w:left="340"/>
        <w:jc w:val="both"/>
      </w:pPr>
      <w:r>
        <w:rPr>
          <w:rStyle w:val="40pt"/>
        </w:rPr>
        <w:t>ВІДМІНЮВАННЯ ІМЕННИКІВ ІІІ і ІУ ВІДМІН</w:t>
      </w:r>
    </w:p>
    <w:p w14:paraId="4CCD5552" w14:textId="77777777" w:rsidR="008945A2" w:rsidRDefault="008945A2" w:rsidP="008945A2">
      <w:pPr>
        <w:pStyle w:val="4"/>
        <w:framePr w:w="6590" w:h="8486" w:hRule="exact" w:wrap="none" w:vAnchor="page" w:hAnchor="page" w:x="2967" w:y="4706"/>
        <w:shd w:val="clear" w:color="auto" w:fill="auto"/>
        <w:tabs>
          <w:tab w:val="left" w:pos="1263"/>
        </w:tabs>
        <w:spacing w:after="0" w:line="250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поглибити знання учнів про іменник як частину мови,</w:t>
      </w:r>
    </w:p>
    <w:p w14:paraId="7C4F04B3" w14:textId="77777777" w:rsidR="008945A2" w:rsidRDefault="008945A2" w:rsidP="008945A2">
      <w:pPr>
        <w:pStyle w:val="4"/>
        <w:framePr w:w="6590" w:h="8486" w:hRule="exact" w:wrap="none" w:vAnchor="page" w:hAnchor="page" w:x="2967" w:y="4706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"/>
        </w:rPr>
        <w:t>ознайомити шестикласників з особливостями відмінюван</w:t>
      </w:r>
      <w:r>
        <w:rPr>
          <w:rStyle w:val="95pt"/>
        </w:rPr>
        <w:softHyphen/>
        <w:t>ня іменників ІІІ і ІУ відмін; розвивати пізнавальну діяль</w:t>
      </w:r>
      <w:r>
        <w:rPr>
          <w:rStyle w:val="95pt"/>
        </w:rPr>
        <w:softHyphen/>
        <w:t>ність учнів, їхнє логічне і критичне мислення, творчі вмін</w:t>
      </w:r>
      <w:r>
        <w:rPr>
          <w:rStyle w:val="95pt"/>
        </w:rPr>
        <w:softHyphen/>
        <w:t xml:space="preserve">ня й навички;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дидактичного матеріалу виховувати любов до України, рід</w:t>
      </w:r>
      <w:r>
        <w:rPr>
          <w:rStyle w:val="95pt"/>
        </w:rPr>
        <w:softHyphen/>
        <w:t>ного краю, прищеплювати інтерес до історії та традицій українського народу.</w:t>
      </w:r>
    </w:p>
    <w:p w14:paraId="7E744607" w14:textId="77777777" w:rsidR="008945A2" w:rsidRDefault="008945A2" w:rsidP="008945A2">
      <w:pPr>
        <w:pStyle w:val="4"/>
        <w:framePr w:w="6590" w:h="8486" w:hRule="exact" w:wrap="none" w:vAnchor="page" w:hAnchor="page" w:x="2967" w:y="4706"/>
        <w:shd w:val="clear" w:color="auto" w:fill="auto"/>
        <w:spacing w:after="0" w:line="250" w:lineRule="exact"/>
        <w:ind w:left="1260" w:hanging="124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4DAF7640" w14:textId="77777777" w:rsidR="008945A2" w:rsidRDefault="008945A2" w:rsidP="008945A2">
      <w:pPr>
        <w:pStyle w:val="4"/>
        <w:framePr w:w="6590" w:h="8486" w:hRule="exact" w:wrap="none" w:vAnchor="page" w:hAnchor="page" w:x="2967" w:y="4706"/>
        <w:shd w:val="clear" w:color="auto" w:fill="auto"/>
        <w:spacing w:after="0" w:line="250" w:lineRule="exact"/>
        <w:ind w:left="1260" w:right="20" w:hanging="1240"/>
        <w:jc w:val="lef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явищ; прислів’їв, крилатих висловів.</w:t>
      </w:r>
    </w:p>
    <w:p w14:paraId="5F584AE4" w14:textId="77777777" w:rsidR="008945A2" w:rsidRDefault="008945A2" w:rsidP="008945A2">
      <w:pPr>
        <w:pStyle w:val="4"/>
        <w:framePr w:w="6590" w:h="8486" w:hRule="exact" w:wrap="none" w:vAnchor="page" w:hAnchor="page" w:x="2967" w:y="4706"/>
        <w:shd w:val="clear" w:color="auto" w:fill="auto"/>
        <w:spacing w:after="0" w:line="250" w:lineRule="exact"/>
        <w:ind w:left="1260" w:right="2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593DFE45" w14:textId="77777777" w:rsidR="008945A2" w:rsidRDefault="008945A2" w:rsidP="008945A2">
      <w:pPr>
        <w:pStyle w:val="4"/>
        <w:framePr w:w="6590" w:h="8486" w:hRule="exact" w:wrap="none" w:vAnchor="page" w:hAnchor="page" w:x="2967" w:y="4706"/>
        <w:shd w:val="clear" w:color="auto" w:fill="auto"/>
        <w:spacing w:after="0" w:line="250" w:lineRule="exact"/>
        <w:ind w:left="1260" w:right="20" w:hanging="1240"/>
        <w:jc w:val="left"/>
      </w:pPr>
      <w:r>
        <w:rPr>
          <w:rStyle w:val="95pt"/>
        </w:rPr>
        <w:t>Міжпредметні зв’язки: іменники третьої та четвертої відмін у художніх творах (література).</w:t>
      </w:r>
    </w:p>
    <w:p w14:paraId="3A50770E" w14:textId="77777777" w:rsidR="008945A2" w:rsidRDefault="008945A2" w:rsidP="008945A2">
      <w:pPr>
        <w:pStyle w:val="4"/>
        <w:framePr w:w="6590" w:h="8486" w:hRule="exact" w:wrap="none" w:vAnchor="page" w:hAnchor="page" w:x="2967" w:y="4706"/>
        <w:shd w:val="clear" w:color="auto" w:fill="auto"/>
        <w:spacing w:after="228" w:line="250" w:lineRule="exact"/>
        <w:ind w:left="1260" w:hanging="124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3BF433B2" w14:textId="77777777" w:rsidR="008945A2" w:rsidRDefault="008945A2" w:rsidP="008945A2">
      <w:pPr>
        <w:pStyle w:val="50"/>
        <w:framePr w:w="6590" w:h="8486" w:hRule="exact" w:wrap="none" w:vAnchor="page" w:hAnchor="page" w:x="2967" w:y="4706"/>
        <w:shd w:val="clear" w:color="auto" w:fill="auto"/>
        <w:spacing w:before="0" w:after="0" w:line="190" w:lineRule="exact"/>
        <w:ind w:left="340"/>
        <w:jc w:val="both"/>
      </w:pPr>
      <w:bookmarkStart w:id="0" w:name="bookmark408"/>
      <w:r>
        <w:rPr>
          <w:rStyle w:val="595pt"/>
        </w:rPr>
        <w:t>ХІД УРОКУ</w:t>
      </w:r>
      <w:bookmarkEnd w:id="0"/>
    </w:p>
    <w:p w14:paraId="227004D0" w14:textId="77777777" w:rsidR="008945A2" w:rsidRDefault="008945A2" w:rsidP="008945A2">
      <w:pPr>
        <w:pStyle w:val="60"/>
        <w:framePr w:w="6590" w:h="8486" w:hRule="exact" w:wrap="none" w:vAnchor="page" w:hAnchor="page" w:x="2967" w:y="4706"/>
        <w:numPr>
          <w:ilvl w:val="0"/>
          <w:numId w:val="2"/>
        </w:numPr>
        <w:shd w:val="clear" w:color="auto" w:fill="auto"/>
        <w:tabs>
          <w:tab w:val="left" w:pos="527"/>
        </w:tabs>
        <w:spacing w:before="0" w:after="0" w:line="365" w:lineRule="exact"/>
        <w:ind w:left="340"/>
      </w:pPr>
      <w:bookmarkStart w:id="1" w:name="bookmark409"/>
      <w:r>
        <w:t>Організаційний момент</w:t>
      </w:r>
      <w:bookmarkEnd w:id="1"/>
    </w:p>
    <w:p w14:paraId="3E756E8A" w14:textId="77777777" w:rsidR="008945A2" w:rsidRDefault="008945A2" w:rsidP="008945A2">
      <w:pPr>
        <w:pStyle w:val="60"/>
        <w:framePr w:w="6590" w:h="8486" w:hRule="exact" w:wrap="none" w:vAnchor="page" w:hAnchor="page" w:x="2967" w:y="4706"/>
        <w:numPr>
          <w:ilvl w:val="0"/>
          <w:numId w:val="2"/>
        </w:numPr>
        <w:shd w:val="clear" w:color="auto" w:fill="auto"/>
        <w:tabs>
          <w:tab w:val="left" w:pos="585"/>
        </w:tabs>
        <w:spacing w:before="0" w:after="0" w:line="365" w:lineRule="exact"/>
        <w:ind w:left="340"/>
      </w:pPr>
      <w:bookmarkStart w:id="2" w:name="bookmark410"/>
      <w:r>
        <w:t>Установчо-мотиваційний етап</w:t>
      </w:r>
      <w:bookmarkEnd w:id="2"/>
    </w:p>
    <w:p w14:paraId="3A1E68D8" w14:textId="77777777" w:rsidR="008945A2" w:rsidRDefault="008945A2" w:rsidP="008945A2">
      <w:pPr>
        <w:pStyle w:val="60"/>
        <w:framePr w:w="6590" w:h="8486" w:hRule="exact" w:wrap="none" w:vAnchor="page" w:hAnchor="page" w:x="2967" w:y="4706"/>
        <w:numPr>
          <w:ilvl w:val="0"/>
          <w:numId w:val="2"/>
        </w:numPr>
        <w:shd w:val="clear" w:color="auto" w:fill="auto"/>
        <w:tabs>
          <w:tab w:val="left" w:pos="657"/>
        </w:tabs>
        <w:spacing w:before="0" w:after="0" w:line="365" w:lineRule="exact"/>
        <w:ind w:left="340" w:right="20"/>
        <w:jc w:val="left"/>
      </w:pPr>
      <w:bookmarkStart w:id="3" w:name="bookmark411"/>
      <w:r>
        <w:t>Ознайомлення учнів з темою, метою і завданнями уроку. Оголошення епіграфа уроку і робота з ним</w:t>
      </w:r>
      <w:bookmarkEnd w:id="3"/>
    </w:p>
    <w:p w14:paraId="3BA8EF99" w14:textId="77777777" w:rsidR="008945A2" w:rsidRDefault="008945A2" w:rsidP="008945A2">
      <w:pPr>
        <w:pStyle w:val="240"/>
        <w:framePr w:w="6590" w:h="8486" w:hRule="exact" w:wrap="none" w:vAnchor="page" w:hAnchor="page" w:x="2967" w:y="4706"/>
        <w:shd w:val="clear" w:color="auto" w:fill="auto"/>
        <w:spacing w:after="8" w:line="150" w:lineRule="exact"/>
        <w:ind w:right="20"/>
        <w:jc w:val="right"/>
      </w:pPr>
      <w:r>
        <w:t>Хата моя, біла хата...</w:t>
      </w:r>
    </w:p>
    <w:p w14:paraId="5AFCA536" w14:textId="77777777" w:rsidR="008945A2" w:rsidRDefault="008945A2" w:rsidP="008945A2">
      <w:pPr>
        <w:pStyle w:val="4"/>
        <w:framePr w:w="6590" w:h="8486" w:hRule="exact" w:wrap="none" w:vAnchor="page" w:hAnchor="page" w:x="2967" w:y="4706"/>
        <w:shd w:val="clear" w:color="auto" w:fill="auto"/>
        <w:spacing w:after="134" w:line="190" w:lineRule="exact"/>
        <w:ind w:right="20" w:firstLine="0"/>
        <w:jc w:val="right"/>
      </w:pPr>
      <w:r>
        <w:rPr>
          <w:rStyle w:val="95pt"/>
        </w:rPr>
        <w:t>Народна творчість</w:t>
      </w:r>
    </w:p>
    <w:p w14:paraId="295AE049" w14:textId="77777777" w:rsidR="008945A2" w:rsidRDefault="008945A2" w:rsidP="008945A2">
      <w:pPr>
        <w:pStyle w:val="60"/>
        <w:framePr w:w="6590" w:h="8486" w:hRule="exact" w:wrap="none" w:vAnchor="page" w:hAnchor="page" w:x="2967" w:y="4706"/>
        <w:numPr>
          <w:ilvl w:val="0"/>
          <w:numId w:val="2"/>
        </w:numPr>
        <w:shd w:val="clear" w:color="auto" w:fill="auto"/>
        <w:tabs>
          <w:tab w:val="left" w:pos="642"/>
        </w:tabs>
        <w:spacing w:before="0" w:after="88" w:line="190" w:lineRule="exact"/>
        <w:ind w:left="340" w:right="20"/>
        <w:jc w:val="left"/>
      </w:pPr>
      <w:bookmarkStart w:id="4" w:name="bookmark412"/>
      <w:r>
        <w:t>Актуалізація опорних знань (задля зіставлення базових знань з новими)</w:t>
      </w:r>
      <w:bookmarkEnd w:id="4"/>
    </w:p>
    <w:p w14:paraId="1E5B17EE" w14:textId="77777777" w:rsidR="008945A2" w:rsidRDefault="008945A2" w:rsidP="008945A2">
      <w:pPr>
        <w:pStyle w:val="4"/>
        <w:framePr w:w="6590" w:h="8486" w:hRule="exact" w:wrap="none" w:vAnchor="page" w:hAnchor="page" w:x="2967" w:y="4706"/>
        <w:shd w:val="clear" w:color="auto" w:fill="auto"/>
        <w:spacing w:after="0" w:line="254" w:lineRule="exact"/>
        <w:ind w:left="340" w:firstLine="0"/>
        <w:jc w:val="left"/>
      </w:pPr>
      <w:r>
        <w:rPr>
          <w:rStyle w:val="95pt"/>
        </w:rPr>
        <w:t>Робота з текстом</w:t>
      </w:r>
    </w:p>
    <w:p w14:paraId="27B1BCE9" w14:textId="77777777" w:rsidR="008945A2" w:rsidRDefault="008945A2" w:rsidP="008945A2">
      <w:pPr>
        <w:pStyle w:val="4"/>
        <w:framePr w:w="6590" w:h="8486" w:hRule="exact" w:wrap="none" w:vAnchor="page" w:hAnchor="page" w:x="2967" w:y="470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20" w:firstLine="0"/>
        <w:jc w:val="left"/>
      </w:pPr>
      <w:r>
        <w:rPr>
          <w:rStyle w:val="95pt"/>
        </w:rPr>
        <w:t>Прочитати текст. Визначити його тему й основну думку. Дібрати за</w:t>
      </w:r>
      <w:r>
        <w:rPr>
          <w:rStyle w:val="95pt"/>
        </w:rPr>
        <w:softHyphen/>
        <w:t>головок. Якого типу і стилю мовлення цей текст?</w:t>
      </w:r>
    </w:p>
    <w:p w14:paraId="68A8FA01" w14:textId="77777777" w:rsidR="008945A2" w:rsidRDefault="008945A2" w:rsidP="008945A2">
      <w:pPr>
        <w:rPr>
          <w:sz w:val="2"/>
          <w:szCs w:val="2"/>
        </w:rPr>
        <w:sectPr w:rsidR="008945A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58BDD84" w14:textId="77777777" w:rsidR="008945A2" w:rsidRDefault="008945A2" w:rsidP="008945A2">
      <w:pPr>
        <w:framePr w:wrap="none" w:vAnchor="page" w:hAnchor="page" w:x="2950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51BDF309" w14:textId="77777777" w:rsidR="008945A2" w:rsidRDefault="008945A2" w:rsidP="008945A2">
      <w:pPr>
        <w:pStyle w:val="20"/>
        <w:framePr w:wrap="none" w:vAnchor="page" w:hAnchor="page" w:x="9219" w:y="3431"/>
        <w:shd w:val="clear" w:color="auto" w:fill="auto"/>
        <w:spacing w:line="150" w:lineRule="exact"/>
        <w:ind w:left="20"/>
      </w:pPr>
      <w:r>
        <w:rPr>
          <w:rStyle w:val="20pt"/>
        </w:rPr>
        <w:t>213</w:t>
      </w:r>
    </w:p>
    <w:p w14:paraId="7F217130" w14:textId="77777777" w:rsidR="008945A2" w:rsidRDefault="008945A2" w:rsidP="008945A2">
      <w:pPr>
        <w:pStyle w:val="4"/>
        <w:framePr w:w="6586" w:h="9520" w:hRule="exact" w:wrap="none" w:vAnchor="page" w:hAnchor="page" w:x="2969" w:y="3770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95pt"/>
        </w:rPr>
        <w:t>Дедалі більше віддаляється від нас в шаленому темпі атомної епохи хата- білянка у вишневому садку з колискою та мудрим усміхом батька. У цій хати</w:t>
      </w:r>
      <w:r>
        <w:rPr>
          <w:rStyle w:val="95pt"/>
        </w:rPr>
        <w:softHyphen/>
        <w:t xml:space="preserve">ні — наш корінь роду, щось </w:t>
      </w:r>
      <w:proofErr w:type="spellStart"/>
      <w:r>
        <w:rPr>
          <w:rStyle w:val="95pt"/>
        </w:rPr>
        <w:t>одвічне</w:t>
      </w:r>
      <w:proofErr w:type="spellEnd"/>
      <w:r>
        <w:rPr>
          <w:rStyle w:val="95pt"/>
        </w:rPr>
        <w:t>, як життя, і святе, як мамина пісня...</w:t>
      </w:r>
    </w:p>
    <w:p w14:paraId="4100453C" w14:textId="77777777" w:rsidR="008945A2" w:rsidRDefault="008945A2" w:rsidP="008945A2">
      <w:pPr>
        <w:pStyle w:val="4"/>
        <w:framePr w:w="6586" w:h="9520" w:hRule="exact" w:wrap="none" w:vAnchor="page" w:hAnchor="page" w:x="2969" w:y="3770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95pt"/>
        </w:rPr>
        <w:t>Українська хата-праматір має цілий ряд оберегів. Одним із них є сво</w:t>
      </w:r>
      <w:r>
        <w:rPr>
          <w:rStyle w:val="95pt"/>
        </w:rPr>
        <w:softHyphen/>
        <w:t xml:space="preserve">лок. На сволок вибирали товстий стовбур </w:t>
      </w:r>
      <w:proofErr w:type="spellStart"/>
      <w:r>
        <w:rPr>
          <w:rStyle w:val="95pt"/>
        </w:rPr>
        <w:t>дуба</w:t>
      </w:r>
      <w:proofErr w:type="spellEnd"/>
      <w:r>
        <w:rPr>
          <w:rStyle w:val="95pt"/>
        </w:rPr>
        <w:t xml:space="preserve"> або липи, який обтесували, надаючи квадратної або прямокутної форми. Сволок на Україні завжди символізував міцність оселі. На ньому вирізьблювали дату спорудження, прізвище господаря.. Іноді записували важливу подію в житті родини чи суспільства. Зі </w:t>
      </w:r>
      <w:proofErr w:type="spellStart"/>
      <w:r>
        <w:rPr>
          <w:rStyle w:val="95pt"/>
        </w:rPr>
        <w:t>сволоком</w:t>
      </w:r>
      <w:proofErr w:type="spellEnd"/>
      <w:r>
        <w:rPr>
          <w:rStyle w:val="95pt"/>
        </w:rPr>
        <w:t xml:space="preserve"> було пов’язано багато вірувань, звичаїв, обрядів у житті українського народу.</w:t>
      </w:r>
    </w:p>
    <w:p w14:paraId="426CDFF2" w14:textId="77777777" w:rsidR="008945A2" w:rsidRDefault="008945A2" w:rsidP="008945A2">
      <w:pPr>
        <w:pStyle w:val="4"/>
        <w:framePr w:w="6586" w:h="9520" w:hRule="exact" w:wrap="none" w:vAnchor="page" w:hAnchor="page" w:x="2969" w:y="3770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95pt"/>
        </w:rPr>
        <w:t xml:space="preserve">Збираючи дитину до церкви на хрестини, куми по черзі піднімали її до </w:t>
      </w:r>
      <w:proofErr w:type="spellStart"/>
      <w:r>
        <w:rPr>
          <w:rStyle w:val="95pt"/>
        </w:rPr>
        <w:t>сволока</w:t>
      </w:r>
      <w:proofErr w:type="spellEnd"/>
      <w:r>
        <w:rPr>
          <w:rStyle w:val="95pt"/>
        </w:rPr>
        <w:t xml:space="preserve"> і вихваляли, зичили добра, шани людської. Травневе зілля клали на сволок і тримали до Зелених свят. Вірили, що воно оберігало хату від грому і блискавки.</w:t>
      </w:r>
    </w:p>
    <w:p w14:paraId="65D815E3" w14:textId="77777777" w:rsidR="008945A2" w:rsidRDefault="008945A2" w:rsidP="008945A2">
      <w:pPr>
        <w:pStyle w:val="4"/>
        <w:framePr w:w="6586" w:h="9520" w:hRule="exact" w:wrap="none" w:vAnchor="page" w:hAnchor="page" w:x="2969" w:y="3770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95pt"/>
        </w:rPr>
        <w:t>Особливо цікаві символи, які передають космічні уявлення наших предків. Є тут дерево життя, що єднає небо і землю.</w:t>
      </w:r>
    </w:p>
    <w:p w14:paraId="2DCC908A" w14:textId="77777777" w:rsidR="008945A2" w:rsidRDefault="008945A2" w:rsidP="008945A2">
      <w:pPr>
        <w:pStyle w:val="4"/>
        <w:framePr w:w="6586" w:h="9520" w:hRule="exact" w:wrap="none" w:vAnchor="page" w:hAnchor="page" w:x="2969" w:y="3770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95pt"/>
        </w:rPr>
        <w:t>Сволок с цілим літописом давніх уявлень людини про світобудову, ду</w:t>
      </w:r>
      <w:r>
        <w:rPr>
          <w:rStyle w:val="95pt"/>
        </w:rPr>
        <w:softHyphen/>
        <w:t xml:space="preserve">ховне життя, є витвором народного мистецтва </w:t>
      </w:r>
      <w:r>
        <w:rPr>
          <w:rStyle w:val="8pt0pt"/>
        </w:rPr>
        <w:t>(За В. Скуратівським).</w:t>
      </w:r>
    </w:p>
    <w:p w14:paraId="1BD1C744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1"/>
        </w:numPr>
        <w:shd w:val="clear" w:color="auto" w:fill="auto"/>
        <w:tabs>
          <w:tab w:val="left" w:pos="224"/>
        </w:tabs>
        <w:spacing w:after="0" w:line="254" w:lineRule="exact"/>
        <w:ind w:left="360" w:hanging="280"/>
        <w:jc w:val="left"/>
      </w:pPr>
      <w:r>
        <w:rPr>
          <w:rStyle w:val="95pt"/>
        </w:rPr>
        <w:t>Дати відповіді на питання за змістом тексту:</w:t>
      </w:r>
    </w:p>
    <w:p w14:paraId="59D639F8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3"/>
        </w:numPr>
        <w:shd w:val="clear" w:color="auto" w:fill="auto"/>
        <w:tabs>
          <w:tab w:val="left" w:pos="282"/>
        </w:tabs>
        <w:spacing w:after="0" w:line="254" w:lineRule="exact"/>
        <w:ind w:left="360" w:hanging="280"/>
        <w:jc w:val="left"/>
      </w:pPr>
      <w:r>
        <w:rPr>
          <w:rStyle w:val="95pt"/>
        </w:rPr>
        <w:t>Чому хатину називають святою?</w:t>
      </w:r>
    </w:p>
    <w:p w14:paraId="0A7AB6C3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3"/>
        </w:numPr>
        <w:shd w:val="clear" w:color="auto" w:fill="auto"/>
        <w:tabs>
          <w:tab w:val="left" w:pos="310"/>
        </w:tabs>
        <w:spacing w:after="0" w:line="254" w:lineRule="exact"/>
        <w:ind w:left="360" w:hanging="280"/>
        <w:jc w:val="left"/>
      </w:pPr>
      <w:r>
        <w:rPr>
          <w:rStyle w:val="95pt"/>
        </w:rPr>
        <w:t>Що символізує хата?</w:t>
      </w:r>
    </w:p>
    <w:p w14:paraId="20C21E40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3"/>
        </w:numPr>
        <w:shd w:val="clear" w:color="auto" w:fill="auto"/>
        <w:tabs>
          <w:tab w:val="left" w:pos="291"/>
        </w:tabs>
        <w:spacing w:after="0" w:line="254" w:lineRule="exact"/>
        <w:ind w:left="360" w:hanging="280"/>
        <w:jc w:val="left"/>
      </w:pPr>
      <w:r>
        <w:rPr>
          <w:rStyle w:val="95pt"/>
        </w:rPr>
        <w:t>Які обереги є в української хати-праматері?</w:t>
      </w:r>
    </w:p>
    <w:p w14:paraId="520F34B2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3"/>
        </w:numPr>
        <w:shd w:val="clear" w:color="auto" w:fill="auto"/>
        <w:tabs>
          <w:tab w:val="left" w:pos="296"/>
        </w:tabs>
        <w:spacing w:after="0" w:line="254" w:lineRule="exact"/>
        <w:ind w:left="360" w:hanging="280"/>
        <w:jc w:val="left"/>
      </w:pPr>
      <w:r>
        <w:rPr>
          <w:rStyle w:val="95pt"/>
        </w:rPr>
        <w:t>Яке значення мав для української родини сволок?</w:t>
      </w:r>
    </w:p>
    <w:p w14:paraId="2C657A64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3"/>
        </w:numPr>
        <w:shd w:val="clear" w:color="auto" w:fill="auto"/>
        <w:tabs>
          <w:tab w:val="left" w:pos="306"/>
        </w:tabs>
        <w:spacing w:after="0" w:line="254" w:lineRule="exact"/>
        <w:ind w:left="360" w:hanging="280"/>
        <w:jc w:val="left"/>
      </w:pPr>
      <w:r>
        <w:rPr>
          <w:rStyle w:val="95pt"/>
        </w:rPr>
        <w:t>Із чим можна пов’язати сволок?</w:t>
      </w:r>
    </w:p>
    <w:p w14:paraId="4C150D1E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3"/>
        </w:numPr>
        <w:shd w:val="clear" w:color="auto" w:fill="auto"/>
        <w:tabs>
          <w:tab w:val="left" w:pos="291"/>
        </w:tabs>
        <w:spacing w:after="0" w:line="254" w:lineRule="exact"/>
        <w:ind w:left="360" w:hanging="280"/>
        <w:jc w:val="left"/>
      </w:pPr>
      <w:r>
        <w:rPr>
          <w:rStyle w:val="95pt"/>
        </w:rPr>
        <w:t>Який звичай існував напередодні хрестин дитини?</w:t>
      </w:r>
    </w:p>
    <w:p w14:paraId="5EA519FA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3"/>
        </w:numPr>
        <w:shd w:val="clear" w:color="auto" w:fill="auto"/>
        <w:tabs>
          <w:tab w:val="left" w:pos="291"/>
        </w:tabs>
        <w:spacing w:after="0" w:line="254" w:lineRule="exact"/>
        <w:ind w:left="360" w:hanging="280"/>
        <w:jc w:val="left"/>
      </w:pPr>
      <w:r>
        <w:rPr>
          <w:rStyle w:val="95pt"/>
        </w:rPr>
        <w:t>Для чого травневе зілля клали на сволок?</w:t>
      </w:r>
    </w:p>
    <w:p w14:paraId="7EE2831A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3"/>
        </w:numPr>
        <w:shd w:val="clear" w:color="auto" w:fill="auto"/>
        <w:tabs>
          <w:tab w:val="left" w:pos="291"/>
        </w:tabs>
        <w:spacing w:after="0" w:line="254" w:lineRule="exact"/>
        <w:ind w:left="360" w:right="20" w:hanging="280"/>
        <w:jc w:val="left"/>
      </w:pPr>
      <w:r>
        <w:rPr>
          <w:rStyle w:val="95pt"/>
        </w:rPr>
        <w:t>Чи доводилося вам бачити справжню українську оселю? Розпитайте батьків, можливо вони виросли в ній, які символи їм запам’яталися?</w:t>
      </w:r>
    </w:p>
    <w:p w14:paraId="52CC833E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60" w:hanging="280"/>
        <w:jc w:val="left"/>
      </w:pPr>
      <w:r>
        <w:rPr>
          <w:rStyle w:val="95pt"/>
        </w:rPr>
        <w:t>Скласти план (самостійно). Записати його. Переказати текст (усно).</w:t>
      </w:r>
    </w:p>
    <w:p w14:paraId="0AD3B2AD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1"/>
        </w:numPr>
        <w:shd w:val="clear" w:color="auto" w:fill="auto"/>
        <w:tabs>
          <w:tab w:val="left" w:pos="229"/>
        </w:tabs>
        <w:spacing w:after="172" w:line="254" w:lineRule="exact"/>
        <w:ind w:left="360" w:right="20" w:hanging="280"/>
        <w:jc w:val="left"/>
      </w:pPr>
      <w:r>
        <w:rPr>
          <w:rStyle w:val="95pt"/>
        </w:rPr>
        <w:t>Увести до тексту іменники ІІІ і ІУ відмін. Визначити відмінок та син</w:t>
      </w:r>
      <w:r>
        <w:rPr>
          <w:rStyle w:val="95pt"/>
        </w:rPr>
        <w:softHyphen/>
        <w:t>таксичну роль ужитих іменників.</w:t>
      </w:r>
    </w:p>
    <w:p w14:paraId="767A3F75" w14:textId="77777777" w:rsidR="008945A2" w:rsidRDefault="008945A2" w:rsidP="008945A2">
      <w:pPr>
        <w:pStyle w:val="60"/>
        <w:framePr w:w="6586" w:h="9520" w:hRule="exact" w:wrap="none" w:vAnchor="page" w:hAnchor="page" w:x="2969" w:y="3770"/>
        <w:numPr>
          <w:ilvl w:val="0"/>
          <w:numId w:val="2"/>
        </w:numPr>
        <w:shd w:val="clear" w:color="auto" w:fill="auto"/>
        <w:tabs>
          <w:tab w:val="left" w:pos="614"/>
        </w:tabs>
        <w:spacing w:before="0" w:after="74" w:line="190" w:lineRule="exact"/>
        <w:ind w:left="80" w:firstLine="280"/>
      </w:pPr>
      <w:bookmarkStart w:id="5" w:name="bookmark413"/>
      <w:r>
        <w:t>Усвідомлення учнями теоретичного матеріалу</w:t>
      </w:r>
      <w:bookmarkEnd w:id="5"/>
    </w:p>
    <w:p w14:paraId="4AE15693" w14:textId="77777777" w:rsidR="008945A2" w:rsidRDefault="008945A2" w:rsidP="008945A2">
      <w:pPr>
        <w:pStyle w:val="4"/>
        <w:framePr w:w="6586" w:h="9520" w:hRule="exact" w:wrap="none" w:vAnchor="page" w:hAnchor="page" w:x="2969" w:y="3770"/>
        <w:shd w:val="clear" w:color="auto" w:fill="auto"/>
        <w:spacing w:after="0" w:line="190" w:lineRule="exact"/>
        <w:ind w:left="80" w:firstLine="280"/>
        <w:jc w:val="both"/>
      </w:pPr>
      <w:r>
        <w:rPr>
          <w:rStyle w:val="95pt"/>
        </w:rPr>
        <w:t>Творче моделювання</w:t>
      </w:r>
    </w:p>
    <w:p w14:paraId="41C334F9" w14:textId="77777777" w:rsidR="008945A2" w:rsidRDefault="008945A2" w:rsidP="008945A2">
      <w:pPr>
        <w:pStyle w:val="4"/>
        <w:framePr w:w="6586" w:h="9520" w:hRule="exact" w:wrap="none" w:vAnchor="page" w:hAnchor="page" w:x="2969" w:y="3770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312" w:lineRule="exact"/>
        <w:ind w:left="360" w:right="20" w:hanging="280"/>
        <w:jc w:val="left"/>
      </w:pPr>
      <w:r>
        <w:rPr>
          <w:rStyle w:val="95pt"/>
        </w:rPr>
        <w:t>Провідміняти іменники в однині та множині. Виділити закінчення. Курча — курчата, теля — телята, хлоп’я — хлоп’ята, подорож, юність.</w:t>
      </w:r>
    </w:p>
    <w:p w14:paraId="78D3F9B0" w14:textId="77777777" w:rsidR="008945A2" w:rsidRDefault="008945A2" w:rsidP="008945A2">
      <w:pPr>
        <w:rPr>
          <w:sz w:val="2"/>
          <w:szCs w:val="2"/>
        </w:rPr>
        <w:sectPr w:rsidR="008945A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71ECED8" w14:textId="77777777" w:rsidR="008945A2" w:rsidRDefault="008945A2" w:rsidP="008945A2">
      <w:pPr>
        <w:pStyle w:val="20"/>
        <w:framePr w:wrap="none" w:vAnchor="page" w:hAnchor="page" w:x="2960" w:y="3426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214</w:t>
      </w:r>
    </w:p>
    <w:p w14:paraId="73F222AF" w14:textId="77777777" w:rsidR="008945A2" w:rsidRDefault="008945A2" w:rsidP="008945A2">
      <w:pPr>
        <w:framePr w:wrap="none" w:vAnchor="page" w:hAnchor="page" w:x="6896" w:y="3455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2B299B45" w14:textId="77777777" w:rsidR="008945A2" w:rsidRDefault="008945A2" w:rsidP="008945A2">
      <w:pPr>
        <w:pStyle w:val="4"/>
        <w:framePr w:w="6590" w:h="9491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60" w:right="20" w:hanging="280"/>
        <w:jc w:val="left"/>
      </w:pPr>
      <w:r>
        <w:rPr>
          <w:rStyle w:val="95pt"/>
        </w:rPr>
        <w:t>Зробити висновок про особливості відмінювання іменників ІІІ і ІУ від</w:t>
      </w:r>
      <w:r>
        <w:rPr>
          <w:rStyle w:val="95pt"/>
        </w:rPr>
        <w:softHyphen/>
        <w:t>мін. Дібрати власні приклади.</w:t>
      </w:r>
    </w:p>
    <w:p w14:paraId="76367E1B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Іменники ІІІ і ІУ відмін на групи не поділяють</w:t>
      </w:r>
      <w:r>
        <w:rPr>
          <w:rStyle w:val="95pt"/>
        </w:rPr>
        <w:softHyphen/>
        <w:t xml:space="preserve">ся. Іменник </w:t>
      </w:r>
      <w:r>
        <w:rPr>
          <w:rStyle w:val="8pt0pt"/>
        </w:rPr>
        <w:t>мати</w:t>
      </w:r>
      <w:r>
        <w:rPr>
          <w:rStyle w:val="95pt"/>
        </w:rPr>
        <w:t xml:space="preserve"> при відмінюванні має суфікс </w:t>
      </w:r>
      <w:r>
        <w:rPr>
          <w:rStyle w:val="8pt0pt"/>
        </w:rPr>
        <w:t>-ер (-</w:t>
      </w:r>
      <w:proofErr w:type="spellStart"/>
      <w:r>
        <w:rPr>
          <w:rStyle w:val="8pt0pt"/>
        </w:rPr>
        <w:t>ір</w:t>
      </w:r>
      <w:proofErr w:type="spellEnd"/>
      <w:r>
        <w:rPr>
          <w:rStyle w:val="8pt0pt"/>
        </w:rPr>
        <w:t>): матері, матір, матерями.</w:t>
      </w:r>
    </w:p>
    <w:p w14:paraId="2390BC0F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95pt"/>
        </w:rPr>
        <w:t xml:space="preserve">В орудному відмінку перед закінченням -ю приголосні </w:t>
      </w:r>
      <w:r>
        <w:rPr>
          <w:rStyle w:val="8pt0pt"/>
        </w:rPr>
        <w:t>д, т, з, с, ц, л, н, ж, ч, ш</w:t>
      </w:r>
      <w:r>
        <w:rPr>
          <w:rStyle w:val="95pt"/>
        </w:rPr>
        <w:t xml:space="preserve"> у вимові подовжуються, а на письмі — подвоюються. Але якщо в кінці слова збігаються два різні звуки, то подовження не відбувається: </w:t>
      </w:r>
      <w:r>
        <w:rPr>
          <w:rStyle w:val="8pt0pt"/>
        </w:rPr>
        <w:t>сіль — сіллю, річ — річчю, вість — вістю, радість — радістю.</w:t>
      </w:r>
    </w:p>
    <w:p w14:paraId="028B54CF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95pt"/>
        </w:rPr>
        <w:t>Іменники ІУ відміни у знахідному відмінку множини мають дві форми:</w:t>
      </w:r>
    </w:p>
    <w:p w14:paraId="36413602" w14:textId="77777777" w:rsidR="008945A2" w:rsidRDefault="008945A2" w:rsidP="008945A2">
      <w:pPr>
        <w:pStyle w:val="4"/>
        <w:framePr w:w="6590" w:h="9491" w:hRule="exact" w:wrap="none" w:vAnchor="page" w:hAnchor="page" w:x="2965" w:y="3770"/>
        <w:numPr>
          <w:ilvl w:val="0"/>
          <w:numId w:val="4"/>
        </w:numPr>
        <w:shd w:val="clear" w:color="auto" w:fill="auto"/>
        <w:tabs>
          <w:tab w:val="left" w:pos="310"/>
        </w:tabs>
        <w:spacing w:after="0" w:line="254" w:lineRule="exact"/>
        <w:ind w:left="360" w:right="20" w:hanging="280"/>
        <w:jc w:val="left"/>
      </w:pPr>
      <w:r>
        <w:rPr>
          <w:rStyle w:val="95pt"/>
        </w:rPr>
        <w:t xml:space="preserve">назви неістот — форму називного відмінка множини: </w:t>
      </w:r>
      <w:r>
        <w:rPr>
          <w:rStyle w:val="8pt0pt"/>
        </w:rPr>
        <w:t>імена, гор</w:t>
      </w:r>
      <w:r>
        <w:rPr>
          <w:rStyle w:val="8pt0pt"/>
        </w:rPr>
        <w:softHyphen/>
        <w:t>нята;</w:t>
      </w:r>
    </w:p>
    <w:p w14:paraId="7EC1B607" w14:textId="77777777" w:rsidR="008945A2" w:rsidRDefault="008945A2" w:rsidP="008945A2">
      <w:pPr>
        <w:pStyle w:val="4"/>
        <w:framePr w:w="6590" w:h="9491" w:hRule="exact" w:wrap="none" w:vAnchor="page" w:hAnchor="page" w:x="2965" w:y="3770"/>
        <w:numPr>
          <w:ilvl w:val="0"/>
          <w:numId w:val="4"/>
        </w:numPr>
        <w:shd w:val="clear" w:color="auto" w:fill="auto"/>
        <w:tabs>
          <w:tab w:val="left" w:pos="315"/>
        </w:tabs>
        <w:spacing w:after="0" w:line="254" w:lineRule="exact"/>
        <w:ind w:left="360" w:right="20" w:hanging="280"/>
        <w:jc w:val="left"/>
      </w:pPr>
      <w:r>
        <w:rPr>
          <w:rStyle w:val="95pt"/>
        </w:rPr>
        <w:t xml:space="preserve">назви істот — форму родового відмінка множини: </w:t>
      </w:r>
      <w:r>
        <w:rPr>
          <w:rStyle w:val="8pt0pt"/>
        </w:rPr>
        <w:t xml:space="preserve">малят, хлоп’ят. </w:t>
      </w:r>
      <w:r>
        <w:rPr>
          <w:rStyle w:val="95pt"/>
        </w:rPr>
        <w:t xml:space="preserve">Іменник з суфіксом </w:t>
      </w:r>
      <w:r>
        <w:rPr>
          <w:rStyle w:val="8pt0pt"/>
        </w:rPr>
        <w:t>-</w:t>
      </w:r>
      <w:proofErr w:type="spellStart"/>
      <w:r>
        <w:rPr>
          <w:rStyle w:val="8pt0pt"/>
        </w:rPr>
        <w:t>ен</w:t>
      </w:r>
      <w:proofErr w:type="spellEnd"/>
      <w:r>
        <w:rPr>
          <w:rStyle w:val="8pt0pt"/>
        </w:rPr>
        <w:t>-</w:t>
      </w:r>
      <w:r>
        <w:rPr>
          <w:rStyle w:val="95pt"/>
        </w:rPr>
        <w:t xml:space="preserve"> в родовому та орудному відмінках однини</w:t>
      </w:r>
    </w:p>
    <w:p w14:paraId="68713070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spacing w:after="60" w:line="254" w:lineRule="exact"/>
        <w:ind w:left="80" w:right="20" w:firstLine="0"/>
        <w:jc w:val="both"/>
      </w:pPr>
      <w:r>
        <w:rPr>
          <w:rStyle w:val="95pt"/>
        </w:rPr>
        <w:t>та іменники — назви тварин у знахідному відмінку множини мають па</w:t>
      </w:r>
      <w:r>
        <w:rPr>
          <w:rStyle w:val="95pt"/>
        </w:rPr>
        <w:softHyphen/>
        <w:t xml:space="preserve">ралельні форми: </w:t>
      </w:r>
      <w:r>
        <w:rPr>
          <w:rStyle w:val="8pt0pt"/>
        </w:rPr>
        <w:t>того ім’я</w:t>
      </w:r>
      <w:r>
        <w:rPr>
          <w:rStyle w:val="95pt"/>
        </w:rPr>
        <w:t xml:space="preserve"> (</w:t>
      </w:r>
      <w:r>
        <w:rPr>
          <w:rStyle w:val="8pt0pt"/>
        </w:rPr>
        <w:t>імені), доглядали телята</w:t>
      </w:r>
      <w:r>
        <w:rPr>
          <w:rStyle w:val="95pt"/>
        </w:rPr>
        <w:t xml:space="preserve"> (</w:t>
      </w:r>
      <w:r>
        <w:rPr>
          <w:rStyle w:val="8pt0pt"/>
        </w:rPr>
        <w:t>телят</w:t>
      </w:r>
      <w:r>
        <w:rPr>
          <w:rStyle w:val="95pt"/>
        </w:rPr>
        <w:t>).</w:t>
      </w:r>
    </w:p>
    <w:p w14:paraId="595C294E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spacing w:after="0" w:line="254" w:lineRule="exact"/>
        <w:ind w:left="80" w:firstLine="280"/>
        <w:jc w:val="both"/>
      </w:pPr>
      <w:r>
        <w:rPr>
          <w:rStyle w:val="95pt"/>
        </w:rPr>
        <w:t>Вибірковий диктант</w:t>
      </w:r>
    </w:p>
    <w:p w14:paraId="3FA96F66" w14:textId="77777777" w:rsidR="008945A2" w:rsidRDefault="008945A2" w:rsidP="008945A2">
      <w:pPr>
        <w:pStyle w:val="4"/>
        <w:framePr w:w="6590" w:h="9491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60" w:hanging="280"/>
        <w:jc w:val="left"/>
      </w:pPr>
      <w:r>
        <w:rPr>
          <w:rStyle w:val="95pt"/>
        </w:rPr>
        <w:t>Записати із сприйнятих на слух іменників тільки ті, що належать до</w:t>
      </w:r>
    </w:p>
    <w:p w14:paraId="622382A1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tabs>
          <w:tab w:val="left" w:pos="518"/>
          <w:tab w:val="left" w:pos="648"/>
        </w:tabs>
        <w:spacing w:after="0" w:line="254" w:lineRule="exact"/>
        <w:ind w:left="80" w:firstLine="280"/>
        <w:jc w:val="both"/>
      </w:pPr>
      <w:r>
        <w:rPr>
          <w:rStyle w:val="95pt"/>
        </w:rPr>
        <w:t>ІІІ</w:t>
      </w:r>
      <w:r>
        <w:rPr>
          <w:rStyle w:val="95pt"/>
        </w:rPr>
        <w:tab/>
        <w:t>і ІУ відмін.</w:t>
      </w:r>
    </w:p>
    <w:p w14:paraId="07574DE2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95pt"/>
        </w:rPr>
        <w:t>Зима, Петро, мати, дівча, дівчина, плем’я, полум’я, сім’я, Микола, вітер, тиша, ніч, тінь, ведмежа, яблуко, сіль, життя, мета, ягня, подорож, вогнище, сирота, радість.</w:t>
      </w:r>
    </w:p>
    <w:p w14:paraId="3B538017" w14:textId="77777777" w:rsidR="008945A2" w:rsidRDefault="008945A2" w:rsidP="008945A2">
      <w:pPr>
        <w:pStyle w:val="4"/>
        <w:framePr w:w="6590" w:h="9491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60" w:hanging="280"/>
        <w:jc w:val="left"/>
      </w:pPr>
      <w:r>
        <w:rPr>
          <w:rStyle w:val="95pt"/>
        </w:rPr>
        <w:t>З’ясувати орфограми у виписаних іменниках.</w:t>
      </w:r>
    </w:p>
    <w:p w14:paraId="0D65B38C" w14:textId="77777777" w:rsidR="008945A2" w:rsidRDefault="008945A2" w:rsidP="008945A2">
      <w:pPr>
        <w:pStyle w:val="4"/>
        <w:framePr w:w="6590" w:h="9491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238"/>
        </w:tabs>
        <w:spacing w:after="112" w:line="254" w:lineRule="exact"/>
        <w:ind w:left="360" w:right="20" w:hanging="280"/>
        <w:jc w:val="left"/>
      </w:pPr>
      <w:r>
        <w:rPr>
          <w:rStyle w:val="95pt"/>
        </w:rPr>
        <w:t>Скласти 3—4 речення з поданими іменниками. Два іменники розі</w:t>
      </w:r>
      <w:r>
        <w:rPr>
          <w:rStyle w:val="95pt"/>
        </w:rPr>
        <w:softHyphen/>
        <w:t>брати як частину мови.</w:t>
      </w:r>
    </w:p>
    <w:p w14:paraId="11A5B663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spacing w:after="14" w:line="190" w:lineRule="exact"/>
        <w:ind w:left="80" w:firstLine="280"/>
        <w:jc w:val="both"/>
      </w:pPr>
      <w:r>
        <w:rPr>
          <w:rStyle w:val="95pt"/>
        </w:rPr>
        <w:t>Ігровий момент</w:t>
      </w:r>
    </w:p>
    <w:p w14:paraId="1D52B41B" w14:textId="77777777" w:rsidR="008945A2" w:rsidRDefault="008945A2" w:rsidP="008945A2">
      <w:pPr>
        <w:pStyle w:val="4"/>
        <w:framePr w:w="6590" w:h="9491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238"/>
        </w:tabs>
        <w:spacing w:after="106" w:line="190" w:lineRule="exact"/>
        <w:ind w:left="360" w:hanging="280"/>
        <w:jc w:val="left"/>
      </w:pPr>
      <w:r>
        <w:rPr>
          <w:rStyle w:val="95pt"/>
        </w:rPr>
        <w:t>Відгадати загадки.</w:t>
      </w:r>
    </w:p>
    <w:p w14:paraId="08D435DF" w14:textId="77777777" w:rsidR="008945A2" w:rsidRDefault="008945A2" w:rsidP="008945A2">
      <w:pPr>
        <w:pStyle w:val="4"/>
        <w:framePr w:w="6590" w:h="9491" w:hRule="exact" w:wrap="none" w:vAnchor="page" w:hAnchor="page" w:x="2965" w:y="3770"/>
        <w:numPr>
          <w:ilvl w:val="0"/>
          <w:numId w:val="5"/>
        </w:numPr>
        <w:shd w:val="clear" w:color="auto" w:fill="auto"/>
        <w:tabs>
          <w:tab w:val="left" w:pos="1962"/>
        </w:tabs>
        <w:spacing w:after="0" w:line="226" w:lineRule="exact"/>
        <w:ind w:left="2000" w:right="2600" w:hanging="1660"/>
        <w:jc w:val="left"/>
      </w:pPr>
      <w:r>
        <w:rPr>
          <w:rStyle w:val="95pt"/>
        </w:rPr>
        <w:t>Хто тебе так щиро любить і вбирає, і голубить,</w:t>
      </w:r>
    </w:p>
    <w:p w14:paraId="5023591E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spacing w:after="0" w:line="226" w:lineRule="exact"/>
        <w:ind w:left="2000" w:firstLine="0"/>
        <w:jc w:val="left"/>
      </w:pPr>
      <w:r>
        <w:rPr>
          <w:rStyle w:val="95pt"/>
        </w:rPr>
        <w:t>і кладе у постіль спати?</w:t>
      </w:r>
    </w:p>
    <w:p w14:paraId="771EBB12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spacing w:after="0" w:line="226" w:lineRule="exact"/>
        <w:ind w:left="2000" w:firstLine="0"/>
        <w:jc w:val="left"/>
      </w:pPr>
      <w:r>
        <w:rPr>
          <w:rStyle w:val="95pt"/>
        </w:rPr>
        <w:t>Хто тебе узяв за руку</w:t>
      </w:r>
    </w:p>
    <w:p w14:paraId="70FBA64F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spacing w:after="0" w:line="226" w:lineRule="exact"/>
        <w:ind w:left="2000" w:firstLine="0"/>
        <w:jc w:val="left"/>
      </w:pPr>
      <w:r>
        <w:rPr>
          <w:rStyle w:val="95pt"/>
        </w:rPr>
        <w:t>і до школи на науку</w:t>
      </w:r>
    </w:p>
    <w:p w14:paraId="01281FD0" w14:textId="77777777" w:rsidR="008945A2" w:rsidRDefault="008945A2" w:rsidP="008945A2">
      <w:pPr>
        <w:pStyle w:val="4"/>
        <w:framePr w:w="6590" w:h="9491" w:hRule="exact" w:wrap="none" w:vAnchor="page" w:hAnchor="page" w:x="2965" w:y="3770"/>
        <w:shd w:val="clear" w:color="auto" w:fill="auto"/>
        <w:spacing w:after="209" w:line="226" w:lineRule="exact"/>
        <w:ind w:left="2000" w:firstLine="0"/>
        <w:jc w:val="left"/>
      </w:pPr>
      <w:r>
        <w:rPr>
          <w:rStyle w:val="95pt"/>
        </w:rPr>
        <w:t xml:space="preserve">вів, щоб розуму навчати? </w:t>
      </w:r>
      <w:r>
        <w:rPr>
          <w:rStyle w:val="8pt0pt"/>
        </w:rPr>
        <w:t>(Мати)</w:t>
      </w:r>
    </w:p>
    <w:p w14:paraId="7B590C75" w14:textId="77777777" w:rsidR="008945A2" w:rsidRDefault="008945A2" w:rsidP="008945A2">
      <w:pPr>
        <w:pStyle w:val="4"/>
        <w:framePr w:w="6590" w:h="9491" w:hRule="exact" w:wrap="none" w:vAnchor="page" w:hAnchor="page" w:x="2965" w:y="3770"/>
        <w:numPr>
          <w:ilvl w:val="0"/>
          <w:numId w:val="5"/>
        </w:numPr>
        <w:shd w:val="clear" w:color="auto" w:fill="auto"/>
        <w:tabs>
          <w:tab w:val="left" w:pos="595"/>
        </w:tabs>
        <w:spacing w:after="0" w:line="190" w:lineRule="exact"/>
        <w:ind w:left="80" w:firstLine="280"/>
        <w:jc w:val="both"/>
      </w:pPr>
      <w:r>
        <w:rPr>
          <w:rStyle w:val="95pt"/>
        </w:rPr>
        <w:t>Вам його дано, а люди користуються. (</w:t>
      </w:r>
      <w:r>
        <w:rPr>
          <w:rStyle w:val="8pt0pt"/>
        </w:rPr>
        <w:t>Ім’я</w:t>
      </w:r>
      <w:r>
        <w:rPr>
          <w:rStyle w:val="95pt"/>
        </w:rPr>
        <w:t>)</w:t>
      </w:r>
    </w:p>
    <w:p w14:paraId="223FD08E" w14:textId="77777777" w:rsidR="008945A2" w:rsidRDefault="008945A2" w:rsidP="008945A2">
      <w:pPr>
        <w:rPr>
          <w:sz w:val="2"/>
          <w:szCs w:val="2"/>
        </w:rPr>
        <w:sectPr w:rsidR="008945A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53093C2" w14:textId="77777777" w:rsidR="008945A2" w:rsidRDefault="008945A2" w:rsidP="008945A2">
      <w:pPr>
        <w:framePr w:wrap="none" w:vAnchor="page" w:hAnchor="page" w:x="2955" w:y="345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33A1277C" w14:textId="77777777" w:rsidR="008945A2" w:rsidRDefault="008945A2" w:rsidP="008945A2">
      <w:pPr>
        <w:pStyle w:val="20"/>
        <w:framePr w:wrap="none" w:vAnchor="page" w:hAnchor="page" w:x="9224" w:y="3426"/>
        <w:shd w:val="clear" w:color="auto" w:fill="auto"/>
        <w:spacing w:line="150" w:lineRule="exact"/>
        <w:ind w:left="20"/>
      </w:pPr>
      <w:r>
        <w:rPr>
          <w:rStyle w:val="20pt"/>
        </w:rPr>
        <w:t>215</w:t>
      </w:r>
    </w:p>
    <w:p w14:paraId="487487C1" w14:textId="77777777" w:rsidR="008945A2" w:rsidRDefault="008945A2" w:rsidP="008945A2">
      <w:pPr>
        <w:pStyle w:val="4"/>
        <w:framePr w:w="6586" w:h="8098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108" w:line="250" w:lineRule="exact"/>
        <w:ind w:left="300" w:right="20" w:firstLine="0"/>
        <w:jc w:val="both"/>
      </w:pPr>
      <w:r>
        <w:rPr>
          <w:rStyle w:val="95pt"/>
        </w:rPr>
        <w:t>Відгадки — слова-іменники записати і провідміняти. Виділити за</w:t>
      </w:r>
      <w:r>
        <w:rPr>
          <w:rStyle w:val="95pt"/>
        </w:rPr>
        <w:softHyphen/>
        <w:t>кінчення.</w:t>
      </w:r>
    </w:p>
    <w:p w14:paraId="3988CA6F" w14:textId="77777777" w:rsidR="008945A2" w:rsidRDefault="008945A2" w:rsidP="008945A2">
      <w:pPr>
        <w:pStyle w:val="4"/>
        <w:framePr w:w="6586" w:h="8098" w:hRule="exact" w:wrap="none" w:vAnchor="page" w:hAnchor="page" w:x="2969" w:y="3773"/>
        <w:shd w:val="clear" w:color="auto" w:fill="auto"/>
        <w:spacing w:after="0" w:line="190" w:lineRule="exact"/>
        <w:ind w:left="20" w:firstLine="280"/>
        <w:jc w:val="both"/>
      </w:pPr>
      <w:r>
        <w:rPr>
          <w:rStyle w:val="95pt"/>
        </w:rPr>
        <w:t>Самостійна робота з використанням прийому взаємоперевірки</w:t>
      </w:r>
    </w:p>
    <w:p w14:paraId="4FCADD90" w14:textId="77777777" w:rsidR="008945A2" w:rsidRDefault="008945A2" w:rsidP="008945A2">
      <w:pPr>
        <w:pStyle w:val="4"/>
        <w:framePr w:w="6586" w:h="8098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50" w:lineRule="exact"/>
        <w:ind w:left="300" w:right="20" w:firstLine="0"/>
        <w:jc w:val="both"/>
      </w:pPr>
      <w:r>
        <w:rPr>
          <w:rStyle w:val="95pt"/>
        </w:rPr>
        <w:t>Поставити іменники ІІІ відміни у формі орудного відмінка однини. Пояснити правопис іменників.</w:t>
      </w:r>
    </w:p>
    <w:p w14:paraId="34A2C3F7" w14:textId="77777777" w:rsidR="008945A2" w:rsidRDefault="008945A2" w:rsidP="008945A2">
      <w:pPr>
        <w:pStyle w:val="4"/>
        <w:framePr w:w="6586" w:h="8098" w:hRule="exact" w:wrap="none" w:vAnchor="page" w:hAnchor="page" w:x="2969" w:y="3773"/>
        <w:shd w:val="clear" w:color="auto" w:fill="auto"/>
        <w:spacing w:after="56" w:line="250" w:lineRule="exact"/>
        <w:ind w:left="20" w:right="20" w:firstLine="280"/>
        <w:jc w:val="both"/>
      </w:pPr>
      <w:r>
        <w:rPr>
          <w:rStyle w:val="95pt"/>
        </w:rPr>
        <w:t xml:space="preserve">Височінь, </w:t>
      </w:r>
      <w:r>
        <w:rPr>
          <w:rStyle w:val="8pt0pt"/>
        </w:rPr>
        <w:t>галузь,</w:t>
      </w:r>
      <w:r>
        <w:rPr>
          <w:rStyle w:val="95pt"/>
        </w:rPr>
        <w:t xml:space="preserve"> загибель, вись, мідь, міць, сіль, міль, ніч, </w:t>
      </w:r>
      <w:r>
        <w:rPr>
          <w:rStyle w:val="8pt0pt"/>
        </w:rPr>
        <w:t>кров,</w:t>
      </w:r>
      <w:r>
        <w:rPr>
          <w:rStyle w:val="95pt"/>
        </w:rPr>
        <w:t xml:space="preserve"> лю</w:t>
      </w:r>
      <w:r>
        <w:rPr>
          <w:rStyle w:val="95pt"/>
        </w:rPr>
        <w:softHyphen/>
        <w:t xml:space="preserve">бов, матір, вість, якість, </w:t>
      </w:r>
      <w:r>
        <w:rPr>
          <w:rStyle w:val="8pt0pt"/>
        </w:rPr>
        <w:t>жовч</w:t>
      </w:r>
      <w:r>
        <w:rPr>
          <w:rStyle w:val="95pt"/>
        </w:rPr>
        <w:t>.</w:t>
      </w:r>
    </w:p>
    <w:p w14:paraId="6344AEB9" w14:textId="77777777" w:rsidR="008945A2" w:rsidRDefault="008945A2" w:rsidP="008945A2">
      <w:pPr>
        <w:pStyle w:val="4"/>
        <w:framePr w:w="6586" w:h="8098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64" w:line="254" w:lineRule="exact"/>
        <w:ind w:left="300" w:right="20" w:firstLine="0"/>
        <w:jc w:val="both"/>
      </w:pPr>
      <w:r>
        <w:rPr>
          <w:rStyle w:val="95pt"/>
        </w:rPr>
        <w:t>З’ясувати лексичне значення виділених слів. Скласти з ними ре</w:t>
      </w:r>
      <w:r>
        <w:rPr>
          <w:rStyle w:val="95pt"/>
        </w:rPr>
        <w:softHyphen/>
        <w:t>чення.</w:t>
      </w:r>
    </w:p>
    <w:p w14:paraId="5CEFE0CC" w14:textId="77777777" w:rsidR="008945A2" w:rsidRDefault="008945A2" w:rsidP="008945A2">
      <w:pPr>
        <w:pStyle w:val="4"/>
        <w:framePr w:w="6586" w:h="8098" w:hRule="exact" w:wrap="none" w:vAnchor="page" w:hAnchor="page" w:x="2969" w:y="3773"/>
        <w:shd w:val="clear" w:color="auto" w:fill="auto"/>
        <w:spacing w:after="0" w:line="250" w:lineRule="exact"/>
        <w:ind w:left="20" w:firstLine="280"/>
        <w:jc w:val="both"/>
      </w:pPr>
      <w:r>
        <w:rPr>
          <w:rStyle w:val="95pt"/>
        </w:rPr>
        <w:t>Ситуативне завдання</w:t>
      </w:r>
    </w:p>
    <w:p w14:paraId="798FDA08" w14:textId="77777777" w:rsidR="008945A2" w:rsidRDefault="008945A2" w:rsidP="008945A2">
      <w:pPr>
        <w:pStyle w:val="4"/>
        <w:framePr w:w="6586" w:h="8098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449"/>
        </w:tabs>
        <w:spacing w:after="228" w:line="250" w:lineRule="exact"/>
        <w:ind w:left="300" w:right="20" w:firstLine="0"/>
        <w:jc w:val="both"/>
      </w:pPr>
      <w:r>
        <w:rPr>
          <w:rStyle w:val="95pt"/>
        </w:rPr>
        <w:t>Уявити ситуацію: перебуваючи в українській родині в гостях, ви ста</w:t>
      </w:r>
      <w:r>
        <w:rPr>
          <w:rStyle w:val="95pt"/>
        </w:rPr>
        <w:softHyphen/>
        <w:t>ли свідком того, що господар, виголошуючи святкову промову, ви</w:t>
      </w:r>
      <w:r>
        <w:rPr>
          <w:rStyle w:val="95pt"/>
        </w:rPr>
        <w:softHyphen/>
        <w:t>користав «Сказав би, та піч в хаті». Скласти монологічне вислов</w:t>
      </w:r>
      <w:r>
        <w:rPr>
          <w:rStyle w:val="95pt"/>
        </w:rPr>
        <w:softHyphen/>
        <w:t>лювання у формі розповіді, з’ясувавши традицію українців щодо використаного господарем висловлювання. У розповіді вжити імен</w:t>
      </w:r>
      <w:r>
        <w:rPr>
          <w:rStyle w:val="95pt"/>
        </w:rPr>
        <w:softHyphen/>
        <w:t>ники ІІІ і ІУ відмін.</w:t>
      </w:r>
    </w:p>
    <w:p w14:paraId="1EAC62A3" w14:textId="77777777" w:rsidR="008945A2" w:rsidRDefault="008945A2" w:rsidP="008945A2">
      <w:pPr>
        <w:pStyle w:val="60"/>
        <w:framePr w:w="6586" w:h="8098" w:hRule="exact" w:wrap="none" w:vAnchor="page" w:hAnchor="page" w:x="2969" w:y="3773"/>
        <w:numPr>
          <w:ilvl w:val="0"/>
          <w:numId w:val="2"/>
        </w:numPr>
        <w:shd w:val="clear" w:color="auto" w:fill="auto"/>
        <w:tabs>
          <w:tab w:val="left" w:pos="626"/>
        </w:tabs>
        <w:spacing w:before="0" w:after="0" w:line="190" w:lineRule="exact"/>
        <w:ind w:left="20" w:firstLine="280"/>
      </w:pPr>
      <w:bookmarkStart w:id="6" w:name="bookmark414"/>
      <w:r>
        <w:t>Узагальнення й систематизація вивченого на уроці</w:t>
      </w:r>
      <w:bookmarkEnd w:id="6"/>
    </w:p>
    <w:p w14:paraId="5650D943" w14:textId="77777777" w:rsidR="008945A2" w:rsidRDefault="008945A2" w:rsidP="008945A2">
      <w:pPr>
        <w:pStyle w:val="4"/>
        <w:framePr w:w="6586" w:h="8098" w:hRule="exact" w:wrap="none" w:vAnchor="page" w:hAnchor="page" w:x="2969" w:y="3773"/>
        <w:shd w:val="clear" w:color="auto" w:fill="auto"/>
        <w:spacing w:after="0" w:line="250" w:lineRule="exact"/>
        <w:ind w:left="20" w:firstLine="280"/>
        <w:jc w:val="both"/>
      </w:pPr>
      <w:r>
        <w:rPr>
          <w:rStyle w:val="95pt"/>
        </w:rPr>
        <w:t>Подумати і дати відповіді на питання:</w:t>
      </w:r>
    </w:p>
    <w:p w14:paraId="76ABB534" w14:textId="77777777" w:rsidR="008945A2" w:rsidRDefault="008945A2" w:rsidP="008945A2">
      <w:pPr>
        <w:pStyle w:val="4"/>
        <w:framePr w:w="6586" w:h="8098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497"/>
        </w:tabs>
        <w:spacing w:after="0" w:line="250" w:lineRule="exact"/>
        <w:ind w:left="20" w:firstLine="280"/>
        <w:jc w:val="both"/>
      </w:pPr>
      <w:r>
        <w:rPr>
          <w:rStyle w:val="95pt"/>
        </w:rPr>
        <w:t>Які іменники належать до ІІІ відміни? Навести приклади.</w:t>
      </w:r>
    </w:p>
    <w:p w14:paraId="3453923D" w14:textId="77777777" w:rsidR="008945A2" w:rsidRDefault="008945A2" w:rsidP="008945A2">
      <w:pPr>
        <w:pStyle w:val="4"/>
        <w:framePr w:w="6586" w:h="8098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516"/>
        </w:tabs>
        <w:spacing w:after="0" w:line="250" w:lineRule="exact"/>
        <w:ind w:left="20" w:firstLine="280"/>
        <w:jc w:val="both"/>
      </w:pPr>
      <w:r>
        <w:rPr>
          <w:rStyle w:val="95pt"/>
        </w:rPr>
        <w:t>Які іменники належать до ІУ відміни? Навести приклади.</w:t>
      </w:r>
    </w:p>
    <w:p w14:paraId="051DFBDD" w14:textId="77777777" w:rsidR="008945A2" w:rsidRDefault="008945A2" w:rsidP="008945A2">
      <w:pPr>
        <w:pStyle w:val="4"/>
        <w:framePr w:w="6586" w:h="8098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511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Які іменники мають паралельні закінчення при відмінюванні? Навес</w:t>
      </w:r>
      <w:r>
        <w:rPr>
          <w:rStyle w:val="95pt"/>
        </w:rPr>
        <w:softHyphen/>
        <w:t>ти приклади.</w:t>
      </w:r>
    </w:p>
    <w:p w14:paraId="6A540E9F" w14:textId="77777777" w:rsidR="008945A2" w:rsidRDefault="008945A2" w:rsidP="008945A2">
      <w:pPr>
        <w:pStyle w:val="4"/>
        <w:framePr w:w="6586" w:h="8098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530"/>
        </w:tabs>
        <w:spacing w:after="228" w:line="250" w:lineRule="exact"/>
        <w:ind w:left="20" w:firstLine="280"/>
        <w:jc w:val="both"/>
      </w:pPr>
      <w:r>
        <w:rPr>
          <w:rStyle w:val="95pt"/>
        </w:rPr>
        <w:t xml:space="preserve">З’ясувати особливості відмінювання іменника </w:t>
      </w:r>
      <w:r>
        <w:rPr>
          <w:rStyle w:val="8pt0pt"/>
        </w:rPr>
        <w:t>мати.</w:t>
      </w:r>
    </w:p>
    <w:p w14:paraId="35C1D296" w14:textId="77777777" w:rsidR="008945A2" w:rsidRDefault="008945A2" w:rsidP="008945A2">
      <w:pPr>
        <w:pStyle w:val="60"/>
        <w:framePr w:w="6586" w:h="8098" w:hRule="exact" w:wrap="none" w:vAnchor="page" w:hAnchor="page" w:x="2969" w:y="3773"/>
        <w:numPr>
          <w:ilvl w:val="0"/>
          <w:numId w:val="2"/>
        </w:numPr>
        <w:shd w:val="clear" w:color="auto" w:fill="auto"/>
        <w:tabs>
          <w:tab w:val="left" w:pos="713"/>
        </w:tabs>
        <w:spacing w:before="0" w:after="134" w:line="190" w:lineRule="exact"/>
        <w:ind w:left="20" w:firstLine="280"/>
      </w:pPr>
      <w:bookmarkStart w:id="7" w:name="bookmark415"/>
      <w:r>
        <w:t>Підсумок уроку</w:t>
      </w:r>
      <w:bookmarkEnd w:id="7"/>
    </w:p>
    <w:p w14:paraId="67B8A2C0" w14:textId="77777777" w:rsidR="008945A2" w:rsidRDefault="008945A2" w:rsidP="008945A2">
      <w:pPr>
        <w:pStyle w:val="60"/>
        <w:framePr w:w="6586" w:h="8098" w:hRule="exact" w:wrap="none" w:vAnchor="page" w:hAnchor="page" w:x="2969" w:y="3773"/>
        <w:numPr>
          <w:ilvl w:val="0"/>
          <w:numId w:val="2"/>
        </w:numPr>
        <w:shd w:val="clear" w:color="auto" w:fill="auto"/>
        <w:tabs>
          <w:tab w:val="left" w:pos="756"/>
        </w:tabs>
        <w:spacing w:before="0" w:after="0" w:line="190" w:lineRule="exact"/>
        <w:ind w:left="20" w:firstLine="280"/>
      </w:pPr>
      <w:bookmarkStart w:id="8" w:name="bookmark416"/>
      <w:r>
        <w:t>Домашнє завдання</w:t>
      </w:r>
      <w:bookmarkEnd w:id="8"/>
    </w:p>
    <w:p w14:paraId="31488CEC" w14:textId="77777777" w:rsidR="008945A2" w:rsidRDefault="008945A2" w:rsidP="008945A2">
      <w:pPr>
        <w:pStyle w:val="4"/>
        <w:framePr w:w="6586" w:h="8098" w:hRule="exact" w:wrap="none" w:vAnchor="page" w:hAnchor="page" w:x="2969" w:y="3773"/>
        <w:shd w:val="clear" w:color="auto" w:fill="auto"/>
        <w:spacing w:after="0" w:line="250" w:lineRule="exact"/>
        <w:ind w:left="20" w:right="20" w:firstLine="280"/>
        <w:jc w:val="both"/>
      </w:pPr>
      <w:r>
        <w:rPr>
          <w:rStyle w:val="95pt"/>
        </w:rPr>
        <w:t>Написати твір-мініатюру на тему «Традиції мого народу», викорис</w:t>
      </w:r>
      <w:r>
        <w:rPr>
          <w:rStyle w:val="95pt"/>
        </w:rPr>
        <w:softHyphen/>
        <w:t>товуючи іменники різних відмін. Визначити у вжитих іменниках закін</w:t>
      </w:r>
      <w:r>
        <w:rPr>
          <w:rStyle w:val="95pt"/>
        </w:rPr>
        <w:softHyphen/>
        <w:t>чення.</w:t>
      </w:r>
    </w:p>
    <w:p w14:paraId="2DDD95A4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66FDE"/>
    <w:multiLevelType w:val="multilevel"/>
    <w:tmpl w:val="DE341C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9B3559"/>
    <w:multiLevelType w:val="multilevel"/>
    <w:tmpl w:val="9C6687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E697CF5"/>
    <w:multiLevelType w:val="multilevel"/>
    <w:tmpl w:val="36081A4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CB68FE"/>
    <w:multiLevelType w:val="multilevel"/>
    <w:tmpl w:val="31389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033C27"/>
    <w:multiLevelType w:val="multilevel"/>
    <w:tmpl w:val="A83C93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62484915">
    <w:abstractNumId w:val="1"/>
  </w:num>
  <w:num w:numId="2" w16cid:durableId="794063859">
    <w:abstractNumId w:val="3"/>
  </w:num>
  <w:num w:numId="3" w16cid:durableId="53429419">
    <w:abstractNumId w:val="4"/>
  </w:num>
  <w:num w:numId="4" w16cid:durableId="117649873">
    <w:abstractNumId w:val="0"/>
  </w:num>
  <w:num w:numId="5" w16cid:durableId="1273900407">
    <w:abstractNumId w:val="2"/>
  </w:num>
  <w:num w:numId="6" w16cid:durableId="16128594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5A2"/>
    <w:rsid w:val="0038130F"/>
    <w:rsid w:val="0089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D4806"/>
  <w15:chartTrackingRefBased/>
  <w15:docId w15:val="{74A667A1-9167-5643-B2D3-F0C54ECC5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945A2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8945A2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8945A2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8945A2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8945A2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8945A2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8945A2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8945A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8945A2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8945A2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8945A2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8945A2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8945A2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link w:val="240"/>
    <w:rsid w:val="008945A2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paragraph" w:customStyle="1" w:styleId="4">
    <w:name w:val="Основной текст4"/>
    <w:basedOn w:val="a"/>
    <w:link w:val="a3"/>
    <w:rsid w:val="008945A2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8945A2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8945A2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8945A2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8945A2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8945A2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2023-02-28T15:22:00Z</dcterms:created>
  <dcterms:modified xsi:type="dcterms:W3CDTF">2023-02-28T15:22:00Z</dcterms:modified>
</cp:coreProperties>
</file>