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F0" w:rsidRPr="006F0ADB" w:rsidRDefault="00CE5CF0" w:rsidP="00CE5CF0">
      <w:pPr>
        <w:jc w:val="center"/>
        <w:rPr>
          <w:b/>
          <w:sz w:val="28"/>
          <w:szCs w:val="28"/>
          <w:lang w:val="uk-UA"/>
        </w:rPr>
      </w:pPr>
      <w:r w:rsidRPr="006F0ADB">
        <w:rPr>
          <w:b/>
          <w:sz w:val="28"/>
          <w:szCs w:val="28"/>
          <w:lang w:val="uk-UA"/>
        </w:rPr>
        <w:t>УРОК № 3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Pr="006F0ADB" w:rsidRDefault="00CE5CF0" w:rsidP="00CE5CF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 Речення, його граматична основа. Члени речення.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 w:rsidRPr="006F0ADB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повторити та узагальнити знання учнів про будову простих та складних речень, про поділ речень на двоскладні та односкладні, поширені та непоширені, повні та неповні.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 w:rsidRPr="006F0ADB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урок (повторення вивченого; закріплення і систематизація здобутих знань).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 w:rsidRPr="006F0ADB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>підручник.</w:t>
      </w:r>
    </w:p>
    <w:p w:rsidR="00CE5CF0" w:rsidRDefault="00CE5CF0" w:rsidP="00CE5CF0">
      <w:pPr>
        <w:ind w:left="2124" w:hanging="2124"/>
        <w:jc w:val="both"/>
        <w:rPr>
          <w:sz w:val="28"/>
          <w:szCs w:val="28"/>
          <w:lang w:val="uk-UA"/>
        </w:rPr>
      </w:pPr>
    </w:p>
    <w:p w:rsidR="00CE5CF0" w:rsidRPr="006F0ADB" w:rsidRDefault="00CE5CF0" w:rsidP="00CE5CF0">
      <w:pPr>
        <w:ind w:left="2124" w:hanging="2124"/>
        <w:jc w:val="center"/>
        <w:rPr>
          <w:b/>
          <w:sz w:val="28"/>
          <w:szCs w:val="28"/>
          <w:lang w:val="uk-UA"/>
        </w:rPr>
      </w:pPr>
      <w:r w:rsidRPr="006F0ADB">
        <w:rPr>
          <w:b/>
          <w:sz w:val="28"/>
          <w:szCs w:val="28"/>
          <w:lang w:val="uk-UA"/>
        </w:rPr>
        <w:t>ХІД УРОКУ</w:t>
      </w:r>
    </w:p>
    <w:p w:rsidR="00CE5CF0" w:rsidRDefault="00CE5CF0" w:rsidP="00CE5CF0">
      <w:pPr>
        <w:ind w:left="2124" w:hanging="2124"/>
        <w:jc w:val="both"/>
        <w:rPr>
          <w:sz w:val="28"/>
          <w:szCs w:val="28"/>
          <w:lang w:val="uk-UA"/>
        </w:rPr>
      </w:pPr>
    </w:p>
    <w:p w:rsidR="00CE5CF0" w:rsidRPr="0085582F" w:rsidRDefault="00CE5CF0" w:rsidP="00CE5CF0">
      <w:pPr>
        <w:jc w:val="both"/>
        <w:rPr>
          <w:b/>
          <w:sz w:val="28"/>
          <w:szCs w:val="28"/>
          <w:lang w:val="uk-UA"/>
        </w:rPr>
      </w:pPr>
      <w:r w:rsidRPr="0085582F">
        <w:rPr>
          <w:b/>
          <w:sz w:val="28"/>
          <w:szCs w:val="28"/>
          <w:lang w:val="uk-UA"/>
        </w:rPr>
        <w:t xml:space="preserve">І. </w:t>
      </w:r>
      <w:r w:rsidRPr="0085582F">
        <w:rPr>
          <w:b/>
          <w:sz w:val="28"/>
          <w:szCs w:val="28"/>
          <w:lang w:val="uk-UA"/>
        </w:rPr>
        <w:tab/>
        <w:t>Повідомлення теми та мети уроку.</w:t>
      </w:r>
    </w:p>
    <w:p w:rsidR="00CE5CF0" w:rsidRPr="0085582F" w:rsidRDefault="00CE5CF0" w:rsidP="00CE5CF0">
      <w:pPr>
        <w:jc w:val="both"/>
        <w:rPr>
          <w:b/>
          <w:sz w:val="28"/>
          <w:szCs w:val="28"/>
          <w:lang w:val="uk-UA"/>
        </w:rPr>
      </w:pPr>
    </w:p>
    <w:p w:rsidR="00CE5CF0" w:rsidRPr="0085582F" w:rsidRDefault="00CE5CF0" w:rsidP="00CE5CF0">
      <w:pPr>
        <w:jc w:val="both"/>
        <w:rPr>
          <w:b/>
          <w:sz w:val="28"/>
          <w:szCs w:val="28"/>
          <w:lang w:val="uk-UA"/>
        </w:rPr>
      </w:pPr>
      <w:r w:rsidRPr="0085582F">
        <w:rPr>
          <w:b/>
          <w:sz w:val="28"/>
          <w:szCs w:val="28"/>
          <w:lang w:val="uk-UA"/>
        </w:rPr>
        <w:t xml:space="preserve">ІІ. </w:t>
      </w:r>
      <w:r>
        <w:rPr>
          <w:b/>
          <w:sz w:val="28"/>
          <w:szCs w:val="28"/>
          <w:lang w:val="uk-UA"/>
        </w:rPr>
        <w:tab/>
      </w:r>
      <w:r w:rsidRPr="0085582F">
        <w:rPr>
          <w:b/>
          <w:sz w:val="28"/>
          <w:szCs w:val="28"/>
          <w:lang w:val="uk-UA"/>
        </w:rPr>
        <w:t>Повторення ключових питань теми.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CE5CF0" w:rsidRDefault="00CE5CF0" w:rsidP="00CE5CF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теоретичного матеріалу, поданого на с. 106 (одиниці синтаксису).</w:t>
      </w:r>
    </w:p>
    <w:p w:rsidR="00CE5CF0" w:rsidRDefault="00CE5CF0" w:rsidP="00CE5CF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виконання вправи 223.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Самостійна робота.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6F0ADB">
        <w:rPr>
          <w:sz w:val="28"/>
          <w:szCs w:val="28"/>
          <w:lang w:val="uk-UA"/>
        </w:rPr>
        <w:t xml:space="preserve">Переписати </w:t>
      </w:r>
      <w:r>
        <w:rPr>
          <w:sz w:val="28"/>
          <w:szCs w:val="28"/>
          <w:lang w:val="uk-UA"/>
        </w:rPr>
        <w:t>заздалегідь записаний на дошці текст, членуючи його на речення та розставляючи розділові знаки. У кожному з речень підкреслити граматичну основу. Дати визначення головним членам речення.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Нехай ніхто не половинить твоїх замель не розтина бо ти єдина Україно бо ти  всіх у нас одна і козаки й стрільці січові за тебе гинули в полях у небесах сузір’я Лева нам світить на Чумацький Шлях стражденна чаєчко-небого єдині два твої крила виходим нене у дорогу аби ти вільною була.</w:t>
      </w:r>
    </w:p>
    <w:p w:rsidR="00CE5CF0" w:rsidRDefault="00CE5CF0" w:rsidP="00CE5CF0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85582F">
        <w:rPr>
          <w:i/>
          <w:sz w:val="28"/>
          <w:szCs w:val="28"/>
          <w:lang w:val="uk-UA"/>
        </w:rPr>
        <w:t>Д. Чередниченко</w:t>
      </w:r>
      <w:r>
        <w:rPr>
          <w:sz w:val="28"/>
          <w:szCs w:val="28"/>
          <w:lang w:val="uk-UA"/>
        </w:rPr>
        <w:t>)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Pr="0085582F" w:rsidRDefault="00CE5CF0" w:rsidP="00CE5CF0">
      <w:pPr>
        <w:jc w:val="both"/>
        <w:rPr>
          <w:b/>
          <w:sz w:val="28"/>
          <w:szCs w:val="28"/>
          <w:lang w:val="uk-UA"/>
        </w:rPr>
      </w:pPr>
      <w:r w:rsidRPr="0085582F">
        <w:rPr>
          <w:b/>
          <w:sz w:val="28"/>
          <w:szCs w:val="28"/>
          <w:lang w:val="uk-UA"/>
        </w:rPr>
        <w:t xml:space="preserve">ІІІ. </w:t>
      </w:r>
      <w:r w:rsidRPr="0085582F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233 (опрацювання таблиці).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біля дошки.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Записати речення. У кожному визначити граматичні основи, вказати другорядні члени речення.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…Вільна Вкраїна з могили встає. Вона – моє щастя, безсмертя моє (</w:t>
      </w:r>
      <w:r>
        <w:rPr>
          <w:i/>
          <w:sz w:val="28"/>
          <w:szCs w:val="28"/>
          <w:lang w:val="uk-UA"/>
        </w:rPr>
        <w:t>Д.</w:t>
      </w:r>
      <w:r w:rsidRPr="0085582F">
        <w:rPr>
          <w:i/>
          <w:sz w:val="28"/>
          <w:szCs w:val="28"/>
          <w:lang w:val="uk-UA"/>
        </w:rPr>
        <w:t>Павличко</w:t>
      </w:r>
      <w:r>
        <w:rPr>
          <w:sz w:val="28"/>
          <w:szCs w:val="28"/>
          <w:lang w:val="uk-UA"/>
        </w:rPr>
        <w:t>). Хочеться думати не про царство запічне. Хочеться думати про високе і вічне. Про незнищенність, наприклад, матерії, а не про звіти річні бухгалтерії (</w:t>
      </w:r>
      <w:r w:rsidRPr="0085582F">
        <w:rPr>
          <w:i/>
          <w:sz w:val="28"/>
          <w:szCs w:val="28"/>
          <w:lang w:val="uk-UA"/>
        </w:rPr>
        <w:t>В. Баранов</w:t>
      </w:r>
      <w:r>
        <w:rPr>
          <w:sz w:val="28"/>
          <w:szCs w:val="28"/>
          <w:lang w:val="uk-UA"/>
        </w:rPr>
        <w:t>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CE5CF0" w:rsidRDefault="00CE5CF0" w:rsidP="00CE5CF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виконання вправ 234, 235.</w:t>
      </w:r>
    </w:p>
    <w:p w:rsidR="00CE5CF0" w:rsidRDefault="00CE5CF0" w:rsidP="00CE5CF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виконання вправи 237 (синтаксичний розбір речення).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біля дошки.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Записати речення. Визначити в кожному граматичні основи. Пояснити, у чому полягає відмінність між реченням простими і складними, навести приклади. Вказати речення поширені й непоширені, двоскладні й односкладні. Вказати неповне речення.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Ніч прийшла. Зітхнули двері. Хата спить… (П. Харченко). Сонце. Осінь. І літа метелик. Може, це і є та благодать… (</w:t>
      </w:r>
      <w:r w:rsidRPr="00003B53">
        <w:rPr>
          <w:i/>
          <w:sz w:val="28"/>
          <w:szCs w:val="28"/>
          <w:lang w:val="uk-UA"/>
        </w:rPr>
        <w:t>П. Вольвач</w:t>
      </w:r>
      <w:r>
        <w:rPr>
          <w:sz w:val="28"/>
          <w:szCs w:val="28"/>
          <w:lang w:val="uk-UA"/>
        </w:rPr>
        <w:t>). Зникли тіні, все поблідло. Промінь обрію сягнув (</w:t>
      </w:r>
      <w:r w:rsidRPr="0059533E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>). Дерев столітніх видовжені душі кощаві руки в небо підняли (</w:t>
      </w:r>
      <w:r w:rsidRPr="0059533E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). Останній вагон. Опустілий перон. У вікні – твій профіль холодний. Густішає дощ. Треба жити (</w:t>
      </w:r>
      <w:r w:rsidRPr="0059533E">
        <w:rPr>
          <w:i/>
          <w:sz w:val="28"/>
          <w:szCs w:val="28"/>
          <w:lang w:val="uk-UA"/>
        </w:rPr>
        <w:t>П. Малєєв</w:t>
      </w:r>
      <w:r>
        <w:rPr>
          <w:sz w:val="28"/>
          <w:szCs w:val="28"/>
          <w:lang w:val="uk-UA"/>
        </w:rPr>
        <w:t>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ind w:left="708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 речення, розставляючи пропущені розділові знаки (подаємо речення без їх вилучення).</w:t>
      </w:r>
    </w:p>
    <w:p w:rsidR="00CE5CF0" w:rsidRPr="0059533E" w:rsidRDefault="00CE5CF0" w:rsidP="00CE5CF0">
      <w:pPr>
        <w:ind w:left="708" w:hanging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кожному з речень підкреслити граматичну основу та другорядні члени. Вказати слова, граматично не зв’язані з членами речення (звертання, вставні слова).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Хіба це не ми любувалися згарищами спалених козацьких церков? Хіба не ми скніємо з голоду серед щедрих ланів, не здатні прогодувати себе? Працьовиті, мов на плантаціях раби, і зацьковані, ніби індійці в резерваціях. Сонні на виборчих  дільницях, ніби воли, й гонорові у шинку, немов гетьмани. Краю мій, степи твої неозорі, мов наша дурість! Через ту неозорість, мабуть, втратили ми рештки інстинкту самозбереження. А може, було б краще, якби ти була зовсім маленькою, моя батьківщино? Може б, тоді ми поціновували кожну грудочку твого чорнозему і кожну миттєвість своєї волі?</w:t>
      </w:r>
    </w:p>
    <w:p w:rsidR="00CE5CF0" w:rsidRDefault="00CE5CF0" w:rsidP="00CE5CF0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(</w:t>
      </w:r>
      <w:r w:rsidRPr="00B8018D">
        <w:rPr>
          <w:i/>
          <w:sz w:val="28"/>
          <w:szCs w:val="28"/>
          <w:lang w:val="uk-UA"/>
        </w:rPr>
        <w:t>Л. Степовичка</w:t>
      </w:r>
      <w:r>
        <w:rPr>
          <w:sz w:val="28"/>
          <w:szCs w:val="28"/>
          <w:lang w:val="uk-UA"/>
        </w:rPr>
        <w:t>)</w:t>
      </w:r>
    </w:p>
    <w:p w:rsidR="00CE5CF0" w:rsidRPr="00B8018D" w:rsidRDefault="00CE5CF0" w:rsidP="00CE5CF0">
      <w:pPr>
        <w:jc w:val="both"/>
        <w:rPr>
          <w:b/>
          <w:sz w:val="28"/>
          <w:szCs w:val="28"/>
          <w:lang w:val="uk-UA"/>
        </w:rPr>
      </w:pPr>
      <w:r w:rsidRPr="00B8018D">
        <w:rPr>
          <w:b/>
          <w:sz w:val="28"/>
          <w:szCs w:val="28"/>
          <w:lang w:val="en-US"/>
        </w:rPr>
        <w:t>V</w:t>
      </w:r>
      <w:r w:rsidRPr="00B8018D">
        <w:rPr>
          <w:b/>
          <w:sz w:val="28"/>
          <w:szCs w:val="28"/>
          <w:lang w:val="uk-UA"/>
        </w:rPr>
        <w:t xml:space="preserve">. </w:t>
      </w:r>
      <w:r w:rsidRPr="00B8018D">
        <w:rPr>
          <w:b/>
          <w:sz w:val="28"/>
          <w:szCs w:val="28"/>
          <w:lang w:val="uk-UA"/>
        </w:rPr>
        <w:tab/>
        <w:t>Підведення підсумків уроку.</w:t>
      </w:r>
    </w:p>
    <w:p w:rsidR="00CE5CF0" w:rsidRPr="00B8018D" w:rsidRDefault="00CE5CF0" w:rsidP="00CE5CF0">
      <w:pPr>
        <w:jc w:val="both"/>
        <w:rPr>
          <w:b/>
          <w:sz w:val="28"/>
          <w:szCs w:val="28"/>
          <w:lang w:val="uk-UA"/>
        </w:rPr>
      </w:pPr>
    </w:p>
    <w:p w:rsidR="00CE5CF0" w:rsidRPr="00B8018D" w:rsidRDefault="00CE5CF0" w:rsidP="00CE5CF0">
      <w:pPr>
        <w:jc w:val="both"/>
        <w:rPr>
          <w:b/>
          <w:sz w:val="28"/>
          <w:szCs w:val="28"/>
          <w:lang w:val="uk-UA"/>
        </w:rPr>
      </w:pPr>
      <w:r w:rsidRPr="00B8018D">
        <w:rPr>
          <w:b/>
          <w:sz w:val="28"/>
          <w:szCs w:val="28"/>
          <w:lang w:val="en-US"/>
        </w:rPr>
        <w:t>V</w:t>
      </w:r>
      <w:r w:rsidRPr="00B8018D">
        <w:rPr>
          <w:b/>
          <w:sz w:val="28"/>
          <w:szCs w:val="28"/>
          <w:lang w:val="uk-UA"/>
        </w:rPr>
        <w:t xml:space="preserve">І. </w:t>
      </w:r>
      <w:r w:rsidRPr="00B8018D">
        <w:rPr>
          <w:b/>
          <w:sz w:val="28"/>
          <w:szCs w:val="28"/>
          <w:lang w:val="uk-UA"/>
        </w:rPr>
        <w:tab/>
        <w:t>Домашнє завдання.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§ 12, вправа 227 (у кожному з речень підкреслити члени речення).</w:t>
      </w:r>
    </w:p>
    <w:p w:rsidR="00CE5CF0" w:rsidRDefault="00CE5CF0" w:rsidP="00CE5CF0">
      <w:pPr>
        <w:jc w:val="both"/>
        <w:rPr>
          <w:sz w:val="28"/>
          <w:szCs w:val="28"/>
          <w:lang w:val="uk-UA"/>
        </w:rPr>
      </w:pPr>
    </w:p>
    <w:p w:rsidR="00CE5CF0" w:rsidRDefault="00CE5CF0" w:rsidP="00CE5CF0">
      <w:pPr>
        <w:jc w:val="center"/>
        <w:rPr>
          <w:b/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14127B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A4" w:rsidRDefault="00CE5CF0" w:rsidP="00937C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65A4" w:rsidRDefault="00CE5CF0" w:rsidP="0014127B">
    <w:pPr>
      <w:pStyle w:val="a3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A4" w:rsidRDefault="00CE5CF0" w:rsidP="00937C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E565A4" w:rsidRDefault="00CE5CF0" w:rsidP="0014127B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C304B"/>
    <w:multiLevelType w:val="hybridMultilevel"/>
    <w:tmpl w:val="95B25D48"/>
    <w:lvl w:ilvl="0" w:tplc="1CCE71C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C536D13"/>
    <w:multiLevelType w:val="hybridMultilevel"/>
    <w:tmpl w:val="A4A02FCA"/>
    <w:lvl w:ilvl="0" w:tplc="5BF41E7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F0"/>
    <w:rsid w:val="00494C12"/>
    <w:rsid w:val="00666A85"/>
    <w:rsid w:val="00CE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E5CF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E5CF0"/>
    <w:rPr>
      <w:rFonts w:ascii="Times New Roman" w:eastAsia="Times New Roman" w:hAnsi="Times New Roman" w:cs="Times New Roman"/>
    </w:rPr>
  </w:style>
  <w:style w:type="character" w:styleId="a5">
    <w:name w:val="page number"/>
    <w:basedOn w:val="a0"/>
    <w:rsid w:val="00CE5CF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E5CF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E5CF0"/>
    <w:rPr>
      <w:rFonts w:ascii="Times New Roman" w:eastAsia="Times New Roman" w:hAnsi="Times New Roman" w:cs="Times New Roman"/>
    </w:rPr>
  </w:style>
  <w:style w:type="character" w:styleId="a5">
    <w:name w:val="page number"/>
    <w:basedOn w:val="a0"/>
    <w:rsid w:val="00CE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2860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2014-03-24T07:56:00Z</dcterms:created>
  <dcterms:modified xsi:type="dcterms:W3CDTF">2014-03-24T07:56:00Z</dcterms:modified>
</cp:coreProperties>
</file>