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26B" w:rsidRPr="00995636" w:rsidRDefault="000A026B" w:rsidP="000A026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Урок № 6</w:t>
      </w:r>
    </w:p>
    <w:p w:rsidR="000A026B" w:rsidRPr="00995636" w:rsidRDefault="000A026B" w:rsidP="000A026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пісні ЛІТЕРАТУРНОГО ПОХОДЖЕННЯ.</w:t>
      </w:r>
    </w:p>
    <w:p w:rsidR="000A026B" w:rsidRPr="00995636" w:rsidRDefault="000A026B" w:rsidP="000A026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«ЩЕ НЕ ВМЕРЛА УКРАЇНА» П. ЧУБИНСЬКОГО,</w:t>
      </w:r>
    </w:p>
    <w:p w:rsidR="000A026B" w:rsidRPr="00995636" w:rsidRDefault="000A026B" w:rsidP="000A026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М. ВЕРБИЦЬКОГО</w:t>
      </w:r>
    </w:p>
    <w:p w:rsidR="000A026B" w:rsidRPr="00995636" w:rsidRDefault="000A026B" w:rsidP="000A026B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Мета:</w:t>
      </w:r>
      <w:r w:rsidRPr="00995636">
        <w:rPr>
          <w:rFonts w:asciiTheme="majorHAnsi" w:hAnsiTheme="majorHAnsi"/>
          <w:sz w:val="24"/>
          <w:szCs w:val="24"/>
        </w:rPr>
        <w:tab/>
        <w:t>ознайомити учнів із особливостями пісень літературно</w:t>
      </w:r>
      <w:r w:rsidRPr="00995636">
        <w:rPr>
          <w:rFonts w:asciiTheme="majorHAnsi" w:hAnsiTheme="majorHAnsi"/>
          <w:sz w:val="24"/>
          <w:szCs w:val="24"/>
        </w:rPr>
        <w:softHyphen/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го походження, їх авторами; проаналізувати пісню-гімн, звернувши увагу на історію створення цього твору і його призначення; розвивати вміння виразно і вдумливо читати пісні, грамотно висловлювати власні думки, почуття, спо</w:t>
      </w:r>
      <w:r w:rsidRPr="00995636">
        <w:rPr>
          <w:rFonts w:asciiTheme="majorHAnsi" w:hAnsiTheme="majorHAnsi"/>
          <w:sz w:val="24"/>
          <w:szCs w:val="24"/>
        </w:rPr>
        <w:softHyphen/>
        <w:t>стереження; формувати кругозір, світогляд; прищеплюва</w:t>
      </w:r>
      <w:r w:rsidRPr="00995636">
        <w:rPr>
          <w:rFonts w:asciiTheme="majorHAnsi" w:hAnsiTheme="majorHAnsi"/>
          <w:sz w:val="24"/>
          <w:szCs w:val="24"/>
        </w:rPr>
        <w:softHyphen/>
        <w:t>ти почуття пошани до державної символіки, пісні-гімну рідного краю, повагу до митців слова; виховувати пункту</w:t>
      </w:r>
      <w:r w:rsidRPr="00995636">
        <w:rPr>
          <w:rFonts w:asciiTheme="majorHAnsi" w:hAnsiTheme="majorHAnsi"/>
          <w:sz w:val="24"/>
          <w:szCs w:val="24"/>
        </w:rPr>
        <w:softHyphen/>
        <w:t>альність, любов до Батьківщини, народу, його традицій.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Тип уроку: засвоєння нових знань.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Обладнання: портрет П. Чубинського, різновиди записів гімнів у музич</w:t>
      </w:r>
      <w:r w:rsidRPr="00995636">
        <w:rPr>
          <w:rFonts w:asciiTheme="majorHAnsi" w:hAnsiTheme="majorHAnsi"/>
          <w:sz w:val="24"/>
          <w:szCs w:val="24"/>
        </w:rPr>
        <w:softHyphen/>
        <w:t>ному супроводженні, державна символіка, дидактичний матеріал (тестові завдання, картки).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ХіД УРОКУ</w:t>
      </w:r>
    </w:p>
    <w:p w:rsidR="000A026B" w:rsidRPr="00995636" w:rsidRDefault="000A026B" w:rsidP="000A026B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0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63"/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0A026B" w:rsidRPr="00995636" w:rsidRDefault="000A026B" w:rsidP="000A026B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6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64"/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Бесіда за питаннями:</w:t>
      </w:r>
    </w:p>
    <w:p w:rsidR="000A026B" w:rsidRPr="00995636" w:rsidRDefault="000A026B" w:rsidP="000A026B">
      <w:pPr>
        <w:pStyle w:val="10"/>
        <w:numPr>
          <w:ilvl w:val="0"/>
          <w:numId w:val="1"/>
        </w:numPr>
        <w:shd w:val="clear" w:color="auto" w:fill="auto"/>
        <w:tabs>
          <w:tab w:val="left" w:pos="4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складалися пісні? Хто були їх автори?</w:t>
      </w:r>
    </w:p>
    <w:p w:rsidR="000A026B" w:rsidRPr="00995636" w:rsidRDefault="000A026B" w:rsidP="000A026B">
      <w:pPr>
        <w:pStyle w:val="10"/>
        <w:numPr>
          <w:ilvl w:val="0"/>
          <w:numId w:val="1"/>
        </w:numPr>
        <w:shd w:val="clear" w:color="auto" w:fill="auto"/>
        <w:tabs>
          <w:tab w:val="left" w:pos="4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можемо ми визначити настрій людини за піснею, яку вона спі</w:t>
      </w:r>
      <w:r w:rsidRPr="00995636">
        <w:rPr>
          <w:rFonts w:asciiTheme="majorHAnsi" w:hAnsiTheme="majorHAnsi"/>
          <w:sz w:val="24"/>
          <w:szCs w:val="24"/>
        </w:rPr>
        <w:softHyphen/>
        <w:t>ває? Доведіть це, посилаючись на власний досвід.</w:t>
      </w:r>
    </w:p>
    <w:p w:rsidR="000A026B" w:rsidRPr="00995636" w:rsidRDefault="000A026B" w:rsidP="000A026B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Яке значення має колискова пісня для дитини?</w:t>
      </w:r>
    </w:p>
    <w:p w:rsidR="000A026B" w:rsidRPr="00995636" w:rsidRDefault="000A026B" w:rsidP="000A026B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свідчить пісня про культурний рівень народу? Обґрунтуйте влас</w:t>
      </w:r>
      <w:r w:rsidRPr="00995636">
        <w:rPr>
          <w:rFonts w:asciiTheme="majorHAnsi" w:hAnsiTheme="majorHAnsi"/>
          <w:sz w:val="24"/>
          <w:szCs w:val="24"/>
        </w:rPr>
        <w:softHyphen/>
        <w:t>ні міркування.</w:t>
      </w:r>
    </w:p>
    <w:p w:rsidR="000A026B" w:rsidRPr="00995636" w:rsidRDefault="000A026B" w:rsidP="000A026B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державі потрібний гімн? Що він символізує?</w:t>
      </w:r>
    </w:p>
    <w:p w:rsidR="000A026B" w:rsidRPr="00995636" w:rsidRDefault="000A026B" w:rsidP="000A026B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8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65"/>
      <w:r w:rsidRPr="00995636">
        <w:rPr>
          <w:rFonts w:asciiTheme="majorHAnsi" w:hAnsiTheme="majorHAnsi"/>
          <w:sz w:val="24"/>
          <w:szCs w:val="24"/>
        </w:rPr>
        <w:t>Оголошення теми, мети уроку. Мотивація навчальної діяльності IV.</w:t>
      </w:r>
      <w:r w:rsidRPr="00995636">
        <w:rPr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0A026B" w:rsidRPr="00995636" w:rsidRDefault="000A026B" w:rsidP="000A026B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Своїм походженням і суттю своєю пісня є мистецтвом загальнонародним; незалежно від того, авторська чи анонімна, вона орієнтована на масове сприйняття і засвоєння.</w:t>
      </w:r>
    </w:p>
    <w:p w:rsidR="000A026B" w:rsidRPr="00995636" w:rsidRDefault="000A026B" w:rsidP="000A026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І. Франко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1. Специфіка пісні літературного походження (матеріал для вчителя)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 XVII ст., коли література розвивалась як церковно-релігійна, її зв’язок із фольклором був практично односпрямованим. Усна народна творчість впливала на розвиток літературного письменства від почат- ків його зародження. Фольклор як витворена віками система народних уявлень і текстів, навпаки, дуже важко піддавався літературним впли</w:t>
      </w:r>
      <w:r w:rsidRPr="00995636">
        <w:rPr>
          <w:rFonts w:asciiTheme="majorHAnsi" w:hAnsiTheme="majorHAnsi"/>
          <w:sz w:val="24"/>
          <w:szCs w:val="24"/>
        </w:rPr>
        <w:softHyphen/>
        <w:t>вам. Усна народна творчість, в основі якої лежали язичницькі культури, не могла мати нічого спільного з християнською літературою, що різко відрізнялася ідейно і тематично.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Однак у XVII ст., коли в літературі чітко окреслюється світська те</w:t>
      </w:r>
      <w:r w:rsidRPr="00995636">
        <w:rPr>
          <w:rFonts w:asciiTheme="majorHAnsi" w:hAnsiTheme="majorHAnsi"/>
          <w:sz w:val="24"/>
          <w:szCs w:val="24"/>
        </w:rPr>
        <w:softHyphen/>
        <w:t>матика, яка, виробляючи нові жанри, відокремлюється в окрему вітку письменства, починається зворотний вплив — літератури на усну народ</w:t>
      </w:r>
      <w:r w:rsidRPr="00995636">
        <w:rPr>
          <w:rFonts w:asciiTheme="majorHAnsi" w:hAnsiTheme="majorHAnsi"/>
          <w:sz w:val="24"/>
          <w:szCs w:val="24"/>
        </w:rPr>
        <w:softHyphen/>
        <w:t>ну творчість. Найбільше така взаємодія виявилась у побутуванні серед народу літературних текстів з усіма атрибутами фольклорних (анонім</w:t>
      </w:r>
      <w:r w:rsidRPr="00995636">
        <w:rPr>
          <w:rFonts w:asciiTheme="majorHAnsi" w:hAnsiTheme="majorHAnsi"/>
          <w:sz w:val="24"/>
          <w:szCs w:val="24"/>
        </w:rPr>
        <w:softHyphen/>
        <w:t>ність, варіативність та ін.). Передусім це стосується пісень, хоча народом запозичувалися й тексти інших жанрів, зокрема байки, притчі, припо</w:t>
      </w:r>
      <w:r w:rsidRPr="00995636">
        <w:rPr>
          <w:rFonts w:asciiTheme="majorHAnsi" w:hAnsiTheme="majorHAnsi"/>
          <w:sz w:val="24"/>
          <w:szCs w:val="24"/>
        </w:rPr>
        <w:softHyphen/>
        <w:t>відки, афористичні вислови та інше.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Пісні літературного походження — це твори, що увійшли в народ</w:t>
      </w:r>
      <w:r w:rsidRPr="00995636">
        <w:rPr>
          <w:rFonts w:asciiTheme="majorHAnsi" w:hAnsiTheme="majorHAnsi"/>
          <w:sz w:val="24"/>
          <w:szCs w:val="24"/>
        </w:rPr>
        <w:softHyphen/>
        <w:t>ну словесність з професійної літератури. Найчастіше — пісня, створена автором і композитором, ставала популярною серед народу, а оскільки сприйнятий текст передавався в усній формі, ім’я автора й композитора затиралось, і пісня починала побутувати як народна. Можливі й інші ви</w:t>
      </w:r>
      <w:r w:rsidRPr="00995636">
        <w:rPr>
          <w:rFonts w:asciiTheme="majorHAnsi" w:hAnsiTheme="majorHAnsi"/>
          <w:sz w:val="24"/>
          <w:szCs w:val="24"/>
        </w:rPr>
        <w:softHyphen/>
        <w:t>падки. Наприклад, відомий авторський текст (вірш) клався на народну мелодію або мелодію композитора, ім’я якого залишалося невідомим.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Бувало й таке, що на основі певного авторського тексту складався поді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бний мотивами та образами, з тією ж ритмомелодикою, але інший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родний текст, що побутував паралельно з літературним.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Кожна пісня літературного походження має свою історію (яка, од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нак, не завжди зберігається в народній пам’яті), проходить різні періо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ди поширення, шліфування, переробки, поки входить в народну тради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цію, зазнає певних змін (часом досить значних), нашарувань різних епох і т.п. Але, незважаючи на ретельну народну обробку (подекуди упродовж кількох століть), пісні літературного походження все ж відрізнялися від народних специфічними рисами. Це дає підставу відносити їх до розря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ду пісень, авторство яких не збереглось, які не мають літературних від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повідників, але певними ознаками виокремлюються з-поміж власне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родних. Найвизначальнішою їх рисою є інший рівень індивідуалізації. У той час як усна народна творчість вибирає усе найтиповіше, творить схематичні сюжети і доволі абстрактні узагальнені образи, літературна пісня як індивідуальна творчість побудована на основі особистих пере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живань, нетрадиційних ситуацій: фольклорне узагальнення життєвих явищ тут поступається місцем індивідуальним почуттям, які виклика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 конкретними обставинами. Ліричний герой таких пісень висловлює своє бачення і розуміння світу, яке, як правило, не збігається із загаль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ноприйнятим.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піснях літературного походження використовується дещо відмін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ний арсенал художньо-поетичних засобів. Це виводить народну лірику на якісно новий рівень: у ній не лише фіксуються окремі життєві яви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ща (як це робить народна уява), а й з’являється філософське осмислен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 дійсності, висловлюється індивідуальне ставлення. Це приводить до переосмислення тематики пісенної лірики. Переносяться акценти з побутових тем і конфліктів у сферу людських почуттів і переживань, підсилюється психологізм поезії. Тому пісня набуває рис елегійності, медитативності. Це у свою чергу спричиняє й інші особливості. Зокре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ма в текст вводиться пейзаж, який як композиційний елемент відсут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ній у народній ліриці (використовується практично лише у випадках паралелізму і ніколи не набуває вигляду розгорнутих картин природи). З властивих для фольклору рис відтворення життєвої конкретики (ре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алій побуту, подій, явищ) увага переноситься на саму людину, її думки і почуття. Елементи сюжетності чи подієвості поступаються місцем від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творенню душевних станів, а отже, пісня тяжіє до описово-споглядаль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ного характеру.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Таким чином, пісням літературного походження властивий автор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ський стиль, причому кожна окрема пісня чи група пісень одного авто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ра відрізняється стильовими ознаками від інших пісень цього жанрового різновиду. Але попри ці відмінності пісні літературного походження ма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ють дуже багато рис, спільних із народними піснями (в іншому випадку вони не поширюються серед народу).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Оскільки пісня — літературно-музичний твір, у цьому процесі важ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ливе значення має і мелодія. Деякі пісні побутують із музикою відомих композиторів, інші мають кілька варіантів мелодій.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 найдавніших пісень літературного походження відносять ряд текстів, авторство яких невідомо. Серед них «Ой біда, біда мені, чай- ці-небозі» (інший варіант «Ой горе тій чайці»), «Перепеличенька я не- величенька» та ін., літературне походження яких не викликає сумніву, оскільки вони стилістично відрізняються від інших народних пісень; словесно-зображальні засоби вказують на те, що їхні оригінали були книжними текстами.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Найдавнішим відомим автором пісень, що побутують у народі анонімно, є Семен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Климовський. Хоч ця постать українського коза- ка-віршувальника є напівлегендарною, огорнута романтикою народ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ної фантазії, проте ряд дослідників фольклору (зокрема М. Петренко,</w:t>
      </w:r>
    </w:p>
    <w:p w:rsidR="000A026B" w:rsidRPr="00995636" w:rsidRDefault="000A026B" w:rsidP="000A026B">
      <w:pPr>
        <w:pStyle w:val="10"/>
        <w:shd w:val="clear" w:color="auto" w:fill="auto"/>
        <w:tabs>
          <w:tab w:val="left" w:pos="207"/>
          <w:tab w:val="left" w:pos="2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І.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Срезневський, М. Максимович та ін.) сходяться на думці, що саме він є автором відомої пісні «Їхав козак за Дунай».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Приблизно такими ж давніми є пісні, авторство яких приписують легендарній українській народній поетесі Марусі Чурай. До наших днів не збереглося жодних документів чи пам’яток давнини, які б підтвер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джували достовірність народних переказів, пов’язаних з іменем цієї полтавської піснярки. Проте її ім’я настільки відоме і поширене серед людей, що подібні докази видаються зайвими — Маруся Чураївна сама стала частиною народної творчості, як і її твори.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відомих поетів, твори яких стали народними піснями, першим є Григорій Сковорода — мандрівний філософ, світогляд якого наскрізь національний. А тому народ сприйняв висловлені ним думки, як свої.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Новий етап і для розвитку літератури, і для розвитку усної словеснос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ті починається з виданням Шевченкового «Кобзаря» (1840), який був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стільки глибоко сприйнятий народом, що став частиною його творчості.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Жодна власне народна пісня не може зрівнятись у популярності із «За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повітом» Т. Шевченка чи піснею «Реве та стогне Дніпр широкий» (вступ до балади «Причинна»), що стали немовби національними гімнами.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період національного відродження 20-х років ХХ століття з’яви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лись пісні літературного походження на тексти поетів «Молодої музи». Тут слід згадати П. Карманського «Сповнилась міра», В. Пачовського «Прощаюсь, ангеле, з тобою», «Забудь мене».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З-поміж сучасних пісень визнання всенародних здобули твори М. Ткача «Марічка», «Ясени», М. Сингаївського «Чорнобривці», ряд пое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зій Д. Павличка з музикою О. Білаша — «Два кольори», «Явір», «Яво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рина», «Лелеченьки» та ін. Усі вони побутуються як народні, деякі з них увійшли у традицію виконання як застільні пісні на весіллі. Відомі також твори В. Івасюка «Червона рута», «Я піду в далекі гори», «Водограй».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бачимо, процес проникнення літературних творів в усну словес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ність безперервний. Однак лише окремі перлини літератури переходять до народної лірики. Принцип відбору зрозумілий: фольклорними стають лише пісні, написані в руслі національної традиції, близькі до народної поетики, символіки та ритмомелодики. Цей процес — практично не- передбачуваний, складний з точки зору національної психології та ролі колективного підсвідомого, багато в чому незрозумілий, відбувається не лише на основі очевидних закономірностей, а і внутрішніх прихова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них законів. І не можна наперед знати, яка пісня стане народною, а тим більше створити таку чи запровадити в усну творчість штучно.</w:t>
      </w:r>
    </w:p>
    <w:p w:rsidR="000A026B" w:rsidRPr="00995636" w:rsidRDefault="000A026B" w:rsidP="000A026B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226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66"/>
      <w:r w:rsidRPr="00995636">
        <w:rPr>
          <w:rFonts w:asciiTheme="majorHAnsi" w:hAnsiTheme="majorHAnsi"/>
          <w:sz w:val="24"/>
          <w:szCs w:val="24"/>
        </w:rPr>
        <w:t>Теорія літератури</w:t>
      </w:r>
      <w:bookmarkEnd w:id="3"/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Гімн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— з грецької мови означає «урочиста пісня».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Такі пісні вперше виконувалися в Давній Греції як хвала на честь бо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гів та героїв. У країнах Західної Європи до XIX ст. — духовна строфічна пісня. Традиція поширилася по світу. Їх почали виконувати під час спор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тивних змагань, різноманітних свят, офіційних прийомів.</w:t>
      </w:r>
    </w:p>
    <w:p w:rsidR="000A026B" w:rsidRPr="00995636" w:rsidRDefault="000A026B" w:rsidP="000A026B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222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67"/>
      <w:r w:rsidRPr="00995636">
        <w:rPr>
          <w:rFonts w:asciiTheme="majorHAnsi" w:hAnsiTheme="majorHAnsi"/>
          <w:sz w:val="24"/>
          <w:szCs w:val="24"/>
        </w:rPr>
        <w:t>Життєвий і творчий шлях П. Чубинського</w:t>
      </w:r>
      <w:bookmarkEnd w:id="4"/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ПАВЛО ПЛАТОНОВИЧ ЧУБИНСЬКИЙ</w:t>
      </w:r>
    </w:p>
    <w:p w:rsidR="000A026B" w:rsidRPr="00995636" w:rsidRDefault="000A026B" w:rsidP="000A026B">
      <w:pPr>
        <w:pStyle w:val="101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sz w:val="24"/>
          <w:szCs w:val="24"/>
        </w:rPr>
        <w:t>(1839-1884)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Народився П. П. Чубинський на хуторі (тепер с. Нова Олександрів- ка) біля м. Борисполя на Київщині у дворянській родині. Чубинські були освічені люди. Крім того, що давали освіту своїм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дітям, вони вчили се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лянських дітей, які жили на цих хуторах. Діти ходили до Чубинських, де вчилися грамоті. Сім’я була добра і чуйна. Коли хтось із дітей хворів, вони обігрівали його, поїли чаєм із трав. Плату за навчання брали неве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лику, заздалегідь домовившись із батьками. Після навчання в київській гімназії закінчив юридичний факультет Петербурзького університету. Навчаючись в університеті, хлопець з головою поринув у петербурзь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ке життя, присвятивши себе відродженню культури рідного народу. Під впливом поезії Т. Шевченка почав писати вірші, друкуватися в журналі «Основа». Видав збірку «Сопілка» (1871).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Павло всерйоз зацікавився життям українського народу, його звичая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ми, побутом. Під час літніх канікул він їздив по Україні, збирав фоль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клор. Узимку на Різдвяні свята (1860—1861) до Павла приїжджав Мико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ла Лисенко. Він записував пісні від селян на зимовому ярмарку, а також від самого Павла.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Молодий юрист переймався проблемами школи, поширенням освіти серед простого народу. Павлу Чубинському разом з товаришами вдалося зібрати чималі кошти (тридцять чотири карбованці сріблом) на відкрит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тя школи в Борисполі, однак дозволу такого вони не одержали, незва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жаючи на те, що знайшли священика і двох дівчат, які погодилися без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коштовно викладати в ній.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П. Чубинський був двічі вигнаний царським урядом з рідної землі. Перше заслання відбував в Архангельську, а причиною було звинувачен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 Павла Платоновича у підбурюванні селян проти поміщиків. Маючи невгамовну вдачу і допитливий розум, за час заслання молодий юрист об’їздив усю Північ, виконав велику народознавчу роботу. А вдома, зняв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ши чиновницький мундир, співав українські пісні, тужив за Батьківщи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ною. Розрадою і опорою в ці тяжкі часи була сестра Настя, яка приїхала сюди, щоб підтримати брата.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Після повернення письменника з Півночі Географічне товариство доручило Павлові Платоновичу експедицію в Південно-західний край імперії для проведення етнографічно-статистичних досліджень. Ця екс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педиція принесла вченому невмирущу славу, як її результат з’явилися в семи томах «Праці статистично-етнографічної експедиції в Західно- руський край». Це було глобальне дослідження традицій, вірувань, об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рядів народу Правобережної України. Павло Чубинський записав близь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 чотирьохсот обрядових пісень, родини, хрестини і похорони; більш як у двадцяти місцях описав весілля.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Ось що писав про автора «Праць» його сучасник, учений О. М.Пипін: «За складом розуму, за вдачею, за прийомами досліджень Чубинський був незвичайний етнограф-збирач, своєрідний... Це була людина різ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нобічно обдарована, але разом з тим він мав розум практичний, який швидко засвоював навколишній побут..., він умів влучно спостерегти народний звичай, схоплюючи його суттєві риси, вислухати і записати пісню й казку, одночасно зібрати й статистичні дані... »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Є ще і така цікава деталь. Виявляється, що робота над створенням «Словаря української мови» за редакцією Бориса Грінченка була поча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та ще в сімдесяті роки ХІХ століття. Літератори, філологи, етнографи збирались у когось на квартирі в Києві, виписували на картки слова, розміщували їх в алфавітному порядку, систематизували, спереча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лися... Зберігся навіть жартівливий вірш, складений, мабуть, Стариць- ким: «Направляв сеї дебати і був зборів головою старий Чуб товстопу- затий, вже покритий сивиною...» А старому Чубові в той час не було ще і сорока.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Вдруге висилають П. Чубинського з України у Петербург після го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резвісного Емського указу (1876), який був спрямований на придушен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 української культури. Це заслання стало для Павла Платоновича справжньою драмою. Лишалися великі борги, які тепер неможливо було сплатити. Дружину Катерину Іванівну з трьома дітьми довелось відпра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вити у Бориспіль до батька. Рушилися життєві плани. Фактично друге заслання зовсім знищило відомого вченого.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Напівпаралізований, тяжко хворий Павло Чубинський повернувся на Батьківщину. Хвороба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остаточно прикувала його до ліжка. Помер, не доживши одного дня до свого сорокап’ятиліття у рідному хуторі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близу Борисполя, де вже за часів незалежної України йому встановле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 пам’ятник.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поет П. Чубинський посів скромне місце в історії української літератури. До єдиної прижиттєвої збірки автора «Сопілки» увійшло шістнадцять оригінальних поезій в народнопісенному дусі і перек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лади.</w:t>
      </w:r>
    </w:p>
    <w:p w:rsidR="000A026B" w:rsidRPr="00995636" w:rsidRDefault="000A026B" w:rsidP="000A026B">
      <w:pPr>
        <w:pStyle w:val="42"/>
        <w:keepNext/>
        <w:keepLines/>
        <w:numPr>
          <w:ilvl w:val="0"/>
          <w:numId w:val="3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5" w:name="bookmark68"/>
      <w:r w:rsidRPr="00995636">
        <w:rPr>
          <w:rFonts w:asciiTheme="majorHAnsi" w:hAnsiTheme="majorHAnsi"/>
          <w:sz w:val="24"/>
          <w:szCs w:val="24"/>
        </w:rPr>
        <w:t>Опрацювання твору П. Чубинського «Ще не вмерла Україна»</w:t>
      </w:r>
      <w:bookmarkEnd w:id="5"/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Заслуховування тексту твору у музичному супроводженні М. Вер- бицького (запис).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Виразне читання учнями гімну.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Історія написання пісні-гімну.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1862 році на мотив визвольного гімну «Сербія свободна» П. Чу- бинський написав слова «Ще не вмерла Україна». Крамольний для Росії, твір був надрукований у львівській «Меті» (1863), як буцімто Шевченків. До 1917 року цей національний гімн на підросійській Україні пересліду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вався; був суворо заборонений і за радянських часів.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Павло Чубинський був членом київської організації «Стара грома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да», куди входила національно свідома патріотична інтелігенція. На її зі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бранні вперше і прозвучала пісня-гімн «Ще не вмерла Україна». 1918 р. вона виконувалася вже як державний гімн Української Народної Респу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бліки, що проіснувала тоді недовго. Карпатська Україна як самостійна держава також 1939 року визнала її своїм гімном. За радянських часів ця пісня була забороненою. Однак українці її пам’ятали і часто виконували таємно, з великою надією на відродження самостійності своєї держави. І такий час настав. Україна стала незалежною державою і знову за свій національний гімн взяла пісню на слова П. Чубинського. Тепер вона зву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чить на мелодію композитора з Галичини Михайла Вербицького. Пер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вісний текст пісні перероблювався автором кілька разів, тому сучасний варіант відрізняється від нього.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відтворення прагнення українців жити у волі; намагання бо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ротися з будь-яким ворогом, захищаючи рідний край.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віра оборонців рідної землі у неминучу перемогу над ворогом, цілеспрямованість українців у доведенні, що вони козацького роду.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5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тільки той народ може перемогти ворога, подолати будь-які труднощі, який має силу, мужність, витримку, взаємодопо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могу, віру в досягненні своєї мети, готовий заради цього пожертвува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ти своїм життям.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Жанр: громадянська лірика, пісня-гімн.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Художні особливості твору: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звертання: «браття українці», «браття»;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метафори: «усміхнеться доля», «Чорне море всміхнеться», «Дніпро зрадіє», «доленька доспіє»;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порівняння: «згинуть... вороженьки, як роса на сонці»;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повторення: «браття», «воля», «доля, доленька».</w:t>
      </w:r>
    </w:p>
    <w:p w:rsidR="000A026B" w:rsidRPr="00995636" w:rsidRDefault="000A026B" w:rsidP="000A026B">
      <w:pPr>
        <w:pStyle w:val="10"/>
        <w:numPr>
          <w:ilvl w:val="1"/>
          <w:numId w:val="3"/>
        </w:numPr>
        <w:shd w:val="clear" w:color="auto" w:fill="auto"/>
        <w:tabs>
          <w:tab w:val="left" w:pos="44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Аналізування твору за питаннями: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борці за Україну впевнені у святій перемозі?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Прокоментуйте, як зрозуміти слова з твору: «Загинуть наші воро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женьки, як роса на сонці»?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необхідно зробити для того, щоб ворог не зміг поневолити рід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ний край?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Яких страждань зазнала Україна протягом історії? Хто її понево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лював?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 xml:space="preserve">Назвіть відомих вам відважних ватажків у боротьбі за волю рідного краю. </w:t>
      </w:r>
      <w:r w:rsidRPr="00995636">
        <w:rPr>
          <w:rStyle w:val="9pt"/>
          <w:rFonts w:asciiTheme="majorHAnsi" w:hAnsiTheme="majorHAnsi"/>
          <w:sz w:val="24"/>
          <w:szCs w:val="24"/>
        </w:rPr>
        <w:t>(Б. Хмельницький, І. Богун, С. Наливайко...)</w:t>
      </w:r>
    </w:p>
    <w:p w:rsidR="000A026B" w:rsidRPr="00995636" w:rsidRDefault="000A026B" w:rsidP="000A026B">
      <w:pPr>
        <w:pStyle w:val="101"/>
        <w:numPr>
          <w:ilvl w:val="0"/>
          <w:numId w:val="4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Які риси характеру притаманні оборонцям рідного краю? </w:t>
      </w:r>
      <w:r w:rsidRPr="00995636">
        <w:rPr>
          <w:rStyle w:val="109pt"/>
          <w:rFonts w:asciiTheme="majorHAnsi" w:hAnsiTheme="majorHAnsi"/>
          <w:sz w:val="24"/>
          <w:szCs w:val="24"/>
        </w:rPr>
        <w:t>(Муж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ність, стійкість, наполегливість, терпимість, волелюбність, цілеспря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мованість</w:t>
      </w:r>
      <w:r w:rsidRPr="00995636">
        <w:rPr>
          <w:rStyle w:val="102"/>
          <w:rFonts w:asciiTheme="majorHAnsi" w:hAnsiTheme="majorHAnsi"/>
          <w:sz w:val="24"/>
          <w:szCs w:val="24"/>
        </w:rPr>
        <w:t>)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 чим ми можемо бути корисними для нашої країни?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Давайте згадаємо, хто такі козаки? Що вам відомо про них?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Україна славилась цими мужніми, відчайдушними борцями за її волю?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Україна приваблювала різноманітних ворогів, які протягом всієї історії намагалися її полонити?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 названі українці у творі? </w:t>
      </w:r>
      <w:r w:rsidRPr="00995636">
        <w:rPr>
          <w:rStyle w:val="9pt"/>
          <w:rFonts w:asciiTheme="majorHAnsi" w:hAnsiTheme="majorHAnsi"/>
          <w:sz w:val="24"/>
          <w:szCs w:val="24"/>
        </w:rPr>
        <w:t>(Браття)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Чому?</w:t>
      </w:r>
    </w:p>
    <w:p w:rsidR="000A026B" w:rsidRPr="00995636" w:rsidRDefault="000A026B" w:rsidP="000A026B">
      <w:pPr>
        <w:pStyle w:val="10"/>
        <w:numPr>
          <w:ilvl w:val="0"/>
          <w:numId w:val="4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Чому, читаючи цей твір, ми хвилюємося і в той же час пишаємо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ся ним?</w:t>
      </w:r>
    </w:p>
    <w:p w:rsidR="000A026B" w:rsidRPr="00995636" w:rsidRDefault="000A026B" w:rsidP="000A026B">
      <w:pPr>
        <w:pStyle w:val="110"/>
        <w:numPr>
          <w:ilvl w:val="0"/>
          <w:numId w:val="5"/>
        </w:numPr>
        <w:shd w:val="clear" w:color="auto" w:fill="auto"/>
        <w:tabs>
          <w:tab w:val="left" w:pos="38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вивченого матеріалу</w:t>
      </w:r>
    </w:p>
    <w:p w:rsidR="000A026B" w:rsidRPr="00995636" w:rsidRDefault="000A026B" w:rsidP="000A026B">
      <w:pPr>
        <w:pStyle w:val="42"/>
        <w:keepNext/>
        <w:keepLines/>
        <w:numPr>
          <w:ilvl w:val="0"/>
          <w:numId w:val="6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69"/>
      <w:r w:rsidRPr="00995636">
        <w:rPr>
          <w:rFonts w:asciiTheme="majorHAnsi" w:hAnsiTheme="majorHAnsi"/>
          <w:sz w:val="24"/>
          <w:szCs w:val="24"/>
        </w:rPr>
        <w:t>Розв’язування тестових завдань</w:t>
      </w:r>
      <w:bookmarkEnd w:id="6"/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Україна не вмерла, тому і живими є: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надія і любов; б) </w:t>
      </w:r>
      <w:r w:rsidRPr="00995636">
        <w:rPr>
          <w:rStyle w:val="9pt"/>
          <w:rFonts w:asciiTheme="majorHAnsi" w:hAnsiTheme="majorHAnsi"/>
          <w:sz w:val="24"/>
          <w:szCs w:val="24"/>
        </w:rPr>
        <w:t>слава і воля</w:t>
      </w:r>
      <w:r w:rsidRPr="00995636">
        <w:rPr>
          <w:rStyle w:val="31"/>
          <w:rFonts w:asciiTheme="majorHAnsi" w:hAnsiTheme="majorHAnsi"/>
          <w:sz w:val="24"/>
          <w:szCs w:val="24"/>
        </w:rPr>
        <w:t>; в) радість і щастя.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Кого у творі названо браттями?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Українців</w:t>
      </w:r>
      <w:r w:rsidRPr="00995636">
        <w:rPr>
          <w:rStyle w:val="31"/>
          <w:rFonts w:asciiTheme="majorHAnsi" w:hAnsiTheme="majorHAnsi"/>
          <w:sz w:val="24"/>
          <w:szCs w:val="24"/>
        </w:rPr>
        <w:t>; б) усіх слов’ян; в) росіян.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1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Художній засіб фрази «усміхнеться воля» називається: а) епітетом; б) 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метафорою</w:t>
      </w:r>
      <w:r w:rsidRPr="00995636">
        <w:rPr>
          <w:rStyle w:val="31"/>
          <w:rFonts w:asciiTheme="majorHAnsi" w:hAnsiTheme="majorHAnsi"/>
          <w:sz w:val="24"/>
          <w:szCs w:val="24"/>
        </w:rPr>
        <w:t>; в) алегорією.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«Згинуть наші вороженьки, як ...»: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згорять сірники; б) </w:t>
      </w:r>
      <w:r w:rsidRPr="00995636">
        <w:rPr>
          <w:rStyle w:val="9pt"/>
          <w:rFonts w:asciiTheme="majorHAnsi" w:hAnsiTheme="majorHAnsi"/>
          <w:sz w:val="24"/>
          <w:szCs w:val="24"/>
        </w:rPr>
        <w:t>роса на сонці</w:t>
      </w:r>
      <w:r w:rsidRPr="00995636">
        <w:rPr>
          <w:rStyle w:val="31"/>
          <w:rFonts w:asciiTheme="majorHAnsi" w:hAnsiTheme="majorHAnsi"/>
          <w:sz w:val="24"/>
          <w:szCs w:val="24"/>
        </w:rPr>
        <w:t>; в) сніг у сонячну погоду.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Яка річка згадується у пісні-гімні? а) Каяла; б) Ока; в) </w:t>
      </w:r>
      <w:r w:rsidRPr="00995636">
        <w:rPr>
          <w:rStyle w:val="9pt"/>
          <w:rFonts w:asciiTheme="majorHAnsi" w:hAnsiTheme="majorHAnsi"/>
          <w:sz w:val="24"/>
          <w:szCs w:val="24"/>
        </w:rPr>
        <w:t>Дон.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 що необхідно боротися народу?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За власне майно; б) </w:t>
      </w:r>
      <w:r w:rsidRPr="00995636">
        <w:rPr>
          <w:rStyle w:val="9pt"/>
          <w:rFonts w:asciiTheme="majorHAnsi" w:hAnsiTheme="majorHAnsi"/>
          <w:sz w:val="24"/>
          <w:szCs w:val="24"/>
        </w:rPr>
        <w:t>волю</w:t>
      </w:r>
      <w:r w:rsidRPr="00995636">
        <w:rPr>
          <w:rStyle w:val="31"/>
          <w:rFonts w:asciiTheme="majorHAnsi" w:hAnsiTheme="majorHAnsi"/>
          <w:sz w:val="24"/>
          <w:szCs w:val="24"/>
        </w:rPr>
        <w:t>; в) радість.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Яке море ще може «всміхнутися» борцям за Україну? а) Азовське; б) Біле; в) </w:t>
      </w:r>
      <w:r w:rsidRPr="00995636">
        <w:rPr>
          <w:rStyle w:val="9pt"/>
          <w:rFonts w:asciiTheme="majorHAnsi" w:hAnsiTheme="majorHAnsi"/>
          <w:sz w:val="24"/>
          <w:szCs w:val="24"/>
        </w:rPr>
        <w:t>Чорне.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віддадуть оборонці рідної землі за свою свободу?</w:t>
      </w:r>
    </w:p>
    <w:p w:rsidR="000A026B" w:rsidRPr="00995636" w:rsidRDefault="000A026B" w:rsidP="000A026B">
      <w:pPr>
        <w:pStyle w:val="10"/>
        <w:shd w:val="clear" w:color="auto" w:fill="auto"/>
        <w:tabs>
          <w:tab w:val="left" w:pos="317"/>
          <w:tab w:val="left" w:pos="3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Здоров’я і гроші; б) </w:t>
      </w:r>
      <w:r w:rsidRPr="00995636">
        <w:rPr>
          <w:rStyle w:val="9pt"/>
          <w:rFonts w:asciiTheme="majorHAnsi" w:hAnsiTheme="majorHAnsi"/>
          <w:sz w:val="24"/>
          <w:szCs w:val="24"/>
        </w:rPr>
        <w:t>душу і тіло;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в) розум і мудрість.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4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Слова гімну покладені на музику: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М. Лисенком; б) О. Білашем; в) М. </w:t>
      </w:r>
      <w:r w:rsidRPr="00995636">
        <w:rPr>
          <w:rStyle w:val="9pt"/>
          <w:rFonts w:asciiTheme="majorHAnsi" w:hAnsiTheme="majorHAnsi"/>
          <w:sz w:val="24"/>
          <w:szCs w:val="24"/>
        </w:rPr>
        <w:t>Вербицьким.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5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Пісні літературного походження, крім усного переймання, поширю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ються через рукописні збірники, що дійшли до нас: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з </w:t>
      </w:r>
      <w:r w:rsidRPr="00995636">
        <w:rPr>
          <w:rStyle w:val="9pt"/>
          <w:rFonts w:asciiTheme="majorHAnsi" w:hAnsiTheme="majorHAnsi"/>
          <w:sz w:val="24"/>
          <w:szCs w:val="24"/>
        </w:rPr>
        <w:t>XVIII;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б) XVII; в) XX ст.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52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Текст національного гімну нашої держави, за основу якого взято вірш П. Чубинського «Ще не вмерла Україна», був затверджений Верхо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вною Радою України: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2000 р.; б) 2001 р.; в) </w:t>
      </w:r>
      <w:r w:rsidRPr="00995636">
        <w:rPr>
          <w:rStyle w:val="9pt"/>
          <w:rFonts w:asciiTheme="majorHAnsi" w:hAnsiTheme="majorHAnsi"/>
          <w:sz w:val="24"/>
          <w:szCs w:val="24"/>
        </w:rPr>
        <w:t>2003р.</w:t>
      </w:r>
    </w:p>
    <w:p w:rsidR="000A026B" w:rsidRPr="00995636" w:rsidRDefault="000A026B" w:rsidP="000A026B">
      <w:pPr>
        <w:pStyle w:val="10"/>
        <w:numPr>
          <w:ilvl w:val="0"/>
          <w:numId w:val="7"/>
        </w:numPr>
        <w:shd w:val="clear" w:color="auto" w:fill="auto"/>
        <w:tabs>
          <w:tab w:val="left" w:pos="52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Гімн — з грецької мови означає: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«найголовніший твір»;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«урочиста пісня»; </w:t>
      </w:r>
      <w:r w:rsidRPr="00995636">
        <w:rPr>
          <w:rStyle w:val="31"/>
          <w:rFonts w:asciiTheme="majorHAnsi" w:hAnsiTheme="majorHAnsi"/>
          <w:sz w:val="24"/>
          <w:szCs w:val="24"/>
        </w:rPr>
        <w:t>в) «пафосна церемонія».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0A026B" w:rsidRPr="00995636" w:rsidRDefault="000A026B" w:rsidP="000A026B">
      <w:pPr>
        <w:pStyle w:val="42"/>
        <w:keepNext/>
        <w:keepLines/>
        <w:numPr>
          <w:ilvl w:val="0"/>
          <w:numId w:val="6"/>
        </w:numPr>
        <w:shd w:val="clear" w:color="auto" w:fill="auto"/>
        <w:tabs>
          <w:tab w:val="left" w:pos="4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7" w:name="bookmark70"/>
      <w:r w:rsidRPr="00995636">
        <w:rPr>
          <w:rFonts w:asciiTheme="majorHAnsi" w:hAnsiTheme="majorHAnsi"/>
          <w:sz w:val="24"/>
          <w:szCs w:val="24"/>
        </w:rPr>
        <w:lastRenderedPageBreak/>
        <w:t xml:space="preserve">Робота на картках </w:t>
      </w:r>
      <w:r w:rsidRPr="00995636">
        <w:rPr>
          <w:rStyle w:val="495pt"/>
          <w:rFonts w:asciiTheme="majorHAnsi" w:hAnsiTheme="majorHAnsi"/>
          <w:sz w:val="24"/>
          <w:szCs w:val="24"/>
        </w:rPr>
        <w:t>Картка № 1</w:t>
      </w:r>
      <w:bookmarkEnd w:id="7"/>
    </w:p>
    <w:p w:rsidR="000A026B" w:rsidRPr="00995636" w:rsidRDefault="000A026B" w:rsidP="000A026B">
      <w:pPr>
        <w:pStyle w:val="10"/>
        <w:numPr>
          <w:ilvl w:val="0"/>
          <w:numId w:val="8"/>
        </w:numPr>
        <w:shd w:val="clear" w:color="auto" w:fill="auto"/>
        <w:tabs>
          <w:tab w:val="left" w:pos="4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Прокоментуйте особливості назви гімну. Особисті думки, спостере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ження обґрунтуйте.</w:t>
      </w:r>
    </w:p>
    <w:p w:rsidR="000A026B" w:rsidRPr="00995636" w:rsidRDefault="000A026B" w:rsidP="000A026B">
      <w:pPr>
        <w:pStyle w:val="10"/>
        <w:numPr>
          <w:ilvl w:val="0"/>
          <w:numId w:val="8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якою метою, на вашу думку, автор у творі звертається до братів? Від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повідаючи, посилайтеся на текст твору.</w:t>
      </w:r>
    </w:p>
    <w:p w:rsidR="000A026B" w:rsidRPr="00995636" w:rsidRDefault="000A026B" w:rsidP="000A026B">
      <w:pPr>
        <w:pStyle w:val="10"/>
        <w:numPr>
          <w:ilvl w:val="0"/>
          <w:numId w:val="8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Пісня на слова П. Чубинського «Ще не вмерла Україна» написана: а) у 1939 р.; б) </w:t>
      </w:r>
      <w:r w:rsidRPr="00995636">
        <w:rPr>
          <w:rStyle w:val="9pt"/>
          <w:rFonts w:asciiTheme="majorHAnsi" w:hAnsiTheme="majorHAnsi"/>
          <w:sz w:val="24"/>
          <w:szCs w:val="24"/>
        </w:rPr>
        <w:t>1862</w:t>
      </w:r>
      <w:r w:rsidRPr="00995636">
        <w:rPr>
          <w:rStyle w:val="31"/>
          <w:rFonts w:asciiTheme="majorHAnsi" w:hAnsiTheme="majorHAnsi"/>
          <w:sz w:val="24"/>
          <w:szCs w:val="24"/>
        </w:rPr>
        <w:t>р.; в) 1884 р.</w:t>
      </w:r>
    </w:p>
    <w:p w:rsidR="000A026B" w:rsidRPr="00995636" w:rsidRDefault="000A026B" w:rsidP="000A026B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0A026B" w:rsidRPr="00995636" w:rsidRDefault="000A026B" w:rsidP="000A026B">
      <w:pPr>
        <w:pStyle w:val="10"/>
        <w:numPr>
          <w:ilvl w:val="0"/>
          <w:numId w:val="9"/>
        </w:numPr>
        <w:shd w:val="clear" w:color="auto" w:fill="auto"/>
        <w:tabs>
          <w:tab w:val="left" w:pos="4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Чому, на ваш погляд, за радянських часів твір «Ще не вмерла Україна» був заборонений? Відповідь вмотивуйте.</w:t>
      </w:r>
    </w:p>
    <w:p w:rsidR="000A026B" w:rsidRPr="00995636" w:rsidRDefault="000A026B" w:rsidP="000A026B">
      <w:pPr>
        <w:pStyle w:val="10"/>
        <w:numPr>
          <w:ilvl w:val="0"/>
          <w:numId w:val="9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Порівняйте гімн СРСР і України. Висновки упорядкуйте і обґрун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туйте.</w:t>
      </w:r>
    </w:p>
    <w:p w:rsidR="000A026B" w:rsidRPr="00995636" w:rsidRDefault="000A026B" w:rsidP="000A026B">
      <w:pPr>
        <w:pStyle w:val="10"/>
        <w:numPr>
          <w:ilvl w:val="0"/>
          <w:numId w:val="9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Вперше пісню-гімн було прослухано:</w:t>
      </w:r>
    </w:p>
    <w:p w:rsidR="000A026B" w:rsidRPr="00995636" w:rsidRDefault="000A026B" w:rsidP="000A026B">
      <w:pPr>
        <w:pStyle w:val="10"/>
        <w:shd w:val="clear" w:color="auto" w:fill="auto"/>
        <w:tabs>
          <w:tab w:val="left" w:pos="4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на засіданні Верховної Ради України;</w:t>
      </w:r>
    </w:p>
    <w:p w:rsidR="000A026B" w:rsidRPr="00995636" w:rsidRDefault="000A026B" w:rsidP="000A026B">
      <w:pPr>
        <w:pStyle w:val="101"/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у київській організації «Стара громада</w:t>
      </w:r>
      <w:r w:rsidRPr="00995636">
        <w:rPr>
          <w:rStyle w:val="102"/>
          <w:rFonts w:asciiTheme="majorHAnsi" w:hAnsiTheme="majorHAnsi"/>
          <w:sz w:val="24"/>
          <w:szCs w:val="24"/>
        </w:rPr>
        <w:t>»;</w:t>
      </w:r>
    </w:p>
    <w:p w:rsidR="000A026B" w:rsidRPr="00995636" w:rsidRDefault="000A026B" w:rsidP="000A026B">
      <w:pPr>
        <w:pStyle w:val="10"/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по центральному телебаченню.</w:t>
      </w:r>
    </w:p>
    <w:p w:rsidR="000A026B" w:rsidRPr="00995636" w:rsidRDefault="000A026B" w:rsidP="000A026B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0A026B" w:rsidRPr="00995636" w:rsidRDefault="000A026B" w:rsidP="000A026B">
      <w:pPr>
        <w:pStyle w:val="10"/>
        <w:numPr>
          <w:ilvl w:val="0"/>
          <w:numId w:val="10"/>
        </w:numPr>
        <w:shd w:val="clear" w:color="auto" w:fill="auto"/>
        <w:tabs>
          <w:tab w:val="left" w:pos="4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Доведіть, що за жанром «Ще не вмерла Україна» — це гімн. Чому саме цю пісню було визначено українським гімном? Власні думки вмоти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вуйте.</w:t>
      </w:r>
    </w:p>
    <w:p w:rsidR="000A026B" w:rsidRPr="00995636" w:rsidRDefault="000A026B" w:rsidP="000A026B">
      <w:pPr>
        <w:pStyle w:val="10"/>
        <w:numPr>
          <w:ilvl w:val="0"/>
          <w:numId w:val="10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Вмотивуйте, що твір «Ще не вмерла Україна» належить до громадян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ської лірики? У чому її пафосність?</w:t>
      </w:r>
    </w:p>
    <w:p w:rsidR="000A026B" w:rsidRPr="00995636" w:rsidRDefault="000A026B" w:rsidP="000A026B">
      <w:pPr>
        <w:pStyle w:val="10"/>
        <w:numPr>
          <w:ilvl w:val="0"/>
          <w:numId w:val="10"/>
        </w:numPr>
        <w:shd w:val="clear" w:color="auto" w:fill="auto"/>
        <w:tabs>
          <w:tab w:val="left" w:pos="2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«Ще не вмерла Україна» написана на мотив визвольного гімну: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«Підведись, непохитний народе»; б) </w:t>
      </w:r>
      <w:r w:rsidRPr="00995636">
        <w:rPr>
          <w:rStyle w:val="9pt"/>
          <w:rFonts w:asciiTheme="majorHAnsi" w:hAnsiTheme="majorHAnsi"/>
          <w:sz w:val="24"/>
          <w:szCs w:val="24"/>
        </w:rPr>
        <w:t>«Сербія свободна»;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 «Боротись — жити».</w:t>
      </w:r>
    </w:p>
    <w:p w:rsidR="000A026B" w:rsidRPr="00995636" w:rsidRDefault="000A026B" w:rsidP="000A026B">
      <w:pPr>
        <w:pStyle w:val="110"/>
        <w:numPr>
          <w:ilvl w:val="0"/>
          <w:numId w:val="5"/>
        </w:numPr>
        <w:shd w:val="clear" w:color="auto" w:fill="auto"/>
        <w:tabs>
          <w:tab w:val="left" w:pos="70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Пісні літературного походження — це так звані фольклоризова- ні твори, тобто ті, які настільки близькі за світоглядними позиціями і за поетикою до народної творчості, що пережили не одне «поко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ління на всіх просторах України і навіть поза її межами. Так сталося із славнозвісною піснею С. Руданського «Повій, вітре, на Вкраїну», з глибоко ліричною піснею Л. Глібова «Стоїть гора високая». Чимало пісень на тексти Т. Шевченка, І. Франка, драматургів М. Стариць- кого, М. Кропивницького стали народними піснями. Майже всі піс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 з п’єси І. Котляревського «Наталка Полтавка» співають в народі, і далеко не всі знають, хто їхній автор. А й справді, хто? Хіба назва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 і неназвані поети не перебували під впливом традиційної народ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ної пісенності, коли компонували свої твори? Іноді не можна навіть з упевненістю відділити «фольклоризовані пісні» від власне фоль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клорних. Адже балада «Ой не ходи, Грицю» відома всім як народна пісня, вона звучить і в одноіменній драмі М. Старицького, але зна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ходиться все більше підтверджень того, що авторкою балади була Марія Чурай.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Тематичний спектр та емоційна тональність пісень літературного походження дуже широкі, але більшість з них тяжіє до романсової лі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рики. Ця риса характерна і для частини творів, укладених як відоми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ми, так і мало знаними авторами, що переважно воювали у загонах сі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чових стрільців. Лейтмотивом такої пісенності є мобілізуючі маршові заклики до боротьби й звитяг, уславлення героїзму борців, туга за рід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ним краєм.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Авторськими за походженням були й патріотичні пісні, яким суди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лося піднестися до загальнонародних духовних надбань, набути зна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чення гімнів.</w:t>
      </w:r>
    </w:p>
    <w:p w:rsidR="000A026B" w:rsidRPr="00995636" w:rsidRDefault="000A026B" w:rsidP="000A026B">
      <w:pPr>
        <w:pStyle w:val="110"/>
        <w:numPr>
          <w:ilvl w:val="0"/>
          <w:numId w:val="5"/>
        </w:numPr>
        <w:shd w:val="clear" w:color="auto" w:fill="auto"/>
        <w:tabs>
          <w:tab w:val="left" w:pos="758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</w:t>
      </w:r>
    </w:p>
    <w:p w:rsidR="000A026B" w:rsidRPr="00995636" w:rsidRDefault="000A026B" w:rsidP="000A026B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навчальної діяльності учнів</w:t>
      </w:r>
    </w:p>
    <w:p w:rsidR="000A026B" w:rsidRPr="00995636" w:rsidRDefault="000A026B" w:rsidP="000A026B">
      <w:pPr>
        <w:pStyle w:val="110"/>
        <w:numPr>
          <w:ilvl w:val="0"/>
          <w:numId w:val="5"/>
        </w:numPr>
        <w:shd w:val="clear" w:color="auto" w:fill="auto"/>
        <w:tabs>
          <w:tab w:val="left" w:pos="81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0A026B" w:rsidRPr="00995636" w:rsidRDefault="000A026B" w:rsidP="000A026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Вивчити напам’ять «Ще не вмерла Україна».</w:t>
      </w:r>
    </w:p>
    <w:p w:rsidR="00890375" w:rsidRDefault="00890375">
      <w:bookmarkStart w:id="8" w:name="_GoBack"/>
      <w:bookmarkEnd w:id="8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481C"/>
    <w:multiLevelType w:val="multilevel"/>
    <w:tmpl w:val="5B0441B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E1077"/>
    <w:multiLevelType w:val="multilevel"/>
    <w:tmpl w:val="C4C435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C06483"/>
    <w:multiLevelType w:val="multilevel"/>
    <w:tmpl w:val="605E5D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9810EE"/>
    <w:multiLevelType w:val="multilevel"/>
    <w:tmpl w:val="7FFA062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245B06"/>
    <w:multiLevelType w:val="multilevel"/>
    <w:tmpl w:val="9F1090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695745"/>
    <w:multiLevelType w:val="multilevel"/>
    <w:tmpl w:val="68781B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4B34FA9"/>
    <w:multiLevelType w:val="multilevel"/>
    <w:tmpl w:val="96501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A411D0"/>
    <w:multiLevelType w:val="multilevel"/>
    <w:tmpl w:val="0944C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003B10"/>
    <w:multiLevelType w:val="multilevel"/>
    <w:tmpl w:val="0EFE94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D45230"/>
    <w:multiLevelType w:val="multilevel"/>
    <w:tmpl w:val="6B70317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6B"/>
    <w:rsid w:val="000A026B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89802-55E1-44AB-8D3C-F0E4DAAD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0A026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A026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A026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0A026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A026B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A026B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0A026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0A026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_"/>
    <w:basedOn w:val="a0"/>
    <w:link w:val="42"/>
    <w:rsid w:val="000A026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0A026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0A026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0A026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">
    <w:name w:val="Основной текст (11)_"/>
    <w:basedOn w:val="a0"/>
    <w:link w:val="110"/>
    <w:rsid w:val="000A026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5pt">
    <w:name w:val="Заголовок №4 + 9;5 pt;Полужирный;Курсив"/>
    <w:basedOn w:val="41"/>
    <w:rsid w:val="000A026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0A026B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0A026B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0A026B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0A026B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0A026B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0A026B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0A026B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42">
    <w:name w:val="Заголовок №4"/>
    <w:basedOn w:val="a"/>
    <w:link w:val="41"/>
    <w:rsid w:val="000A026B"/>
    <w:pPr>
      <w:widowControl w:val="0"/>
      <w:shd w:val="clear" w:color="auto" w:fill="FFFFFF"/>
      <w:spacing w:before="60" w:after="60" w:line="0" w:lineRule="atLeast"/>
      <w:ind w:hanging="340"/>
      <w:jc w:val="both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0">
    <w:name w:val="Основной текст (11)"/>
    <w:basedOn w:val="a"/>
    <w:link w:val="11"/>
    <w:rsid w:val="000A026B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13585</Words>
  <Characters>7745</Characters>
  <Application>Microsoft Office Word</Application>
  <DocSecurity>0</DocSecurity>
  <Lines>64</Lines>
  <Paragraphs>42</Paragraphs>
  <ScaleCrop>false</ScaleCrop>
  <Company/>
  <LinksUpToDate>false</LinksUpToDate>
  <CharactersWithSpaces>21288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2024-02-21T09:51:00Z</dcterms:created>
  <dcterms:modified xsi:type="dcterms:W3CDTF">2024-02-21T09:51:00Z</dcterms:modified>
</cp:coreProperties>
</file>