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B33D" w14:textId="77777777" w:rsidR="00C62D6A" w:rsidRDefault="00C62D6A" w:rsidP="00C62D6A">
      <w:pPr>
        <w:pStyle w:val="41"/>
        <w:framePr w:w="6595" w:h="4356" w:hRule="exact" w:wrap="none" w:vAnchor="page" w:hAnchor="page" w:x="2670" w:y="8916"/>
        <w:shd w:val="clear" w:color="auto" w:fill="auto"/>
        <w:spacing w:after="0" w:line="264" w:lineRule="exact"/>
        <w:ind w:left="200"/>
        <w:jc w:val="both"/>
      </w:pPr>
      <w:r>
        <w:rPr>
          <w:rStyle w:val="40pt"/>
        </w:rPr>
        <w:t>Урок № 85</w:t>
      </w:r>
    </w:p>
    <w:p w14:paraId="0BA90B85" w14:textId="77777777" w:rsidR="00C62D6A" w:rsidRDefault="00C62D6A" w:rsidP="00C62D6A">
      <w:pPr>
        <w:pStyle w:val="41"/>
        <w:framePr w:w="6595" w:h="4356" w:hRule="exact" w:wrap="none" w:vAnchor="page" w:hAnchor="page" w:x="2670" w:y="8916"/>
        <w:shd w:val="clear" w:color="auto" w:fill="auto"/>
        <w:spacing w:after="128" w:line="264" w:lineRule="exact"/>
        <w:ind w:left="200" w:right="1860"/>
        <w:jc w:val="left"/>
      </w:pPr>
      <w:r>
        <w:rPr>
          <w:rStyle w:val="40pt"/>
        </w:rPr>
        <w:t xml:space="preserve">БУКВА </w:t>
      </w:r>
      <w:r>
        <w:rPr>
          <w:rStyle w:val="40pt0"/>
        </w:rPr>
        <w:t>Ь</w:t>
      </w:r>
      <w:r>
        <w:rPr>
          <w:rStyle w:val="40pt"/>
        </w:rPr>
        <w:t xml:space="preserve"> НА КІНЦІ ЧИСЛІВНИКІВ І ПЕРЕД ЗАКІНЧЕННЯМ У НЕПРЯМИХ ВІДМІНКАХ. УЖИВАННЯ КІЛЬКІСНИХ ЧИСЛІВНИКІВ З ІМЕННИКАМИ</w:t>
      </w:r>
    </w:p>
    <w:p w14:paraId="6F2BB76B" w14:textId="77777777" w:rsidR="00C62D6A" w:rsidRDefault="00C62D6A" w:rsidP="00C62D6A">
      <w:pPr>
        <w:pStyle w:val="4"/>
        <w:framePr w:w="6595" w:h="4356" w:hRule="exact" w:wrap="none" w:vAnchor="page" w:hAnchor="page" w:x="2670" w:y="8916"/>
        <w:shd w:val="clear" w:color="auto" w:fill="auto"/>
        <w:tabs>
          <w:tab w:val="left" w:pos="1443"/>
        </w:tabs>
        <w:spacing w:after="0" w:line="254" w:lineRule="exact"/>
        <w:ind w:left="200" w:firstLine="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 xml:space="preserve">ознайомити учнів з правилами вживання букви </w:t>
      </w:r>
      <w:r>
        <w:rPr>
          <w:rStyle w:val="8pt0pt"/>
        </w:rPr>
        <w:t>ь</w:t>
      </w:r>
      <w:r>
        <w:rPr>
          <w:rStyle w:val="95pt0pt"/>
        </w:rPr>
        <w:t xml:space="preserve"> у </w:t>
      </w:r>
      <w:proofErr w:type="spellStart"/>
      <w:r>
        <w:rPr>
          <w:rStyle w:val="95pt0pt"/>
        </w:rPr>
        <w:t>числів</w:t>
      </w:r>
      <w:proofErr w:type="spellEnd"/>
      <w:r>
        <w:rPr>
          <w:rStyle w:val="95pt0pt"/>
        </w:rPr>
        <w:softHyphen/>
      </w:r>
    </w:p>
    <w:p w14:paraId="7B28765C" w14:textId="77777777" w:rsidR="00C62D6A" w:rsidRDefault="00C62D6A" w:rsidP="00C62D6A">
      <w:pPr>
        <w:pStyle w:val="4"/>
        <w:framePr w:w="6595" w:h="4356" w:hRule="exact" w:wrap="none" w:vAnchor="page" w:hAnchor="page" w:x="2670" w:y="8916"/>
        <w:shd w:val="clear" w:color="auto" w:fill="auto"/>
        <w:spacing w:after="0" w:line="254" w:lineRule="exact"/>
        <w:ind w:left="1260" w:right="20" w:firstLine="0"/>
        <w:jc w:val="both"/>
      </w:pPr>
      <w:proofErr w:type="spellStart"/>
      <w:r>
        <w:rPr>
          <w:rStyle w:val="95pt0pt"/>
        </w:rPr>
        <w:t>никах</w:t>
      </w:r>
      <w:proofErr w:type="spellEnd"/>
      <w:r>
        <w:rPr>
          <w:rStyle w:val="95pt0pt"/>
        </w:rPr>
        <w:t>, сприяти зміцненню навичок написання числівни</w:t>
      </w:r>
      <w:r>
        <w:rPr>
          <w:rStyle w:val="95pt0pt"/>
        </w:rPr>
        <w:softHyphen/>
        <w:t>ків у непрямих відмінках; навчити розбирати числівник як частину мови; розвивати творчі вміння використовувати числівники з іменниками у власних висловлюваннях різ</w:t>
      </w:r>
      <w:r>
        <w:rPr>
          <w:rStyle w:val="95pt0pt"/>
        </w:rPr>
        <w:softHyphen/>
        <w:t xml:space="preserve">них типів і видів мовлення;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</w:t>
      </w:r>
      <w:r>
        <w:rPr>
          <w:rStyle w:val="95pt0pt"/>
        </w:rPr>
        <w:softHyphen/>
        <w:t>мунікативного дидактичного матеріалу виховувати любов і повагу до рідного краю.</w:t>
      </w:r>
    </w:p>
    <w:p w14:paraId="5A51963D" w14:textId="77777777" w:rsidR="00C62D6A" w:rsidRDefault="00C62D6A" w:rsidP="00C62D6A">
      <w:pPr>
        <w:pStyle w:val="4"/>
        <w:framePr w:w="6595" w:h="4356" w:hRule="exact" w:wrap="none" w:vAnchor="page" w:hAnchor="page" w:x="2670" w:y="8916"/>
        <w:shd w:val="clear" w:color="auto" w:fill="auto"/>
        <w:spacing w:after="0" w:line="250" w:lineRule="exact"/>
        <w:ind w:left="1260" w:right="20" w:hanging="1060"/>
        <w:jc w:val="left"/>
      </w:pPr>
      <w:r>
        <w:rPr>
          <w:rStyle w:val="95pt0pt"/>
        </w:rPr>
        <w:t xml:space="preserve">Правопис: буква </w:t>
      </w:r>
      <w:r>
        <w:rPr>
          <w:rStyle w:val="8pt0pt"/>
        </w:rPr>
        <w:t>ь</w:t>
      </w:r>
      <w:r>
        <w:rPr>
          <w:rStyle w:val="95pt0pt"/>
        </w:rPr>
        <w:t xml:space="preserve"> на кінці числівників і перед закінченням у непря</w:t>
      </w:r>
      <w:r>
        <w:rPr>
          <w:rStyle w:val="95pt0pt"/>
        </w:rPr>
        <w:softHyphen/>
        <w:t>мих відмінках.</w:t>
      </w:r>
    </w:p>
    <w:p w14:paraId="06FD94E1" w14:textId="77777777" w:rsidR="00C62D6A" w:rsidRDefault="00C62D6A" w:rsidP="00C62D6A">
      <w:pPr>
        <w:pStyle w:val="4"/>
        <w:framePr w:w="6595" w:h="4356" w:hRule="exact" w:wrap="none" w:vAnchor="page" w:hAnchor="page" w:x="2670" w:y="8916"/>
        <w:shd w:val="clear" w:color="auto" w:fill="auto"/>
        <w:spacing w:after="0" w:line="250" w:lineRule="exact"/>
        <w:ind w:left="200" w:firstLine="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494532BC" w14:textId="77777777" w:rsidR="00C62D6A" w:rsidRDefault="00C62D6A" w:rsidP="00C62D6A">
      <w:pPr>
        <w:rPr>
          <w:sz w:val="2"/>
          <w:szCs w:val="2"/>
        </w:rPr>
        <w:sectPr w:rsidR="00C62D6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EB83C92" w14:textId="77777777" w:rsidR="00C62D6A" w:rsidRDefault="00C62D6A" w:rsidP="00C62D6A">
      <w:pPr>
        <w:pStyle w:val="20"/>
        <w:framePr w:wrap="none" w:vAnchor="page" w:hAnchor="page" w:x="264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342</w:t>
      </w:r>
    </w:p>
    <w:p w14:paraId="7CF8AAEA" w14:textId="77777777" w:rsidR="00C62D6A" w:rsidRDefault="00C62D6A" w:rsidP="00C62D6A">
      <w:pPr>
        <w:framePr w:wrap="none" w:vAnchor="page" w:hAnchor="page" w:x="6589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AC1D934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0" w:line="250" w:lineRule="exact"/>
        <w:ind w:left="1260" w:right="40" w:hanging="122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числівників на позначення дат і годин. Числівники у </w:t>
      </w:r>
      <w:proofErr w:type="spellStart"/>
      <w:r>
        <w:rPr>
          <w:rStyle w:val="95pt0pt"/>
        </w:rPr>
        <w:t>фразелогізмах</w:t>
      </w:r>
      <w:proofErr w:type="spellEnd"/>
      <w:r>
        <w:rPr>
          <w:rStyle w:val="95pt0pt"/>
        </w:rPr>
        <w:t>; засвоєння таких фра</w:t>
      </w:r>
      <w:r>
        <w:rPr>
          <w:rStyle w:val="95pt0pt"/>
        </w:rPr>
        <w:softHyphen/>
        <w:t>зеологізмів.</w:t>
      </w:r>
    </w:p>
    <w:p w14:paraId="29B68605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0" w:line="250" w:lineRule="exact"/>
        <w:ind w:left="1260" w:right="40" w:hanging="122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правильне вживання кількісних чис</w:t>
      </w:r>
      <w:r>
        <w:rPr>
          <w:rStyle w:val="95pt0pt"/>
        </w:rPr>
        <w:softHyphen/>
        <w:t>лівників з іменниками в усіх відмінках.</w:t>
      </w:r>
    </w:p>
    <w:p w14:paraId="5A403765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0" w:line="250" w:lineRule="exact"/>
        <w:ind w:left="1260" w:right="40" w:hanging="1220"/>
        <w:jc w:val="both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використання числівників з метою надан</w:t>
      </w:r>
      <w:r>
        <w:rPr>
          <w:rStyle w:val="95pt0pt"/>
        </w:rPr>
        <w:softHyphen/>
        <w:t>ня текстові переконливості, точності; почуття міри у вжи</w:t>
      </w:r>
      <w:r>
        <w:rPr>
          <w:rStyle w:val="95pt0pt"/>
        </w:rPr>
        <w:softHyphen/>
        <w:t>ванні числівників.</w:t>
      </w:r>
    </w:p>
    <w:p w14:paraId="6C9A05C4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0" w:line="250" w:lineRule="exact"/>
        <w:ind w:left="1260" w:right="40" w:hanging="1220"/>
        <w:jc w:val="both"/>
      </w:pPr>
      <w:r>
        <w:rPr>
          <w:rStyle w:val="95pt0pt"/>
        </w:rPr>
        <w:t>Міжпредметні зв’язки: правильне використання форм числівників під час читання й усного пояснення задач, прикладів (мате</w:t>
      </w:r>
      <w:r>
        <w:rPr>
          <w:rStyle w:val="95pt0pt"/>
        </w:rPr>
        <w:softHyphen/>
        <w:t xml:space="preserve">матика, фізика); використання числівників у відповідях на </w:t>
      </w:r>
      <w:proofErr w:type="spellStart"/>
      <w:r>
        <w:rPr>
          <w:rStyle w:val="95pt0pt"/>
        </w:rPr>
        <w:t>уроках</w:t>
      </w:r>
      <w:proofErr w:type="spellEnd"/>
      <w:r>
        <w:rPr>
          <w:rStyle w:val="95pt0pt"/>
        </w:rPr>
        <w:t xml:space="preserve"> (історія, географія).</w:t>
      </w:r>
    </w:p>
    <w:p w14:paraId="6BDC1581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168" w:line="250" w:lineRule="exact"/>
        <w:ind w:left="40" w:firstLine="0"/>
        <w:jc w:val="both"/>
      </w:pPr>
      <w:r>
        <w:rPr>
          <w:rStyle w:val="95pt0pt"/>
        </w:rPr>
        <w:t>Тип уроку: урок формування практичних умінь і навичок.</w:t>
      </w:r>
    </w:p>
    <w:p w14:paraId="7531E5E1" w14:textId="77777777" w:rsidR="00C62D6A" w:rsidRDefault="00C62D6A" w:rsidP="00C62D6A">
      <w:pPr>
        <w:pStyle w:val="43"/>
        <w:framePr w:w="6610" w:h="9505" w:hRule="exact" w:wrap="none" w:vAnchor="page" w:hAnchor="page" w:x="2663" w:y="3768"/>
        <w:shd w:val="clear" w:color="auto" w:fill="auto"/>
        <w:spacing w:before="0" w:after="82" w:line="190" w:lineRule="exact"/>
        <w:ind w:left="340"/>
        <w:jc w:val="left"/>
      </w:pPr>
      <w:bookmarkStart w:id="0" w:name="bookmark637"/>
      <w:r>
        <w:rPr>
          <w:rStyle w:val="495pt0pt"/>
        </w:rPr>
        <w:t>ХІД УРОКУ</w:t>
      </w:r>
      <w:bookmarkEnd w:id="0"/>
    </w:p>
    <w:p w14:paraId="164CD7DC" w14:textId="77777777" w:rsidR="00C62D6A" w:rsidRDefault="00C62D6A" w:rsidP="00C62D6A">
      <w:pPr>
        <w:pStyle w:val="520"/>
        <w:framePr w:w="6610" w:h="9505" w:hRule="exact" w:wrap="none" w:vAnchor="page" w:hAnchor="page" w:x="2663" w:y="3768"/>
        <w:numPr>
          <w:ilvl w:val="0"/>
          <w:numId w:val="4"/>
        </w:numPr>
        <w:shd w:val="clear" w:color="auto" w:fill="auto"/>
        <w:tabs>
          <w:tab w:val="left" w:pos="527"/>
        </w:tabs>
        <w:spacing w:before="0" w:after="264" w:line="180" w:lineRule="exact"/>
        <w:ind w:left="340" w:firstLine="0"/>
      </w:pPr>
      <w:bookmarkStart w:id="1" w:name="bookmark638"/>
      <w:r>
        <w:t>Організаційний момент</w:t>
      </w:r>
      <w:bookmarkEnd w:id="1"/>
    </w:p>
    <w:p w14:paraId="1D01D4C9" w14:textId="77777777" w:rsidR="00C62D6A" w:rsidRDefault="00C62D6A" w:rsidP="00C62D6A">
      <w:pPr>
        <w:pStyle w:val="520"/>
        <w:framePr w:w="6610" w:h="9505" w:hRule="exact" w:wrap="none" w:vAnchor="page" w:hAnchor="page" w:x="2663" w:y="3768"/>
        <w:numPr>
          <w:ilvl w:val="0"/>
          <w:numId w:val="4"/>
        </w:numPr>
        <w:shd w:val="clear" w:color="auto" w:fill="auto"/>
        <w:tabs>
          <w:tab w:val="left" w:pos="585"/>
        </w:tabs>
        <w:spacing w:before="0" w:after="28" w:line="180" w:lineRule="exact"/>
        <w:ind w:left="340" w:firstLine="0"/>
      </w:pPr>
      <w:bookmarkStart w:id="2" w:name="bookmark639"/>
      <w:r>
        <w:t>Установчо-мотиваційний етап</w:t>
      </w:r>
      <w:bookmarkEnd w:id="2"/>
    </w:p>
    <w:p w14:paraId="6A4CEFE5" w14:textId="77777777" w:rsidR="00C62D6A" w:rsidRDefault="00C62D6A" w:rsidP="00C62D6A">
      <w:pPr>
        <w:pStyle w:val="4"/>
        <w:framePr w:w="6610" w:h="9505" w:hRule="exact" w:wrap="none" w:vAnchor="page" w:hAnchor="page" w:x="2663" w:y="3768"/>
        <w:numPr>
          <w:ilvl w:val="0"/>
          <w:numId w:val="5"/>
        </w:numPr>
        <w:shd w:val="clear" w:color="auto" w:fill="auto"/>
        <w:tabs>
          <w:tab w:val="left" w:pos="251"/>
        </w:tabs>
        <w:spacing w:after="0" w:line="250" w:lineRule="exact"/>
        <w:ind w:left="40" w:firstLine="0"/>
        <w:jc w:val="both"/>
      </w:pPr>
      <w:r>
        <w:rPr>
          <w:rStyle w:val="95pt0pt"/>
        </w:rPr>
        <w:t>Психологічна настанова щодо роботи з теми.</w:t>
      </w:r>
    </w:p>
    <w:p w14:paraId="249C0BF8" w14:textId="77777777" w:rsidR="00C62D6A" w:rsidRDefault="00C62D6A" w:rsidP="00C62D6A">
      <w:pPr>
        <w:pStyle w:val="4"/>
        <w:framePr w:w="6610" w:h="9505" w:hRule="exact" w:wrap="none" w:vAnchor="page" w:hAnchor="page" w:x="2663" w:y="3768"/>
        <w:numPr>
          <w:ilvl w:val="0"/>
          <w:numId w:val="5"/>
        </w:numPr>
        <w:shd w:val="clear" w:color="auto" w:fill="auto"/>
        <w:tabs>
          <w:tab w:val="left" w:pos="270"/>
        </w:tabs>
        <w:spacing w:after="0" w:line="250" w:lineRule="exact"/>
        <w:ind w:left="40" w:firstLine="0"/>
        <w:jc w:val="both"/>
      </w:pPr>
      <w:r>
        <w:rPr>
          <w:rStyle w:val="95pt0pt"/>
        </w:rPr>
        <w:t>Внутрішня мотивація навчально-розвивальної діяльності учнів</w:t>
      </w:r>
    </w:p>
    <w:p w14:paraId="1183F287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176" w:line="250" w:lineRule="exact"/>
        <w:ind w:left="340" w:firstLine="0"/>
        <w:jc w:val="left"/>
      </w:pPr>
      <w:r>
        <w:rPr>
          <w:rStyle w:val="95pt0pt"/>
        </w:rPr>
        <w:t>з теми.</w:t>
      </w:r>
    </w:p>
    <w:p w14:paraId="0DFBD8D2" w14:textId="77777777" w:rsidR="00C62D6A" w:rsidRDefault="00C62D6A" w:rsidP="00C62D6A">
      <w:pPr>
        <w:pStyle w:val="520"/>
        <w:framePr w:w="6610" w:h="9505" w:hRule="exact" w:wrap="none" w:vAnchor="page" w:hAnchor="page" w:x="2663" w:y="3768"/>
        <w:numPr>
          <w:ilvl w:val="0"/>
          <w:numId w:val="4"/>
        </w:numPr>
        <w:shd w:val="clear" w:color="auto" w:fill="auto"/>
        <w:tabs>
          <w:tab w:val="left" w:pos="666"/>
        </w:tabs>
        <w:spacing w:before="0" w:after="41" w:line="180" w:lineRule="exact"/>
        <w:ind w:left="340" w:right="40" w:firstLine="0"/>
      </w:pPr>
      <w:bookmarkStart w:id="3" w:name="bookmark640"/>
      <w:r>
        <w:t>Повідомлення теми, мети й завдань уроку. Оголошення епіграфа уроку</w:t>
      </w:r>
      <w:bookmarkEnd w:id="3"/>
    </w:p>
    <w:p w14:paraId="11B9B779" w14:textId="77777777" w:rsidR="00C62D6A" w:rsidRDefault="00C62D6A" w:rsidP="00C62D6A">
      <w:pPr>
        <w:framePr w:w="6610" w:h="9505" w:hRule="exact" w:wrap="none" w:vAnchor="page" w:hAnchor="page" w:x="2663" w:y="3768"/>
        <w:spacing w:line="216" w:lineRule="exact"/>
        <w:ind w:left="3640" w:right="4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Виростай, дитино, й пам’ятай: Батьківщина — то найкращий край!</w:t>
      </w:r>
    </w:p>
    <w:p w14:paraId="1CC065DD" w14:textId="77777777" w:rsidR="00C62D6A" w:rsidRDefault="00C62D6A" w:rsidP="00C62D6A">
      <w:pPr>
        <w:pStyle w:val="60"/>
        <w:framePr w:w="6610" w:h="9505" w:hRule="exact" w:wrap="none" w:vAnchor="page" w:hAnchor="page" w:x="2663" w:y="3768"/>
        <w:shd w:val="clear" w:color="auto" w:fill="auto"/>
        <w:spacing w:after="89" w:line="216" w:lineRule="exact"/>
        <w:ind w:right="40"/>
      </w:pPr>
      <w:r>
        <w:rPr>
          <w:rStyle w:val="60pt"/>
        </w:rPr>
        <w:t>Д. Павличко</w:t>
      </w:r>
    </w:p>
    <w:p w14:paraId="1C109F03" w14:textId="77777777" w:rsidR="00C62D6A" w:rsidRDefault="00C62D6A" w:rsidP="00C62D6A">
      <w:pPr>
        <w:pStyle w:val="520"/>
        <w:framePr w:w="6610" w:h="9505" w:hRule="exact" w:wrap="none" w:vAnchor="page" w:hAnchor="page" w:x="2663" w:y="3768"/>
        <w:shd w:val="clear" w:color="auto" w:fill="auto"/>
        <w:spacing w:before="0" w:after="33" w:line="180" w:lineRule="exact"/>
        <w:ind w:left="340" w:firstLine="0"/>
      </w:pPr>
      <w:bookmarkStart w:id="4" w:name="bookmark641"/>
      <w:r>
        <w:t>М. Актуалізація опорних знань</w:t>
      </w:r>
      <w:bookmarkEnd w:id="4"/>
    </w:p>
    <w:p w14:paraId="44B0F3C2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0" w:line="250" w:lineRule="exact"/>
        <w:ind w:left="340" w:firstLine="0"/>
        <w:jc w:val="left"/>
      </w:pPr>
      <w:r>
        <w:rPr>
          <w:rStyle w:val="95pt0pt"/>
        </w:rPr>
        <w:t>Робота над текстом (спостереження над</w:t>
      </w:r>
    </w:p>
    <w:p w14:paraId="53841FC2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0" w:line="250" w:lineRule="exact"/>
        <w:ind w:left="340" w:firstLine="0"/>
        <w:jc w:val="left"/>
      </w:pPr>
      <w:proofErr w:type="spellStart"/>
      <w:r>
        <w:rPr>
          <w:rStyle w:val="95pt0pt"/>
        </w:rPr>
        <w:t>мовними</w:t>
      </w:r>
      <w:proofErr w:type="spellEnd"/>
      <w:r>
        <w:rPr>
          <w:rStyle w:val="95pt0pt"/>
        </w:rPr>
        <w:t xml:space="preserve"> одиницями у зв’язному висловлюванні)</w:t>
      </w:r>
    </w:p>
    <w:p w14:paraId="0EC33DDB" w14:textId="77777777" w:rsidR="00C62D6A" w:rsidRDefault="00C62D6A" w:rsidP="00C62D6A">
      <w:pPr>
        <w:pStyle w:val="4"/>
        <w:framePr w:w="6610" w:h="9505" w:hRule="exact" w:wrap="none" w:vAnchor="page" w:hAnchor="page" w:x="2663" w:y="3768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firstLine="0"/>
        <w:jc w:val="left"/>
      </w:pPr>
      <w:r>
        <w:rPr>
          <w:rStyle w:val="95pt0pt"/>
        </w:rPr>
        <w:t>Прочитати текст. Визначити його основну думку. Дібрати заголовок.</w:t>
      </w:r>
    </w:p>
    <w:p w14:paraId="7328AF01" w14:textId="77777777" w:rsidR="00C62D6A" w:rsidRDefault="00C62D6A" w:rsidP="00C62D6A">
      <w:pPr>
        <w:pStyle w:val="4"/>
        <w:framePr w:w="6610" w:h="9505" w:hRule="exact" w:wrap="none" w:vAnchor="page" w:hAnchor="page" w:x="2663" w:y="3768"/>
        <w:shd w:val="clear" w:color="auto" w:fill="auto"/>
        <w:spacing w:after="0" w:line="250" w:lineRule="exact"/>
        <w:ind w:left="40" w:right="40" w:firstLine="0"/>
        <w:jc w:val="right"/>
      </w:pPr>
      <w:r>
        <w:rPr>
          <w:rStyle w:val="95pt0pt"/>
        </w:rPr>
        <w:t>Київська область. Адміністративно-територіальна одиниця з цен</w:t>
      </w:r>
      <w:r>
        <w:rPr>
          <w:rStyle w:val="95pt0pt"/>
        </w:rPr>
        <w:softHyphen/>
        <w:t>тром у Києві. Утворена 27 лютого 1932 р. у складі 2 округів (охоплюючи</w:t>
      </w:r>
    </w:p>
    <w:p w14:paraId="7ACEBF42" w14:textId="77777777" w:rsidR="00C62D6A" w:rsidRDefault="00C62D6A" w:rsidP="00C62D6A">
      <w:pPr>
        <w:pStyle w:val="4"/>
        <w:framePr w:w="6610" w:h="9505" w:hRule="exact" w:wrap="none" w:vAnchor="page" w:hAnchor="page" w:x="2663" w:y="3768"/>
        <w:numPr>
          <w:ilvl w:val="0"/>
          <w:numId w:val="6"/>
        </w:numPr>
        <w:shd w:val="clear" w:color="auto" w:fill="auto"/>
        <w:tabs>
          <w:tab w:val="left" w:pos="299"/>
        </w:tabs>
        <w:spacing w:after="0" w:line="250" w:lineRule="exact"/>
        <w:ind w:left="40" w:right="40" w:firstLine="0"/>
        <w:jc w:val="both"/>
      </w:pPr>
      <w:r>
        <w:rPr>
          <w:rStyle w:val="95pt0pt"/>
        </w:rPr>
        <w:t>районів) і 78 районів. У 1937 р. з Київської області до новоствореної Житомирської області відійшло 28 районів, до Полтавської області —</w:t>
      </w:r>
    </w:p>
    <w:p w14:paraId="688C3797" w14:textId="77777777" w:rsidR="00C62D6A" w:rsidRDefault="00C62D6A" w:rsidP="00C62D6A">
      <w:pPr>
        <w:pStyle w:val="4"/>
        <w:framePr w:w="6610" w:h="9505" w:hRule="exact" w:wrap="none" w:vAnchor="page" w:hAnchor="page" w:x="2663" w:y="3768"/>
        <w:numPr>
          <w:ilvl w:val="0"/>
          <w:numId w:val="7"/>
        </w:numPr>
        <w:shd w:val="clear" w:color="auto" w:fill="auto"/>
        <w:tabs>
          <w:tab w:val="left" w:pos="165"/>
        </w:tabs>
        <w:spacing w:after="0" w:line="250" w:lineRule="exact"/>
        <w:ind w:left="40" w:right="40" w:firstLine="0"/>
        <w:jc w:val="both"/>
      </w:pPr>
      <w:r>
        <w:rPr>
          <w:rStyle w:val="8pt0pt"/>
        </w:rPr>
        <w:t>райони;</w:t>
      </w:r>
      <w:r>
        <w:rPr>
          <w:rStyle w:val="95pt0pt"/>
        </w:rPr>
        <w:t xml:space="preserve"> 1939 р. до Кіровоградської області — 5 районів, до Вінницької області — 4 райони; 1954 р. до Черкаської області відійшло </w:t>
      </w:r>
      <w:r>
        <w:rPr>
          <w:rStyle w:val="8pt0pt"/>
        </w:rPr>
        <w:t>19 районів.</w:t>
      </w:r>
    </w:p>
    <w:p w14:paraId="663D9C5B" w14:textId="77777777" w:rsidR="00C62D6A" w:rsidRDefault="00C62D6A" w:rsidP="00C62D6A">
      <w:pPr>
        <w:rPr>
          <w:sz w:val="2"/>
          <w:szCs w:val="2"/>
        </w:rPr>
        <w:sectPr w:rsidR="00C62D6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4A43C9A" w14:textId="77777777" w:rsidR="00C62D6A" w:rsidRDefault="00C62D6A" w:rsidP="00C62D6A">
      <w:pPr>
        <w:framePr w:wrap="none" w:vAnchor="page" w:hAnchor="page" w:x="2660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0BB5CF38" w14:textId="77777777" w:rsidR="00C62D6A" w:rsidRDefault="00C62D6A" w:rsidP="00C62D6A">
      <w:pPr>
        <w:pStyle w:val="20"/>
        <w:framePr w:wrap="none" w:vAnchor="page" w:hAnchor="page" w:x="8915" w:y="3435"/>
        <w:shd w:val="clear" w:color="auto" w:fill="auto"/>
        <w:spacing w:line="150" w:lineRule="exact"/>
        <w:ind w:left="20"/>
      </w:pPr>
      <w:r>
        <w:rPr>
          <w:rStyle w:val="20pt"/>
        </w:rPr>
        <w:t>343</w:t>
      </w:r>
    </w:p>
    <w:p w14:paraId="58DB40B4" w14:textId="77777777" w:rsidR="00C62D6A" w:rsidRDefault="00C62D6A" w:rsidP="00C62D6A">
      <w:pPr>
        <w:pStyle w:val="4"/>
        <w:framePr w:w="6605" w:h="1733" w:hRule="exact" w:wrap="none" w:vAnchor="page" w:hAnchor="page" w:x="2665" w:y="3753"/>
        <w:shd w:val="clear" w:color="auto" w:fill="auto"/>
        <w:spacing w:after="0" w:line="269" w:lineRule="exact"/>
        <w:ind w:left="20" w:right="20" w:firstLine="0"/>
        <w:jc w:val="both"/>
      </w:pPr>
      <w:r>
        <w:rPr>
          <w:rStyle w:val="95pt0pt"/>
        </w:rPr>
        <w:t xml:space="preserve">Тепер до складу Київської області входять (без Києва) </w:t>
      </w:r>
      <w:r>
        <w:rPr>
          <w:rStyle w:val="8pt0pt"/>
        </w:rPr>
        <w:t xml:space="preserve">25районів, 7міст </w:t>
      </w:r>
      <w:r>
        <w:rPr>
          <w:rStyle w:val="95pt0pt"/>
        </w:rPr>
        <w:t>обласного підпорядкування, 12 міст районного підпорядкування, 32 се</w:t>
      </w:r>
      <w:r>
        <w:rPr>
          <w:rStyle w:val="95pt0pt"/>
        </w:rPr>
        <w:softHyphen/>
        <w:t xml:space="preserve">лища міського типу, 559 сільрад. </w:t>
      </w:r>
      <w:r>
        <w:rPr>
          <w:rStyle w:val="8pt0pt"/>
        </w:rPr>
        <w:t>(З підручника</w:t>
      </w:r>
      <w:r>
        <w:rPr>
          <w:rStyle w:val="95pt0pt"/>
        </w:rPr>
        <w:t>).</w:t>
      </w:r>
    </w:p>
    <w:p w14:paraId="6E4E1D6B" w14:textId="77777777" w:rsidR="00C62D6A" w:rsidRDefault="00C62D6A" w:rsidP="00C62D6A">
      <w:pPr>
        <w:pStyle w:val="4"/>
        <w:framePr w:w="6605" w:h="1733" w:hRule="exact" w:wrap="none" w:vAnchor="page" w:hAnchor="page" w:x="2665" w:y="3753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69" w:lineRule="exact"/>
        <w:ind w:left="360" w:right="20" w:hanging="160"/>
        <w:jc w:val="left"/>
      </w:pPr>
      <w:r>
        <w:rPr>
          <w:rStyle w:val="95pt0pt"/>
        </w:rPr>
        <w:t>Виписати виділені словосполучення і провідміняти їх. Пояснити правопис числівників.</w:t>
      </w:r>
    </w:p>
    <w:p w14:paraId="45CB7E84" w14:textId="77777777" w:rsidR="00C62D6A" w:rsidRDefault="00C62D6A" w:rsidP="00C62D6A">
      <w:pPr>
        <w:pStyle w:val="4"/>
        <w:framePr w:w="6605" w:h="1733" w:hRule="exact" w:wrap="none" w:vAnchor="page" w:hAnchor="page" w:x="2665" w:y="3753"/>
        <w:numPr>
          <w:ilvl w:val="0"/>
          <w:numId w:val="1"/>
        </w:numPr>
        <w:shd w:val="clear" w:color="auto" w:fill="auto"/>
        <w:tabs>
          <w:tab w:val="left" w:pos="344"/>
        </w:tabs>
        <w:spacing w:after="0" w:line="269" w:lineRule="exact"/>
        <w:ind w:left="360" w:hanging="160"/>
        <w:jc w:val="left"/>
      </w:pPr>
      <w:r>
        <w:rPr>
          <w:rStyle w:val="95pt0pt"/>
        </w:rPr>
        <w:t xml:space="preserve">Дібрати синоніми до слова </w:t>
      </w:r>
      <w:r>
        <w:rPr>
          <w:rStyle w:val="8pt0pt"/>
        </w:rPr>
        <w:t>підпорядкування.</w:t>
      </w:r>
    </w:p>
    <w:p w14:paraId="2AC1767B" w14:textId="77777777" w:rsidR="00C62D6A" w:rsidRDefault="00C62D6A" w:rsidP="00C62D6A">
      <w:pPr>
        <w:pStyle w:val="80"/>
        <w:framePr w:wrap="none" w:vAnchor="page" w:hAnchor="page" w:x="3016" w:y="5681"/>
        <w:shd w:val="clear" w:color="auto" w:fill="auto"/>
        <w:spacing w:line="180" w:lineRule="exact"/>
      </w:pPr>
      <w:r>
        <w:t>V. Сприймання й усвідомлення учнями нового матеріалу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C62D6A" w14:paraId="5BC9424E" w14:textId="77777777" w:rsidTr="00191C7A">
        <w:trPr>
          <w:trHeight w:hRule="exact" w:val="283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EB0F12" w14:textId="77777777" w:rsidR="00C62D6A" w:rsidRDefault="00C62D6A" w:rsidP="00191C7A">
            <w:pPr>
              <w:pStyle w:val="4"/>
              <w:framePr w:w="6590" w:h="3648" w:wrap="none" w:vAnchor="page" w:hAnchor="page" w:x="2675" w:y="606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М’який знак пишеться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ADFCD6" w14:textId="77777777" w:rsidR="00C62D6A" w:rsidRDefault="00C62D6A" w:rsidP="00191C7A">
            <w:pPr>
              <w:pStyle w:val="4"/>
              <w:framePr w:w="6590" w:h="3648" w:wrap="none" w:vAnchor="page" w:hAnchor="page" w:x="2675" w:y="606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М’який знак не пишеться</w:t>
            </w:r>
          </w:p>
        </w:tc>
      </w:tr>
      <w:tr w:rsidR="00C62D6A" w14:paraId="034AEF3C" w14:textId="77777777" w:rsidTr="00191C7A">
        <w:trPr>
          <w:trHeight w:hRule="exact" w:val="3365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19CC0" w14:textId="77777777" w:rsidR="00C62D6A" w:rsidRDefault="00C62D6A" w:rsidP="00C62D6A">
            <w:pPr>
              <w:pStyle w:val="4"/>
              <w:framePr w:w="6590" w:h="3648" w:wrap="none" w:vAnchor="page" w:hAnchor="page" w:x="2675" w:y="6065"/>
              <w:numPr>
                <w:ilvl w:val="0"/>
                <w:numId w:val="8"/>
              </w:numPr>
              <w:shd w:val="clear" w:color="auto" w:fill="auto"/>
              <w:tabs>
                <w:tab w:val="left" w:pos="182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На кінці числівників:</w:t>
            </w:r>
          </w:p>
          <w:p w14:paraId="7FE75999" w14:textId="77777777" w:rsidR="00C62D6A" w:rsidRDefault="00C62D6A" w:rsidP="00191C7A">
            <w:pPr>
              <w:pStyle w:val="4"/>
              <w:framePr w:w="6590" w:h="3648" w:wrap="none" w:vAnchor="page" w:hAnchor="page" w:x="2675" w:y="6065"/>
              <w:shd w:val="clear" w:color="auto" w:fill="auto"/>
              <w:tabs>
                <w:tab w:val="left" w:pos="202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а)</w:t>
            </w:r>
            <w:r>
              <w:rPr>
                <w:rStyle w:val="8pt0pt0"/>
              </w:rPr>
              <w:tab/>
              <w:t xml:space="preserve">простих </w:t>
            </w:r>
            <w:r>
              <w:rPr>
                <w:rStyle w:val="75pt0pt"/>
              </w:rPr>
              <w:t>п’ять, шість, дев’ять, де</w:t>
            </w:r>
            <w:r>
              <w:rPr>
                <w:rStyle w:val="75pt0pt"/>
              </w:rPr>
              <w:softHyphen/>
              <w:t>сять: п’ять яблук, шість книжок;</w:t>
            </w:r>
          </w:p>
          <w:p w14:paraId="69653957" w14:textId="77777777" w:rsidR="00C62D6A" w:rsidRDefault="00C62D6A" w:rsidP="00191C7A">
            <w:pPr>
              <w:pStyle w:val="4"/>
              <w:framePr w:w="6590" w:h="3648" w:wrap="none" w:vAnchor="page" w:hAnchor="page" w:x="2675" w:y="6065"/>
              <w:shd w:val="clear" w:color="auto" w:fill="auto"/>
              <w:tabs>
                <w:tab w:val="left" w:pos="211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б)</w:t>
            </w:r>
            <w:r>
              <w:rPr>
                <w:rStyle w:val="8pt0pt0"/>
              </w:rPr>
              <w:tab/>
              <w:t xml:space="preserve">складних </w:t>
            </w:r>
            <w:r>
              <w:rPr>
                <w:rStyle w:val="75pt0pt"/>
              </w:rPr>
              <w:t>одинадцять — двадцять, тридцять: дванадцять місяців, сім</w:t>
            </w:r>
            <w:r>
              <w:rPr>
                <w:rStyle w:val="75pt0pt"/>
              </w:rPr>
              <w:softHyphen/>
              <w:t>надцять років.</w:t>
            </w:r>
          </w:p>
          <w:p w14:paraId="6B55BB0F" w14:textId="77777777" w:rsidR="00C62D6A" w:rsidRDefault="00C62D6A" w:rsidP="00C62D6A">
            <w:pPr>
              <w:pStyle w:val="4"/>
              <w:framePr w:w="6590" w:h="3648" w:wrap="none" w:vAnchor="page" w:hAnchor="page" w:x="2675" w:y="6065"/>
              <w:numPr>
                <w:ilvl w:val="0"/>
                <w:numId w:val="8"/>
              </w:numPr>
              <w:shd w:val="clear" w:color="auto" w:fill="auto"/>
              <w:tabs>
                <w:tab w:val="left" w:pos="187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У непрямих відмінках:</w:t>
            </w:r>
          </w:p>
          <w:p w14:paraId="52F62356" w14:textId="77777777" w:rsidR="00C62D6A" w:rsidRDefault="00C62D6A" w:rsidP="00191C7A">
            <w:pPr>
              <w:pStyle w:val="4"/>
              <w:framePr w:w="6590" w:h="3648" w:wrap="none" w:vAnchor="page" w:hAnchor="page" w:x="2675" w:y="6065"/>
              <w:shd w:val="clear" w:color="auto" w:fill="auto"/>
              <w:tabs>
                <w:tab w:val="left" w:pos="202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а)</w:t>
            </w:r>
            <w:r>
              <w:rPr>
                <w:rStyle w:val="8pt0pt0"/>
              </w:rPr>
              <w:tab/>
              <w:t xml:space="preserve">простих числівників </w:t>
            </w:r>
            <w:r>
              <w:rPr>
                <w:rStyle w:val="75pt0pt"/>
              </w:rPr>
              <w:t>три, чотири: чотирьох яблук, трьома учнями;</w:t>
            </w:r>
          </w:p>
          <w:p w14:paraId="47B681DE" w14:textId="77777777" w:rsidR="00C62D6A" w:rsidRDefault="00C62D6A" w:rsidP="00191C7A">
            <w:pPr>
              <w:pStyle w:val="4"/>
              <w:framePr w:w="6590" w:h="3648" w:wrap="none" w:vAnchor="page" w:hAnchor="page" w:x="2675" w:y="6065"/>
              <w:shd w:val="clear" w:color="auto" w:fill="auto"/>
              <w:tabs>
                <w:tab w:val="left" w:pos="206"/>
              </w:tabs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б)</w:t>
            </w:r>
            <w:r>
              <w:rPr>
                <w:rStyle w:val="8pt0pt0"/>
              </w:rPr>
              <w:tab/>
              <w:t xml:space="preserve">усіх збірних ^крім </w:t>
            </w:r>
            <w:r>
              <w:rPr>
                <w:rStyle w:val="75pt0pt"/>
              </w:rPr>
              <w:t>двоє, семеро, восьмеро): п’ятьох немовлят, дев’я</w:t>
            </w:r>
            <w:r>
              <w:rPr>
                <w:rStyle w:val="75pt0pt"/>
              </w:rPr>
              <w:softHyphen/>
              <w:t>тьом рибам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10381" w14:textId="77777777" w:rsidR="00C62D6A" w:rsidRDefault="00C62D6A" w:rsidP="00C62D6A">
            <w:pPr>
              <w:pStyle w:val="4"/>
              <w:framePr w:w="6590" w:h="3648" w:wrap="none" w:vAnchor="page" w:hAnchor="page" w:x="2675" w:y="6065"/>
              <w:numPr>
                <w:ilvl w:val="0"/>
                <w:numId w:val="9"/>
              </w:numPr>
              <w:shd w:val="clear" w:color="auto" w:fill="auto"/>
              <w:tabs>
                <w:tab w:val="left" w:pos="253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>У складних числівниках у кін</w:t>
            </w:r>
            <w:r>
              <w:rPr>
                <w:rStyle w:val="8pt0pt0"/>
              </w:rPr>
              <w:softHyphen/>
              <w:t xml:space="preserve">ці першої частини: </w:t>
            </w:r>
            <w:r>
              <w:rPr>
                <w:rStyle w:val="75pt0pt"/>
              </w:rPr>
              <w:t>шістнадцять- шістнадцятьом</w:t>
            </w:r>
            <w:r>
              <w:rPr>
                <w:rStyle w:val="8pt0pt0"/>
              </w:rPr>
              <w:t>.</w:t>
            </w:r>
          </w:p>
          <w:p w14:paraId="1F104E3F" w14:textId="77777777" w:rsidR="00C62D6A" w:rsidRDefault="00C62D6A" w:rsidP="00C62D6A">
            <w:pPr>
              <w:pStyle w:val="4"/>
              <w:framePr w:w="6590" w:h="3648" w:wrap="none" w:vAnchor="page" w:hAnchor="page" w:x="2675" w:y="6065"/>
              <w:numPr>
                <w:ilvl w:val="0"/>
                <w:numId w:val="9"/>
              </w:numPr>
              <w:shd w:val="clear" w:color="auto" w:fill="auto"/>
              <w:tabs>
                <w:tab w:val="left" w:pos="267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У кінці простих числівників (окрім </w:t>
            </w:r>
            <w:r>
              <w:rPr>
                <w:rStyle w:val="75pt0pt"/>
              </w:rPr>
              <w:t>п’ять, шість, дев’ять, десять): два сини, три стільці.</w:t>
            </w:r>
          </w:p>
          <w:p w14:paraId="4F968D52" w14:textId="77777777" w:rsidR="00C62D6A" w:rsidRDefault="00C62D6A" w:rsidP="00C62D6A">
            <w:pPr>
              <w:pStyle w:val="4"/>
              <w:framePr w:w="6590" w:h="3648" w:wrap="none" w:vAnchor="page" w:hAnchor="page" w:x="2675" w:y="6065"/>
              <w:numPr>
                <w:ilvl w:val="0"/>
                <w:numId w:val="9"/>
              </w:numPr>
              <w:shd w:val="clear" w:color="auto" w:fill="auto"/>
              <w:tabs>
                <w:tab w:val="left" w:pos="258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 xml:space="preserve">У кінці простих числівників (окрім </w:t>
            </w:r>
            <w:r>
              <w:rPr>
                <w:rStyle w:val="75pt0pt"/>
              </w:rPr>
              <w:t>одинадцять — двадцять, три</w:t>
            </w:r>
            <w:r>
              <w:rPr>
                <w:rStyle w:val="75pt0pt"/>
              </w:rPr>
              <w:softHyphen/>
              <w:t>дцять): сорок учнів, сімдесят кіло</w:t>
            </w:r>
            <w:r>
              <w:rPr>
                <w:rStyle w:val="75pt0pt"/>
              </w:rPr>
              <w:softHyphen/>
              <w:t>метрів.</w:t>
            </w:r>
          </w:p>
          <w:p w14:paraId="5DB852BC" w14:textId="77777777" w:rsidR="00C62D6A" w:rsidRDefault="00C62D6A" w:rsidP="00C62D6A">
            <w:pPr>
              <w:pStyle w:val="4"/>
              <w:framePr w:w="6590" w:h="3648" w:wrap="none" w:vAnchor="page" w:hAnchor="page" w:x="2675" w:y="6065"/>
              <w:numPr>
                <w:ilvl w:val="0"/>
                <w:numId w:val="9"/>
              </w:numPr>
              <w:shd w:val="clear" w:color="auto" w:fill="auto"/>
              <w:tabs>
                <w:tab w:val="left" w:pos="267"/>
              </w:tabs>
              <w:spacing w:after="0" w:line="216" w:lineRule="exact"/>
              <w:ind w:left="260" w:hanging="180"/>
              <w:jc w:val="left"/>
            </w:pPr>
            <w:r>
              <w:rPr>
                <w:rStyle w:val="8pt0pt0"/>
              </w:rPr>
              <w:t>У непрямих відмінках перед за</w:t>
            </w:r>
            <w:r>
              <w:rPr>
                <w:rStyle w:val="8pt0pt0"/>
              </w:rPr>
              <w:softHyphen/>
              <w:t xml:space="preserve">кінченням у числівниках: простих (окрім </w:t>
            </w:r>
            <w:r>
              <w:rPr>
                <w:rStyle w:val="75pt0pt"/>
              </w:rPr>
              <w:t>три, чотири)</w:t>
            </w:r>
            <w:r>
              <w:rPr>
                <w:rStyle w:val="8pt0pt0"/>
              </w:rPr>
              <w:t xml:space="preserve"> та збірних (та</w:t>
            </w:r>
            <w:r>
              <w:rPr>
                <w:rStyle w:val="8pt0pt0"/>
              </w:rPr>
              <w:softHyphen/>
              <w:t xml:space="preserve">ких як </w:t>
            </w:r>
            <w:r>
              <w:rPr>
                <w:rStyle w:val="75pt0pt"/>
              </w:rPr>
              <w:t>двоє, семеро, восьмеро</w:t>
            </w:r>
            <w:r>
              <w:rPr>
                <w:rStyle w:val="8pt0pt0"/>
              </w:rPr>
              <w:t xml:space="preserve">): </w:t>
            </w:r>
            <w:r>
              <w:rPr>
                <w:rStyle w:val="75pt0pt"/>
              </w:rPr>
              <w:t>двох учнів, сімом птахам</w:t>
            </w:r>
          </w:p>
        </w:tc>
      </w:tr>
    </w:tbl>
    <w:p w14:paraId="6CC88AB7" w14:textId="77777777" w:rsidR="00C62D6A" w:rsidRDefault="00C62D6A" w:rsidP="00C62D6A">
      <w:pPr>
        <w:pStyle w:val="4"/>
        <w:framePr w:w="6605" w:h="3562" w:hRule="exact" w:wrap="none" w:vAnchor="page" w:hAnchor="page" w:x="2665" w:y="9714"/>
        <w:shd w:val="clear" w:color="auto" w:fill="auto"/>
        <w:spacing w:after="0" w:line="269" w:lineRule="exact"/>
        <w:ind w:left="20" w:right="20" w:firstLine="340"/>
        <w:jc w:val="both"/>
      </w:pPr>
      <w:r>
        <w:rPr>
          <w:rStyle w:val="8pt0pt"/>
        </w:rPr>
        <w:t>Коментар учителя. М’який знак</w:t>
      </w:r>
      <w:r>
        <w:rPr>
          <w:rStyle w:val="95pt0pt"/>
        </w:rPr>
        <w:t xml:space="preserve"> може вживатися в числівниках тіль</w:t>
      </w:r>
      <w:r>
        <w:rPr>
          <w:rStyle w:val="95pt0pt"/>
        </w:rPr>
        <w:softHyphen/>
        <w:t xml:space="preserve">ки після букв </w:t>
      </w:r>
      <w:r>
        <w:rPr>
          <w:rStyle w:val="8pt0pt"/>
        </w:rPr>
        <w:t>д, т, з, с, ц, л, н: дев’ять, сім.</w:t>
      </w:r>
      <w:r>
        <w:rPr>
          <w:rStyle w:val="95pt0pt"/>
        </w:rPr>
        <w:t xml:space="preserve"> У кінці інших числівників м’який знак після </w:t>
      </w:r>
      <w:r>
        <w:rPr>
          <w:rStyle w:val="8pt0pt"/>
        </w:rPr>
        <w:t>т</w:t>
      </w:r>
      <w:r>
        <w:rPr>
          <w:rStyle w:val="95pt0pt"/>
        </w:rPr>
        <w:t xml:space="preserve"> ставиться або не ставиться залежно від звучання: </w:t>
      </w:r>
      <w:r>
        <w:rPr>
          <w:rStyle w:val="8pt0pt"/>
        </w:rPr>
        <w:t>п’ять, дванадцять, сімдесят.</w:t>
      </w:r>
      <w:r>
        <w:rPr>
          <w:rStyle w:val="95pt0pt"/>
        </w:rPr>
        <w:t xml:space="preserve"> У складних числівниках у кінці першої час</w:t>
      </w:r>
      <w:r>
        <w:rPr>
          <w:rStyle w:val="95pt0pt"/>
        </w:rPr>
        <w:softHyphen/>
        <w:t xml:space="preserve">тини м’який знак ніколи не пишеться: </w:t>
      </w:r>
      <w:r>
        <w:rPr>
          <w:rStyle w:val="8pt0pt"/>
        </w:rPr>
        <w:t>п’ятнадцять, п’ятдесят, п’ят</w:t>
      </w:r>
      <w:r>
        <w:rPr>
          <w:rStyle w:val="8pt0pt"/>
        </w:rPr>
        <w:softHyphen/>
        <w:t>сот.</w:t>
      </w:r>
      <w:r>
        <w:rPr>
          <w:rStyle w:val="95pt0pt"/>
        </w:rPr>
        <w:t xml:space="preserve"> При відмінюванні може з’являтися м’який знак: </w:t>
      </w:r>
      <w:r>
        <w:rPr>
          <w:rStyle w:val="8pt0pt"/>
        </w:rPr>
        <w:t>п’ятьмастами, шістьмастами,</w:t>
      </w:r>
      <w:r>
        <w:rPr>
          <w:rStyle w:val="95pt0pt"/>
        </w:rPr>
        <w:t xml:space="preserve"> але не в кінці першої частини, а в середині її — відпо</w:t>
      </w:r>
      <w:r>
        <w:rPr>
          <w:rStyle w:val="95pt0pt"/>
        </w:rPr>
        <w:softHyphen/>
        <w:t>відно до вимови.</w:t>
      </w:r>
    </w:p>
    <w:p w14:paraId="647E77FB" w14:textId="77777777" w:rsidR="00C62D6A" w:rsidRDefault="00C62D6A" w:rsidP="00C62D6A">
      <w:pPr>
        <w:pStyle w:val="4"/>
        <w:framePr w:w="6605" w:h="3562" w:hRule="exact" w:wrap="none" w:vAnchor="page" w:hAnchor="page" w:x="2665" w:y="9714"/>
        <w:shd w:val="clear" w:color="auto" w:fill="auto"/>
        <w:spacing w:after="0" w:line="269" w:lineRule="exact"/>
        <w:ind w:left="20" w:right="20" w:firstLine="340"/>
        <w:jc w:val="both"/>
      </w:pPr>
      <w:r>
        <w:rPr>
          <w:rStyle w:val="8pt0pt"/>
        </w:rPr>
        <w:t>Увага</w:t>
      </w:r>
      <w:r>
        <w:rPr>
          <w:rStyle w:val="95pt0pt"/>
        </w:rPr>
        <w:t xml:space="preserve">! М’який знак не пишеться у числівнику </w:t>
      </w:r>
      <w:r>
        <w:rPr>
          <w:rStyle w:val="8pt0pt"/>
        </w:rPr>
        <w:t>чотири</w:t>
      </w:r>
      <w:r>
        <w:rPr>
          <w:rStyle w:val="95pt0pt"/>
        </w:rPr>
        <w:t xml:space="preserve"> в орудному відмінку перед закінченням: </w:t>
      </w:r>
      <w:r>
        <w:rPr>
          <w:rStyle w:val="8pt0pt"/>
        </w:rPr>
        <w:t>чотирма,</w:t>
      </w:r>
      <w:r>
        <w:rPr>
          <w:rStyle w:val="95pt0pt"/>
        </w:rPr>
        <w:t xml:space="preserve"> але </w:t>
      </w:r>
      <w:r>
        <w:rPr>
          <w:rStyle w:val="8pt0pt"/>
        </w:rPr>
        <w:t>чотирьома.</w:t>
      </w:r>
    </w:p>
    <w:p w14:paraId="62CDBF82" w14:textId="77777777" w:rsidR="00C62D6A" w:rsidRDefault="00C62D6A" w:rsidP="00C62D6A">
      <w:pPr>
        <w:pStyle w:val="4"/>
        <w:framePr w:w="6605" w:h="3562" w:hRule="exact" w:wrap="none" w:vAnchor="page" w:hAnchor="page" w:x="2665" w:y="9714"/>
        <w:shd w:val="clear" w:color="auto" w:fill="auto"/>
        <w:spacing w:after="0" w:line="269" w:lineRule="exact"/>
        <w:ind w:left="20" w:right="20" w:firstLine="340"/>
        <w:jc w:val="both"/>
      </w:pPr>
      <w:r>
        <w:rPr>
          <w:rStyle w:val="95pt0pt"/>
        </w:rPr>
        <w:t xml:space="preserve">М’який знак не пишеться у числівниках від </w:t>
      </w:r>
      <w:r>
        <w:rPr>
          <w:rStyle w:val="8pt0pt"/>
        </w:rPr>
        <w:t>п’ятдесяти</w:t>
      </w:r>
      <w:r>
        <w:rPr>
          <w:rStyle w:val="95pt0pt"/>
        </w:rPr>
        <w:t xml:space="preserve"> до </w:t>
      </w:r>
      <w:r>
        <w:rPr>
          <w:rStyle w:val="8pt0pt"/>
        </w:rPr>
        <w:t>вісімдеся</w:t>
      </w:r>
      <w:r>
        <w:rPr>
          <w:rStyle w:val="8pt0pt"/>
        </w:rPr>
        <w:softHyphen/>
        <w:t>ти</w:t>
      </w:r>
      <w:r>
        <w:rPr>
          <w:rStyle w:val="95pt0pt"/>
        </w:rPr>
        <w:t xml:space="preserve"> і від </w:t>
      </w:r>
      <w:r>
        <w:rPr>
          <w:rStyle w:val="8pt0pt"/>
        </w:rPr>
        <w:t>двохсот</w:t>
      </w:r>
      <w:r>
        <w:rPr>
          <w:rStyle w:val="95pt0pt"/>
        </w:rPr>
        <w:t xml:space="preserve"> до </w:t>
      </w:r>
      <w:r>
        <w:rPr>
          <w:rStyle w:val="8pt0pt"/>
        </w:rPr>
        <w:t>дев’ятисот</w:t>
      </w:r>
      <w:r>
        <w:rPr>
          <w:rStyle w:val="95pt0pt"/>
        </w:rPr>
        <w:t xml:space="preserve">, за винятком деяких непрямих відмінків, де м’який знак пишеться в середині слова: </w:t>
      </w:r>
      <w:r>
        <w:rPr>
          <w:rStyle w:val="8pt0pt"/>
        </w:rPr>
        <w:t>дев’ятьмастами.</w:t>
      </w:r>
    </w:p>
    <w:p w14:paraId="0A38CA94" w14:textId="77777777" w:rsidR="00C62D6A" w:rsidRDefault="00C62D6A" w:rsidP="00C62D6A">
      <w:pPr>
        <w:rPr>
          <w:sz w:val="2"/>
          <w:szCs w:val="2"/>
        </w:rPr>
        <w:sectPr w:rsidR="00C62D6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FC035E8" w14:textId="77777777" w:rsidR="00C62D6A" w:rsidRDefault="00C62D6A" w:rsidP="00C62D6A">
      <w:pPr>
        <w:pStyle w:val="20"/>
        <w:framePr w:wrap="none" w:vAnchor="page" w:hAnchor="page" w:x="2656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344</w:t>
      </w:r>
    </w:p>
    <w:p w14:paraId="4BE0CA37" w14:textId="77777777" w:rsidR="00C62D6A" w:rsidRDefault="00C62D6A" w:rsidP="00C62D6A">
      <w:pPr>
        <w:framePr w:wrap="none" w:vAnchor="page" w:hAnchor="page" w:x="6596" w:y="345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9BA7E05" w14:textId="77777777" w:rsidR="00C62D6A" w:rsidRDefault="00C62D6A" w:rsidP="00C62D6A">
      <w:pPr>
        <w:pStyle w:val="520"/>
        <w:framePr w:w="6586" w:h="9514" w:hRule="exact" w:wrap="none" w:vAnchor="page" w:hAnchor="page" w:x="2675" w:y="3766"/>
        <w:numPr>
          <w:ilvl w:val="0"/>
          <w:numId w:val="2"/>
        </w:numPr>
        <w:shd w:val="clear" w:color="auto" w:fill="auto"/>
        <w:tabs>
          <w:tab w:val="left" w:pos="626"/>
        </w:tabs>
        <w:spacing w:before="0" w:after="0" w:line="259" w:lineRule="exact"/>
        <w:ind w:left="300" w:right="20" w:firstLine="0"/>
      </w:pPr>
      <w:bookmarkStart w:id="5" w:name="bookmark642"/>
      <w:r>
        <w:t>Усвідомлення здобутих знань у процесі практичної роботи, удосконалення мовленнєвих умінь з теми</w:t>
      </w:r>
      <w:bookmarkEnd w:id="5"/>
    </w:p>
    <w:p w14:paraId="528137B8" w14:textId="77777777" w:rsidR="00C62D6A" w:rsidRDefault="00C62D6A" w:rsidP="00C62D6A">
      <w:pPr>
        <w:pStyle w:val="4"/>
        <w:framePr w:w="6586" w:h="9514" w:hRule="exact" w:wrap="none" w:vAnchor="page" w:hAnchor="page" w:x="2675" w:y="3766"/>
        <w:shd w:val="clear" w:color="auto" w:fill="auto"/>
        <w:spacing w:after="0" w:line="190" w:lineRule="exact"/>
        <w:ind w:left="300" w:firstLine="0"/>
        <w:jc w:val="left"/>
      </w:pPr>
      <w:r>
        <w:rPr>
          <w:rStyle w:val="95pt0pt"/>
        </w:rPr>
        <w:t>Творче конструювання словосполучень</w:t>
      </w:r>
    </w:p>
    <w:p w14:paraId="424366A2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346"/>
        </w:tabs>
        <w:spacing w:after="0" w:line="278" w:lineRule="exact"/>
        <w:ind w:right="20" w:firstLine="300"/>
        <w:jc w:val="left"/>
      </w:pPr>
      <w:r>
        <w:rPr>
          <w:rStyle w:val="95pt0pt"/>
        </w:rPr>
        <w:t>Прочитати. Замінити іменники словосполученнями з числівниками і за</w:t>
      </w:r>
      <w:r>
        <w:rPr>
          <w:rStyle w:val="95pt0pt"/>
        </w:rPr>
        <w:softHyphen/>
        <w:t xml:space="preserve">писати їх. Позначити й пояснити орфограму «Буква </w:t>
      </w:r>
      <w:r>
        <w:rPr>
          <w:rStyle w:val="8pt0pt"/>
        </w:rPr>
        <w:t>ь</w:t>
      </w:r>
      <w:r>
        <w:rPr>
          <w:rStyle w:val="95pt0pt"/>
        </w:rPr>
        <w:t xml:space="preserve"> у числівниках». Півроку, чверть години, полудень, дюжина, півкласу, півмісяця, пів</w:t>
      </w:r>
      <w:r>
        <w:rPr>
          <w:rStyle w:val="95pt0pt"/>
        </w:rPr>
        <w:softHyphen/>
        <w:t>століття.</w:t>
      </w:r>
    </w:p>
    <w:p w14:paraId="2EC5380F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59" w:lineRule="exact"/>
        <w:ind w:left="300" w:right="20" w:firstLine="0"/>
        <w:jc w:val="left"/>
      </w:pPr>
      <w:r>
        <w:rPr>
          <w:rStyle w:val="95pt0pt"/>
        </w:rPr>
        <w:t>Декілька числівників увести в речення, пов’язані між собою за зміс</w:t>
      </w:r>
      <w:r>
        <w:rPr>
          <w:rStyle w:val="95pt0pt"/>
        </w:rPr>
        <w:softHyphen/>
        <w:t>том.</w:t>
      </w:r>
    </w:p>
    <w:p w14:paraId="5F045DCE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 xml:space="preserve">Пояснити лексичне значення слова </w:t>
      </w:r>
      <w:r>
        <w:rPr>
          <w:rStyle w:val="8pt0pt"/>
        </w:rPr>
        <w:t>дюжина. (Дюжина</w:t>
      </w:r>
      <w:r>
        <w:rPr>
          <w:rStyle w:val="95pt0pt"/>
        </w:rPr>
        <w:t xml:space="preserve"> — дванадцять однакових чи однорідних предметів. </w:t>
      </w:r>
      <w:r>
        <w:rPr>
          <w:rStyle w:val="8pt0pt"/>
        </w:rPr>
        <w:t>Чортова дюжина</w:t>
      </w:r>
      <w:r>
        <w:rPr>
          <w:rStyle w:val="95pt0pt"/>
        </w:rPr>
        <w:t xml:space="preserve"> — тринадцять (за забобонним уявленням — нещасливе число).</w:t>
      </w:r>
    </w:p>
    <w:p w14:paraId="458F972E" w14:textId="77777777" w:rsidR="00C62D6A" w:rsidRDefault="00C62D6A" w:rsidP="00C62D6A">
      <w:pPr>
        <w:pStyle w:val="4"/>
        <w:framePr w:w="6586" w:h="9514" w:hRule="exact" w:wrap="none" w:vAnchor="page" w:hAnchor="page" w:x="2675" w:y="3766"/>
        <w:shd w:val="clear" w:color="auto" w:fill="auto"/>
        <w:spacing w:after="0" w:line="259" w:lineRule="exact"/>
        <w:ind w:left="300" w:firstLine="0"/>
        <w:jc w:val="left"/>
      </w:pPr>
      <w:r>
        <w:rPr>
          <w:rStyle w:val="95pt0pt"/>
        </w:rPr>
        <w:t>Вироблення орфографічних та орфоепічних навичок</w:t>
      </w:r>
    </w:p>
    <w:p w14:paraId="30A79667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 xml:space="preserve">Записати математичні вирази, використовуючи прийменники </w:t>
      </w:r>
      <w:r>
        <w:rPr>
          <w:rStyle w:val="8pt0pt"/>
        </w:rPr>
        <w:t xml:space="preserve">від, до. </w:t>
      </w:r>
      <w:r>
        <w:rPr>
          <w:rStyle w:val="95pt0pt"/>
        </w:rPr>
        <w:t>Зачитати. Простежити, чи правильно вимовляють числівники ваші однокласники.</w:t>
      </w:r>
    </w:p>
    <w:p w14:paraId="2841CD54" w14:textId="77777777" w:rsidR="00C62D6A" w:rsidRDefault="00C62D6A" w:rsidP="00C62D6A">
      <w:pPr>
        <w:pStyle w:val="4"/>
        <w:framePr w:w="6586" w:h="9514" w:hRule="exact" w:wrap="none" w:vAnchor="page" w:hAnchor="page" w:x="2675" w:y="3766"/>
        <w:shd w:val="clear" w:color="auto" w:fill="auto"/>
        <w:spacing w:after="83" w:line="190" w:lineRule="exact"/>
        <w:ind w:left="300" w:firstLine="0"/>
        <w:jc w:val="left"/>
      </w:pPr>
      <w:r>
        <w:rPr>
          <w:rStyle w:val="95pt0pt"/>
        </w:rPr>
        <w:t>23 + 18 = 41; 84 - 45 = 39; 34 + 12 = 46; 70 - 10 = 60.</w:t>
      </w:r>
    </w:p>
    <w:p w14:paraId="7F6ED62B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left"/>
      </w:pPr>
      <w:r>
        <w:rPr>
          <w:rStyle w:val="95pt0pt"/>
        </w:rPr>
        <w:t xml:space="preserve">Позначити орфограму «Буква </w:t>
      </w:r>
      <w:r>
        <w:rPr>
          <w:rStyle w:val="8pt0pt"/>
        </w:rPr>
        <w:t>ь</w:t>
      </w:r>
      <w:r>
        <w:rPr>
          <w:rStyle w:val="95pt0pt"/>
        </w:rPr>
        <w:t xml:space="preserve"> у числівниках» у кінці та в середині числівників.</w:t>
      </w:r>
    </w:p>
    <w:p w14:paraId="5A1B3AD6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4" w:lineRule="exact"/>
        <w:ind w:left="300" w:right="20" w:firstLine="0"/>
        <w:jc w:val="left"/>
      </w:pPr>
      <w:r>
        <w:rPr>
          <w:rStyle w:val="95pt0pt"/>
        </w:rPr>
        <w:t>Поєднати числівники з іменниками. Записати утворені словосполу</w:t>
      </w:r>
      <w:r>
        <w:rPr>
          <w:rStyle w:val="95pt0pt"/>
        </w:rPr>
        <w:softHyphen/>
        <w:t>чення в місцевому відмінку. Пояснити їх правопис.</w:t>
      </w:r>
    </w:p>
    <w:p w14:paraId="61AD1076" w14:textId="77777777" w:rsidR="00C62D6A" w:rsidRDefault="00C62D6A" w:rsidP="00C62D6A">
      <w:pPr>
        <w:pStyle w:val="4"/>
        <w:framePr w:w="6586" w:h="9514" w:hRule="exact" w:wrap="none" w:vAnchor="page" w:hAnchor="page" w:x="2675" w:y="3766"/>
        <w:shd w:val="clear" w:color="auto" w:fill="auto"/>
        <w:spacing w:after="0" w:line="254" w:lineRule="exact"/>
        <w:ind w:left="300" w:firstLine="0"/>
        <w:jc w:val="left"/>
      </w:pPr>
      <w:r>
        <w:rPr>
          <w:rStyle w:val="95pt0pt"/>
        </w:rPr>
        <w:t>1) 5 (книга). 2) 23 (поверх). 3) 4 (сторінка). 4) 6 (стіл). 5) 12 (учень).</w:t>
      </w:r>
    </w:p>
    <w:p w14:paraId="475D6E36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3"/>
        </w:numPr>
        <w:shd w:val="clear" w:color="auto" w:fill="auto"/>
        <w:tabs>
          <w:tab w:val="left" w:pos="230"/>
        </w:tabs>
        <w:spacing w:after="0" w:line="254" w:lineRule="exact"/>
        <w:ind w:firstLine="0"/>
        <w:jc w:val="left"/>
      </w:pPr>
      <w:r>
        <w:rPr>
          <w:rStyle w:val="95pt0pt"/>
        </w:rPr>
        <w:t>9 (зошит). 7) 7 (пензлик).</w:t>
      </w:r>
    </w:p>
    <w:p w14:paraId="6659E44F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79" w:line="190" w:lineRule="exact"/>
        <w:ind w:left="300" w:firstLine="0"/>
        <w:jc w:val="left"/>
      </w:pPr>
      <w:r>
        <w:rPr>
          <w:rStyle w:val="95pt0pt"/>
        </w:rPr>
        <w:t>Скласти 2-3 речення з утвореними словосполученнями.</w:t>
      </w:r>
    </w:p>
    <w:p w14:paraId="21988A9C" w14:textId="77777777" w:rsidR="00C62D6A" w:rsidRDefault="00C62D6A" w:rsidP="00C62D6A">
      <w:pPr>
        <w:pStyle w:val="4"/>
        <w:framePr w:w="6586" w:h="9514" w:hRule="exact" w:wrap="none" w:vAnchor="page" w:hAnchor="page" w:x="2675" w:y="3766"/>
        <w:shd w:val="clear" w:color="auto" w:fill="auto"/>
        <w:spacing w:after="0" w:line="259" w:lineRule="exact"/>
        <w:ind w:left="300" w:firstLine="0"/>
        <w:jc w:val="left"/>
      </w:pPr>
      <w:r>
        <w:rPr>
          <w:rStyle w:val="95pt0pt"/>
        </w:rPr>
        <w:t>Коментоване письмо</w:t>
      </w:r>
    </w:p>
    <w:p w14:paraId="740A4954" w14:textId="77777777" w:rsidR="00C62D6A" w:rsidRDefault="00C62D6A" w:rsidP="00C62D6A">
      <w:pPr>
        <w:pStyle w:val="4"/>
        <w:framePr w:w="6586" w:h="9514" w:hRule="exact" w:wrap="none" w:vAnchor="page" w:hAnchor="page" w:x="2675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left"/>
      </w:pPr>
      <w:r>
        <w:rPr>
          <w:rStyle w:val="95pt0pt"/>
        </w:rPr>
        <w:t>Прочитати. Переписати, на місці крапок, де треба, поставити м’який знак. Аргументувати свій вибір.</w:t>
      </w:r>
    </w:p>
    <w:p w14:paraId="49AC005E" w14:textId="77777777" w:rsidR="00C62D6A" w:rsidRDefault="00C62D6A" w:rsidP="00C62D6A">
      <w:pPr>
        <w:pStyle w:val="4"/>
        <w:framePr w:w="6586" w:h="9514" w:hRule="exact" w:wrap="none" w:vAnchor="page" w:hAnchor="page" w:x="2675" w:y="3766"/>
        <w:shd w:val="clear" w:color="auto" w:fill="auto"/>
        <w:spacing w:after="0" w:line="259" w:lineRule="exact"/>
        <w:ind w:right="20" w:firstLine="300"/>
        <w:jc w:val="both"/>
      </w:pPr>
      <w:r>
        <w:rPr>
          <w:rStyle w:val="95pt0pt"/>
        </w:rPr>
        <w:t xml:space="preserve">1) Море буває </w:t>
      </w:r>
      <w:proofErr w:type="spellStart"/>
      <w:r>
        <w:rPr>
          <w:rStyle w:val="95pt0pt"/>
        </w:rPr>
        <w:t>тр.ох</w:t>
      </w:r>
      <w:proofErr w:type="spellEnd"/>
      <w:r>
        <w:rPr>
          <w:rStyle w:val="95pt0pt"/>
        </w:rPr>
        <w:t xml:space="preserve"> сортів: тихе море, хвильове море й бур’яне море.. 2) Уперше зворотний бік </w:t>
      </w:r>
      <w:r>
        <w:rPr>
          <w:rStyle w:val="8pt0pt"/>
        </w:rPr>
        <w:t>Місяця</w:t>
      </w:r>
      <w:r>
        <w:rPr>
          <w:rStyle w:val="95pt0pt"/>
        </w:rPr>
        <w:t xml:space="preserve"> було сфотографовано в жовт</w:t>
      </w:r>
      <w:r>
        <w:rPr>
          <w:rStyle w:val="95pt0pt"/>
        </w:rPr>
        <w:softHyphen/>
        <w:t>ні тисяча дев’ятисот п’</w:t>
      </w:r>
      <w:proofErr w:type="spellStart"/>
      <w:r>
        <w:rPr>
          <w:rStyle w:val="95pt0pt"/>
        </w:rPr>
        <w:t>ят</w:t>
      </w:r>
      <w:proofErr w:type="spellEnd"/>
      <w:r>
        <w:rPr>
          <w:rStyle w:val="95pt0pt"/>
        </w:rPr>
        <w:t>..</w:t>
      </w:r>
      <w:proofErr w:type="spellStart"/>
      <w:r>
        <w:rPr>
          <w:rStyle w:val="95pt0pt"/>
        </w:rPr>
        <w:t>десят</w:t>
      </w:r>
      <w:proofErr w:type="spellEnd"/>
      <w:r>
        <w:rPr>
          <w:rStyle w:val="95pt0pt"/>
        </w:rPr>
        <w:t xml:space="preserve"> дев’ятого року. 3) Написи повторюва</w:t>
      </w:r>
      <w:r>
        <w:rPr>
          <w:rStyle w:val="95pt0pt"/>
        </w:rPr>
        <w:softHyphen/>
        <w:t xml:space="preserve">лися дванадцятьма мовами. 4) Місяць мчить навколо </w:t>
      </w:r>
      <w:r>
        <w:rPr>
          <w:rStyle w:val="8pt0pt"/>
        </w:rPr>
        <w:t>Землі</w:t>
      </w:r>
      <w:r>
        <w:rPr>
          <w:rStyle w:val="95pt0pt"/>
        </w:rPr>
        <w:t xml:space="preserve"> зі швидкіс</w:t>
      </w:r>
      <w:r>
        <w:rPr>
          <w:rStyle w:val="95pt0pt"/>
        </w:rPr>
        <w:softHyphen/>
        <w:t xml:space="preserve">тю три тисячі </w:t>
      </w:r>
      <w:proofErr w:type="spellStart"/>
      <w:r>
        <w:rPr>
          <w:rStyle w:val="95pt0pt"/>
        </w:rPr>
        <w:t>шіст</w:t>
      </w:r>
      <w:proofErr w:type="spellEnd"/>
      <w:r>
        <w:rPr>
          <w:rStyle w:val="95pt0pt"/>
        </w:rPr>
        <w:t>..</w:t>
      </w:r>
      <w:proofErr w:type="spellStart"/>
      <w:r>
        <w:rPr>
          <w:rStyle w:val="95pt0pt"/>
        </w:rPr>
        <w:t>сот</w:t>
      </w:r>
      <w:proofErr w:type="spellEnd"/>
      <w:r>
        <w:rPr>
          <w:rStyle w:val="95pt0pt"/>
        </w:rPr>
        <w:t xml:space="preserve"> вісім..</w:t>
      </w:r>
      <w:proofErr w:type="spellStart"/>
      <w:r>
        <w:rPr>
          <w:rStyle w:val="95pt0pt"/>
        </w:rPr>
        <w:t>десят</w:t>
      </w:r>
      <w:proofErr w:type="spellEnd"/>
      <w:r>
        <w:rPr>
          <w:rStyle w:val="95pt0pt"/>
        </w:rPr>
        <w:t xml:space="preserve"> один кілометр на годину. 5) Чотири українські фронти рухались на захід </w:t>
      </w:r>
      <w:proofErr w:type="spellStart"/>
      <w:r>
        <w:rPr>
          <w:rStyle w:val="95pt0pt"/>
        </w:rPr>
        <w:t>чотир</w:t>
      </w:r>
      <w:proofErr w:type="spellEnd"/>
      <w:r>
        <w:rPr>
          <w:rStyle w:val="95pt0pt"/>
        </w:rPr>
        <w:t>..</w:t>
      </w:r>
      <w:proofErr w:type="spellStart"/>
      <w:r>
        <w:rPr>
          <w:rStyle w:val="95pt0pt"/>
        </w:rPr>
        <w:t>ма</w:t>
      </w:r>
      <w:proofErr w:type="spellEnd"/>
      <w:r>
        <w:rPr>
          <w:rStyle w:val="95pt0pt"/>
        </w:rPr>
        <w:t xml:space="preserve"> залізними потоками. </w:t>
      </w:r>
      <w:r>
        <w:rPr>
          <w:rStyle w:val="8pt0pt"/>
        </w:rPr>
        <w:t>(За О. Довженком).</w:t>
      </w:r>
    </w:p>
    <w:p w14:paraId="669702DE" w14:textId="77777777" w:rsidR="00C62D6A" w:rsidRDefault="00C62D6A" w:rsidP="00C62D6A">
      <w:pPr>
        <w:rPr>
          <w:sz w:val="2"/>
          <w:szCs w:val="2"/>
        </w:rPr>
        <w:sectPr w:rsidR="00C62D6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A55EDFE" w14:textId="77777777" w:rsidR="00C62D6A" w:rsidRDefault="00C62D6A" w:rsidP="00C62D6A">
      <w:pPr>
        <w:framePr w:wrap="none" w:vAnchor="page" w:hAnchor="page" w:x="2668" w:y="344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5D97FFF7" w14:textId="77777777" w:rsidR="00C62D6A" w:rsidRDefault="00C62D6A" w:rsidP="00C62D6A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345</w:t>
      </w:r>
    </w:p>
    <w:p w14:paraId="2B4386A4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38"/>
        </w:tabs>
        <w:spacing w:after="14" w:line="190" w:lineRule="exact"/>
        <w:ind w:left="280" w:firstLine="0"/>
        <w:jc w:val="both"/>
      </w:pPr>
      <w:r>
        <w:rPr>
          <w:rStyle w:val="95pt0pt"/>
        </w:rPr>
        <w:t>Пояснити правопис виділених слів.</w:t>
      </w:r>
    </w:p>
    <w:p w14:paraId="5891083C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38"/>
        </w:tabs>
        <w:spacing w:after="30" w:line="190" w:lineRule="exact"/>
        <w:ind w:left="280" w:firstLine="0"/>
        <w:jc w:val="both"/>
      </w:pPr>
      <w:r>
        <w:rPr>
          <w:rStyle w:val="95pt0pt"/>
        </w:rPr>
        <w:t>Зробити синтаксичний розбір третього речення.</w:t>
      </w:r>
    </w:p>
    <w:p w14:paraId="4EF5CAA6" w14:textId="77777777" w:rsidR="00C62D6A" w:rsidRDefault="00C62D6A" w:rsidP="00C62D6A">
      <w:pPr>
        <w:pStyle w:val="4"/>
        <w:framePr w:w="6590" w:h="5678" w:hRule="exact" w:wrap="none" w:vAnchor="page" w:hAnchor="page" w:x="2672" w:y="3816"/>
        <w:shd w:val="clear" w:color="auto" w:fill="auto"/>
        <w:spacing w:after="0" w:line="245" w:lineRule="exact"/>
        <w:ind w:left="280" w:firstLine="0"/>
        <w:jc w:val="both"/>
      </w:pPr>
      <w:r>
        <w:rPr>
          <w:rStyle w:val="95pt0pt"/>
        </w:rPr>
        <w:t>Ситуативне завдання на створення монологічного висловлювання</w:t>
      </w:r>
    </w:p>
    <w:p w14:paraId="466C2EE0" w14:textId="77777777" w:rsidR="00C62D6A" w:rsidRDefault="00C62D6A" w:rsidP="00C62D6A">
      <w:pPr>
        <w:pStyle w:val="4"/>
        <w:framePr w:w="6590" w:h="5678" w:hRule="exact" w:wrap="none" w:vAnchor="page" w:hAnchor="page" w:x="2672" w:y="3816"/>
        <w:shd w:val="clear" w:color="auto" w:fill="auto"/>
        <w:spacing w:after="172" w:line="245" w:lineRule="exact"/>
        <w:ind w:left="20" w:right="20" w:firstLine="260"/>
        <w:jc w:val="both"/>
      </w:pPr>
      <w:r>
        <w:rPr>
          <w:rStyle w:val="95pt0pt"/>
        </w:rPr>
        <w:t xml:space="preserve">Уявити ситуацію, що ваш однокласник пропустив тему і попросив допомогти йому розібратися в ній. На основі таблиці, проаналізованої на </w:t>
      </w:r>
      <w:proofErr w:type="spellStart"/>
      <w:r>
        <w:rPr>
          <w:rStyle w:val="95pt0pt"/>
        </w:rPr>
        <w:t>уроці</w:t>
      </w:r>
      <w:proofErr w:type="spellEnd"/>
      <w:r>
        <w:rPr>
          <w:rStyle w:val="95pt0pt"/>
        </w:rPr>
        <w:t xml:space="preserve">, скласти зв’язну розповідь про вживання </w:t>
      </w:r>
      <w:r>
        <w:rPr>
          <w:rStyle w:val="8pt0pt"/>
        </w:rPr>
        <w:t>ь</w:t>
      </w:r>
      <w:r>
        <w:rPr>
          <w:rStyle w:val="95pt0pt"/>
        </w:rPr>
        <w:t xml:space="preserve"> у числівниках.</w:t>
      </w:r>
    </w:p>
    <w:p w14:paraId="3F4F28C8" w14:textId="77777777" w:rsidR="00C62D6A" w:rsidRDefault="00C62D6A" w:rsidP="00C62D6A">
      <w:pPr>
        <w:pStyle w:val="520"/>
        <w:framePr w:w="6590" w:h="5678" w:hRule="exact" w:wrap="none" w:vAnchor="page" w:hAnchor="page" w:x="2672" w:y="3816"/>
        <w:numPr>
          <w:ilvl w:val="0"/>
          <w:numId w:val="2"/>
        </w:numPr>
        <w:shd w:val="clear" w:color="auto" w:fill="auto"/>
        <w:tabs>
          <w:tab w:val="left" w:pos="683"/>
        </w:tabs>
        <w:spacing w:before="0" w:after="32" w:line="180" w:lineRule="exact"/>
        <w:ind w:left="280" w:firstLine="0"/>
        <w:jc w:val="both"/>
      </w:pPr>
      <w:bookmarkStart w:id="6" w:name="bookmark643"/>
      <w:r>
        <w:t>Систематизація й узагальнення знань</w:t>
      </w:r>
      <w:bookmarkEnd w:id="6"/>
    </w:p>
    <w:p w14:paraId="5ADC5F97" w14:textId="77777777" w:rsidR="00C62D6A" w:rsidRDefault="00C62D6A" w:rsidP="00C62D6A">
      <w:pPr>
        <w:pStyle w:val="4"/>
        <w:framePr w:w="6590" w:h="5678" w:hRule="exact" w:wrap="none" w:vAnchor="page" w:hAnchor="page" w:x="2672" w:y="3816"/>
        <w:shd w:val="clear" w:color="auto" w:fill="auto"/>
        <w:spacing w:after="0" w:line="245" w:lineRule="exact"/>
        <w:ind w:left="280" w:firstLine="0"/>
        <w:jc w:val="both"/>
      </w:pPr>
      <w:r>
        <w:rPr>
          <w:rStyle w:val="95pt0pt"/>
        </w:rPr>
        <w:t>Подумати і дати відповіді:</w:t>
      </w:r>
    </w:p>
    <w:p w14:paraId="534C0303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0"/>
        </w:numPr>
        <w:shd w:val="clear" w:color="auto" w:fill="auto"/>
        <w:tabs>
          <w:tab w:val="left" w:pos="486"/>
        </w:tabs>
        <w:spacing w:after="0" w:line="245" w:lineRule="exact"/>
        <w:ind w:left="280" w:right="20" w:firstLine="0"/>
        <w:jc w:val="both"/>
      </w:pPr>
      <w:r>
        <w:rPr>
          <w:rStyle w:val="95pt0pt"/>
        </w:rPr>
        <w:t>За якими правилами пишеться м’який знак у числівниках? Навес</w:t>
      </w:r>
      <w:r>
        <w:rPr>
          <w:rStyle w:val="95pt0pt"/>
        </w:rPr>
        <w:softHyphen/>
        <w:t>ти приклади.</w:t>
      </w:r>
    </w:p>
    <w:p w14:paraId="261C7E28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0"/>
        </w:numPr>
        <w:shd w:val="clear" w:color="auto" w:fill="auto"/>
        <w:tabs>
          <w:tab w:val="left" w:pos="496"/>
        </w:tabs>
        <w:spacing w:after="0" w:line="245" w:lineRule="exact"/>
        <w:ind w:left="280" w:firstLine="0"/>
        <w:jc w:val="both"/>
      </w:pPr>
      <w:r>
        <w:rPr>
          <w:rStyle w:val="95pt0pt"/>
        </w:rPr>
        <w:t>Назвати правила, коли м’який знак у числівниках не пишеться.</w:t>
      </w:r>
    </w:p>
    <w:p w14:paraId="2E2085DF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0"/>
        </w:numPr>
        <w:shd w:val="clear" w:color="auto" w:fill="auto"/>
        <w:tabs>
          <w:tab w:val="left" w:pos="482"/>
        </w:tabs>
        <w:spacing w:after="0" w:line="245" w:lineRule="exact"/>
        <w:ind w:left="280" w:firstLine="0"/>
        <w:jc w:val="both"/>
      </w:pPr>
      <w:r>
        <w:rPr>
          <w:rStyle w:val="95pt0pt"/>
        </w:rPr>
        <w:t>У яких числівниках м’який знак пишеться в середині слова?</w:t>
      </w:r>
    </w:p>
    <w:p w14:paraId="30BC7E79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0"/>
        </w:numPr>
        <w:shd w:val="clear" w:color="auto" w:fill="auto"/>
        <w:tabs>
          <w:tab w:val="left" w:pos="496"/>
        </w:tabs>
        <w:spacing w:after="0" w:line="245" w:lineRule="exact"/>
        <w:ind w:left="280" w:firstLine="0"/>
        <w:jc w:val="both"/>
      </w:pPr>
      <w:r>
        <w:rPr>
          <w:rStyle w:val="95pt0pt"/>
        </w:rPr>
        <w:t>Що слід пам’ятати про написання числівників від 50 до 80?</w:t>
      </w:r>
    </w:p>
    <w:p w14:paraId="4A4CC637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0"/>
        </w:numPr>
        <w:shd w:val="clear" w:color="auto" w:fill="auto"/>
        <w:tabs>
          <w:tab w:val="left" w:pos="491"/>
        </w:tabs>
        <w:spacing w:after="172" w:line="245" w:lineRule="exact"/>
        <w:ind w:left="280" w:firstLine="0"/>
        <w:jc w:val="both"/>
      </w:pPr>
      <w:r>
        <w:rPr>
          <w:rStyle w:val="95pt0pt"/>
        </w:rPr>
        <w:t>Що слід пам’ятати про написання числівників від 200 до 900?</w:t>
      </w:r>
    </w:p>
    <w:p w14:paraId="7E5D1926" w14:textId="77777777" w:rsidR="00C62D6A" w:rsidRDefault="00C62D6A" w:rsidP="00C62D6A">
      <w:pPr>
        <w:pStyle w:val="520"/>
        <w:framePr w:w="6590" w:h="5678" w:hRule="exact" w:wrap="none" w:vAnchor="page" w:hAnchor="page" w:x="2672" w:y="3816"/>
        <w:numPr>
          <w:ilvl w:val="0"/>
          <w:numId w:val="2"/>
        </w:numPr>
        <w:shd w:val="clear" w:color="auto" w:fill="auto"/>
        <w:tabs>
          <w:tab w:val="left" w:pos="755"/>
        </w:tabs>
        <w:spacing w:before="0" w:after="84" w:line="180" w:lineRule="exact"/>
        <w:ind w:left="280" w:firstLine="0"/>
        <w:jc w:val="both"/>
      </w:pPr>
      <w:bookmarkStart w:id="7" w:name="bookmark644"/>
      <w:r>
        <w:t>Підсумок уроку</w:t>
      </w:r>
      <w:bookmarkEnd w:id="7"/>
    </w:p>
    <w:p w14:paraId="549AB998" w14:textId="77777777" w:rsidR="00C62D6A" w:rsidRDefault="00C62D6A" w:rsidP="00C62D6A">
      <w:pPr>
        <w:pStyle w:val="520"/>
        <w:framePr w:w="6590" w:h="5678" w:hRule="exact" w:wrap="none" w:vAnchor="page" w:hAnchor="page" w:x="2672" w:y="3816"/>
        <w:numPr>
          <w:ilvl w:val="0"/>
          <w:numId w:val="2"/>
        </w:numPr>
        <w:shd w:val="clear" w:color="auto" w:fill="auto"/>
        <w:tabs>
          <w:tab w:val="left" w:pos="602"/>
        </w:tabs>
        <w:spacing w:before="0" w:after="32" w:line="180" w:lineRule="exact"/>
        <w:ind w:left="280" w:firstLine="0"/>
        <w:jc w:val="both"/>
      </w:pPr>
      <w:bookmarkStart w:id="8" w:name="bookmark645"/>
      <w:r>
        <w:t>Домашнє завдання</w:t>
      </w:r>
      <w:bookmarkEnd w:id="8"/>
    </w:p>
    <w:p w14:paraId="4ECEE08C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1"/>
        </w:numPr>
        <w:shd w:val="clear" w:color="auto" w:fill="auto"/>
        <w:tabs>
          <w:tab w:val="left" w:pos="486"/>
        </w:tabs>
        <w:spacing w:after="0" w:line="245" w:lineRule="exact"/>
        <w:ind w:left="280" w:right="20" w:firstLine="0"/>
        <w:jc w:val="both"/>
      </w:pPr>
      <w:r>
        <w:rPr>
          <w:rStyle w:val="95pt0pt"/>
        </w:rPr>
        <w:t>Скласти діалог зі своїм товаришем на тему «Мій рідний край», ви</w:t>
      </w:r>
      <w:r>
        <w:rPr>
          <w:rStyle w:val="95pt0pt"/>
        </w:rPr>
        <w:softHyphen/>
        <w:t xml:space="preserve">користовуючи числівники з </w:t>
      </w:r>
      <w:r>
        <w:rPr>
          <w:rStyle w:val="8pt0pt"/>
        </w:rPr>
        <w:t>ь</w:t>
      </w:r>
      <w:r>
        <w:rPr>
          <w:rStyle w:val="95pt0pt"/>
        </w:rPr>
        <w:t xml:space="preserve"> на кінці.</w:t>
      </w:r>
    </w:p>
    <w:p w14:paraId="71893D03" w14:textId="77777777" w:rsidR="00C62D6A" w:rsidRDefault="00C62D6A" w:rsidP="00C62D6A">
      <w:pPr>
        <w:pStyle w:val="4"/>
        <w:framePr w:w="6590" w:h="5678" w:hRule="exact" w:wrap="none" w:vAnchor="page" w:hAnchor="page" w:x="2672" w:y="3816"/>
        <w:numPr>
          <w:ilvl w:val="0"/>
          <w:numId w:val="11"/>
        </w:numPr>
        <w:shd w:val="clear" w:color="auto" w:fill="auto"/>
        <w:tabs>
          <w:tab w:val="left" w:pos="491"/>
        </w:tabs>
        <w:spacing w:after="0" w:line="245" w:lineRule="exact"/>
        <w:ind w:left="280" w:right="20" w:firstLine="0"/>
        <w:jc w:val="both"/>
      </w:pPr>
      <w:r>
        <w:rPr>
          <w:rStyle w:val="95pt0pt"/>
        </w:rPr>
        <w:t xml:space="preserve">Провідміняти числівники </w:t>
      </w:r>
      <w:r>
        <w:rPr>
          <w:rStyle w:val="8pt0pt"/>
        </w:rPr>
        <w:t>двадцять вісім, триста шістдесят чотири</w:t>
      </w:r>
      <w:r>
        <w:rPr>
          <w:rStyle w:val="95pt0pt"/>
        </w:rPr>
        <w:t>. Пояснити їх правопис.</w:t>
      </w:r>
    </w:p>
    <w:p w14:paraId="77F180A9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A22C6"/>
    <w:multiLevelType w:val="multilevel"/>
    <w:tmpl w:val="7A28B7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6636B5"/>
    <w:multiLevelType w:val="multilevel"/>
    <w:tmpl w:val="DE1EAE1E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0B63FA"/>
    <w:multiLevelType w:val="multilevel"/>
    <w:tmpl w:val="64FEE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792728"/>
    <w:multiLevelType w:val="multilevel"/>
    <w:tmpl w:val="CBF4F6F2"/>
    <w:lvl w:ilvl="0">
      <w:start w:val="1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4D505F"/>
    <w:multiLevelType w:val="multilevel"/>
    <w:tmpl w:val="2F9CFD4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8116F4"/>
    <w:multiLevelType w:val="multilevel"/>
    <w:tmpl w:val="A58C56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7348A2"/>
    <w:multiLevelType w:val="multilevel"/>
    <w:tmpl w:val="44BAFB5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05B4DD4"/>
    <w:multiLevelType w:val="multilevel"/>
    <w:tmpl w:val="084A7B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5E6956"/>
    <w:multiLevelType w:val="multilevel"/>
    <w:tmpl w:val="99E8FCDA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6B77C3"/>
    <w:multiLevelType w:val="multilevel"/>
    <w:tmpl w:val="A0EE32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8633311">
    <w:abstractNumId w:val="2"/>
  </w:num>
  <w:num w:numId="2" w16cid:durableId="1134297882">
    <w:abstractNumId w:val="7"/>
  </w:num>
  <w:num w:numId="3" w16cid:durableId="1022316274">
    <w:abstractNumId w:val="9"/>
  </w:num>
  <w:num w:numId="4" w16cid:durableId="1458569959">
    <w:abstractNumId w:val="5"/>
  </w:num>
  <w:num w:numId="5" w16cid:durableId="410198699">
    <w:abstractNumId w:val="6"/>
  </w:num>
  <w:num w:numId="6" w16cid:durableId="1108233948">
    <w:abstractNumId w:val="4"/>
  </w:num>
  <w:num w:numId="7" w16cid:durableId="388765566">
    <w:abstractNumId w:val="1"/>
  </w:num>
  <w:num w:numId="8" w16cid:durableId="1692685312">
    <w:abstractNumId w:val="0"/>
  </w:num>
  <w:num w:numId="9" w16cid:durableId="1031612192">
    <w:abstractNumId w:val="3"/>
  </w:num>
  <w:num w:numId="10" w16cid:durableId="858202016">
    <w:abstractNumId w:val="10"/>
  </w:num>
  <w:num w:numId="11" w16cid:durableId="2058505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6A"/>
    <w:rsid w:val="0038130F"/>
    <w:rsid w:val="00C6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01C0"/>
  <w15:chartTrackingRefBased/>
  <w15:docId w15:val="{9D064B19-BBD9-524C-B67C-AEDF7A53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62D6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62D6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62D6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C62D6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62D6A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62D6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C62D6A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40pt">
    <w:name w:val="Основной текст (4) + Интервал 0 pt"/>
    <w:basedOn w:val="40"/>
    <w:rsid w:val="00C62D6A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C62D6A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5">
    <w:name w:val="Колонтитул"/>
    <w:basedOn w:val="a4"/>
    <w:rsid w:val="00C62D6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C62D6A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C62D6A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C62D6A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C62D6A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8pt0pt0">
    <w:name w:val="Основной текст + 8 pt;Полужирный;Интервал 0 pt"/>
    <w:basedOn w:val="a3"/>
    <w:rsid w:val="00C62D6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C62D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C62D6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C62D6A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495pt0pt">
    <w:name w:val="Заголовок №4 + 9;5 pt;Интервал 0 pt"/>
    <w:basedOn w:val="42"/>
    <w:rsid w:val="00C62D6A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0">
    <w:name w:val="Основной текст (4) + Курсив;Интервал 0 pt"/>
    <w:basedOn w:val="40"/>
    <w:rsid w:val="00C62D6A"/>
    <w:rPr>
      <w:rFonts w:ascii="Times New Roman" w:eastAsia="Times New Roman" w:hAnsi="Times New Roman" w:cs="Times New Roman"/>
      <w:b/>
      <w:bCs/>
      <w:i/>
      <w:iCs/>
      <w:color w:val="000000"/>
      <w:spacing w:val="-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">
    <w:name w:val="Подпись к таблице (8)_"/>
    <w:basedOn w:val="a0"/>
    <w:link w:val="80"/>
    <w:rsid w:val="00C62D6A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4">
    <w:name w:val="Основной текст4"/>
    <w:basedOn w:val="a"/>
    <w:link w:val="a3"/>
    <w:rsid w:val="00C62D6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62D6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C62D6A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C62D6A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62D6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C62D6A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  <w:style w:type="paragraph" w:customStyle="1" w:styleId="80">
    <w:name w:val="Подпись к таблице (8)"/>
    <w:basedOn w:val="a"/>
    <w:link w:val="8"/>
    <w:rsid w:val="00C62D6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1038</Words>
  <Characters>5919</Characters>
  <Application>Microsoft Office Word</Application>
  <DocSecurity>0</DocSecurity>
  <Lines>49</Lines>
  <Paragraphs>13</Paragraphs>
  <ScaleCrop>false</ScaleCrop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2023-03-06T09:14:00Z</dcterms:created>
  <dcterms:modified xsi:type="dcterms:W3CDTF">2023-03-06T09:15:00Z</dcterms:modified>
</cp:coreProperties>
</file>