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99BB8" w14:textId="77777777" w:rsidR="00487755" w:rsidRDefault="00487755" w:rsidP="00487755">
      <w:pPr>
        <w:pStyle w:val="41"/>
        <w:framePr w:w="6586" w:h="8547" w:hRule="exact" w:wrap="none" w:vAnchor="page" w:hAnchor="page" w:x="2675" w:y="4704"/>
        <w:shd w:val="clear" w:color="auto" w:fill="auto"/>
        <w:spacing w:after="0" w:line="274" w:lineRule="exact"/>
        <w:ind w:left="340"/>
        <w:jc w:val="left"/>
      </w:pPr>
      <w:r>
        <w:rPr>
          <w:rStyle w:val="40pt"/>
        </w:rPr>
        <w:t>Урок № 87</w:t>
      </w:r>
    </w:p>
    <w:p w14:paraId="6F97CA5E" w14:textId="77777777" w:rsidR="00487755" w:rsidRDefault="00487755" w:rsidP="00487755">
      <w:pPr>
        <w:pStyle w:val="41"/>
        <w:framePr w:w="6586" w:h="8547" w:hRule="exact" w:wrap="none" w:vAnchor="page" w:hAnchor="page" w:x="2675" w:y="4704"/>
        <w:shd w:val="clear" w:color="auto" w:fill="auto"/>
        <w:spacing w:after="132" w:line="274" w:lineRule="exact"/>
        <w:ind w:left="340" w:right="20"/>
        <w:jc w:val="left"/>
      </w:pPr>
      <w:r>
        <w:rPr>
          <w:rStyle w:val="40pt"/>
        </w:rPr>
        <w:t>УРОК РОЗВИТКУ КОМУНІКАТИВНИХ УМІНЬ І НАВИЧОК № 21. КОНТРОЛЬНИЙ УСНИЙ ВИБІРКОВИЙ ПЕРЕКАЗ ТЕКСТУ НАУКОВОГО СТИЛЮ</w:t>
      </w:r>
    </w:p>
    <w:p w14:paraId="2D3B60E6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tabs>
          <w:tab w:val="left" w:pos="1258"/>
        </w:tabs>
        <w:spacing w:after="0" w:line="259" w:lineRule="exact"/>
        <w:ind w:left="2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удосконалити </w:t>
      </w:r>
      <w:proofErr w:type="spellStart"/>
      <w:r>
        <w:rPr>
          <w:rStyle w:val="95pt0pt"/>
        </w:rPr>
        <w:t>мовленнєво-мислительні</w:t>
      </w:r>
      <w:proofErr w:type="spellEnd"/>
      <w:r>
        <w:rPr>
          <w:rStyle w:val="95pt0pt"/>
        </w:rPr>
        <w:t xml:space="preserve"> вміння усвідомлю</w:t>
      </w:r>
      <w:r>
        <w:rPr>
          <w:rStyle w:val="95pt0pt"/>
        </w:rPr>
        <w:softHyphen/>
      </w:r>
    </w:p>
    <w:p w14:paraId="5A012EFF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0pt"/>
        </w:rPr>
        <w:t>вати тему й основну думку, логіку викладу, тип і стиль мов</w:t>
      </w:r>
      <w:r>
        <w:rPr>
          <w:rStyle w:val="95pt0pt"/>
        </w:rPr>
        <w:softHyphen/>
        <w:t xml:space="preserve">лення, запам’ятовувати конкретні факти, послідовність викладу матеріалу; розвивати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</w:t>
      </w:r>
      <w:r>
        <w:rPr>
          <w:rStyle w:val="95pt0pt"/>
        </w:rPr>
        <w:softHyphen/>
        <w:t xml:space="preserve">ні вміння здійснювати </w:t>
      </w:r>
      <w:proofErr w:type="spellStart"/>
      <w:r>
        <w:rPr>
          <w:rStyle w:val="95pt0pt"/>
        </w:rPr>
        <w:t>змістово</w:t>
      </w:r>
      <w:proofErr w:type="spellEnd"/>
      <w:r>
        <w:rPr>
          <w:rStyle w:val="95pt0pt"/>
        </w:rPr>
        <w:t xml:space="preserve">-композиційний і </w:t>
      </w:r>
      <w:proofErr w:type="spellStart"/>
      <w:r>
        <w:rPr>
          <w:rStyle w:val="95pt0pt"/>
        </w:rPr>
        <w:t>мовний</w:t>
      </w:r>
      <w:proofErr w:type="spellEnd"/>
      <w:r>
        <w:rPr>
          <w:rStyle w:val="95pt0pt"/>
        </w:rPr>
        <w:t xml:space="preserve"> аналіз наукового тексту, сприймати усний текст, розуміти його, вибірково відтворювати зміст прочитаного.</w:t>
      </w:r>
    </w:p>
    <w:p w14:paraId="7A74C580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spacing w:after="254" w:line="190" w:lineRule="exact"/>
        <w:ind w:left="20" w:firstLine="0"/>
        <w:jc w:val="left"/>
      </w:pPr>
      <w:r>
        <w:rPr>
          <w:rStyle w:val="95pt0pt"/>
        </w:rPr>
        <w:t>Тип уроку: урок розвитку комунікативних умінь і навичок.</w:t>
      </w:r>
    </w:p>
    <w:p w14:paraId="6CC9A9AC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spacing w:after="0" w:line="190" w:lineRule="exact"/>
        <w:ind w:left="340" w:firstLine="0"/>
        <w:jc w:val="left"/>
      </w:pPr>
      <w:r>
        <w:rPr>
          <w:rStyle w:val="95pt0pt"/>
        </w:rPr>
        <w:t>ХІД УРОКУ</w:t>
      </w:r>
    </w:p>
    <w:p w14:paraId="0F7F142A" w14:textId="77777777" w:rsidR="00487755" w:rsidRDefault="00487755" w:rsidP="00487755">
      <w:pPr>
        <w:pStyle w:val="520"/>
        <w:framePr w:w="6586" w:h="8547" w:hRule="exact" w:wrap="none" w:vAnchor="page" w:hAnchor="page" w:x="2675" w:y="4704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0" w:line="374" w:lineRule="exact"/>
        <w:ind w:left="340" w:firstLine="0"/>
      </w:pPr>
      <w:bookmarkStart w:id="0" w:name="bookmark654"/>
      <w:r>
        <w:t>Організаційний момент</w:t>
      </w:r>
      <w:bookmarkEnd w:id="0"/>
    </w:p>
    <w:p w14:paraId="1935394C" w14:textId="77777777" w:rsidR="00487755" w:rsidRDefault="00487755" w:rsidP="00487755">
      <w:pPr>
        <w:pStyle w:val="520"/>
        <w:framePr w:w="6586" w:h="8547" w:hRule="exact" w:wrap="none" w:vAnchor="page" w:hAnchor="page" w:x="2675" w:y="4704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0" w:line="374" w:lineRule="exact"/>
        <w:ind w:left="20" w:firstLine="340"/>
        <w:jc w:val="both"/>
      </w:pPr>
      <w:bookmarkStart w:id="1" w:name="bookmark655"/>
      <w:r>
        <w:t>Ознайомлення учнів з темою, метою й завданнями уроку</w:t>
      </w:r>
      <w:bookmarkEnd w:id="1"/>
    </w:p>
    <w:p w14:paraId="29E3C844" w14:textId="77777777" w:rsidR="00487755" w:rsidRDefault="00487755" w:rsidP="00487755">
      <w:pPr>
        <w:pStyle w:val="520"/>
        <w:framePr w:w="6586" w:h="8547" w:hRule="exact" w:wrap="none" w:vAnchor="page" w:hAnchor="page" w:x="2675" w:y="4704"/>
        <w:numPr>
          <w:ilvl w:val="0"/>
          <w:numId w:val="2"/>
        </w:numPr>
        <w:shd w:val="clear" w:color="auto" w:fill="auto"/>
        <w:tabs>
          <w:tab w:val="left" w:pos="671"/>
        </w:tabs>
        <w:spacing w:before="0" w:after="0" w:line="374" w:lineRule="exact"/>
        <w:ind w:left="340" w:firstLine="0"/>
      </w:pPr>
      <w:bookmarkStart w:id="2" w:name="bookmark656"/>
      <w:r>
        <w:t>Колективна робота з текстом</w:t>
      </w:r>
      <w:bookmarkEnd w:id="2"/>
    </w:p>
    <w:p w14:paraId="2286A043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spacing w:after="0" w:line="259" w:lineRule="exact"/>
        <w:ind w:left="340" w:firstLine="0"/>
        <w:jc w:val="left"/>
      </w:pPr>
      <w:r>
        <w:rPr>
          <w:rStyle w:val="95pt0pt"/>
        </w:rPr>
        <w:t>Аналіз-зіставлення висловлювань</w:t>
      </w:r>
    </w:p>
    <w:p w14:paraId="21BEEFBA" w14:textId="77777777" w:rsidR="00487755" w:rsidRDefault="00487755" w:rsidP="00487755">
      <w:pPr>
        <w:pStyle w:val="4"/>
        <w:framePr w:w="6586" w:h="8547" w:hRule="exact" w:wrap="none" w:vAnchor="page" w:hAnchor="page" w:x="2675" w:y="470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0pt"/>
        </w:rPr>
        <w:t>Прочитати уривки текстів. Визначити тему, основну думку і стиль кожного. Довести правильність свого твердження, аргументуючи прикладами з поданих текстів.</w:t>
      </w:r>
    </w:p>
    <w:p w14:paraId="34FF6DB1" w14:textId="77777777" w:rsidR="00487755" w:rsidRDefault="00487755" w:rsidP="00487755">
      <w:pPr>
        <w:pStyle w:val="70"/>
        <w:framePr w:w="6586" w:h="8547" w:hRule="exact" w:wrap="none" w:vAnchor="page" w:hAnchor="page" w:x="2675" w:y="4704"/>
        <w:shd w:val="clear" w:color="auto" w:fill="auto"/>
        <w:spacing w:line="259" w:lineRule="exact"/>
        <w:ind w:left="20" w:firstLine="340"/>
        <w:jc w:val="both"/>
      </w:pPr>
      <w:r>
        <w:rPr>
          <w:rStyle w:val="78pt0pt"/>
        </w:rPr>
        <w:t>Текст 1</w:t>
      </w:r>
    </w:p>
    <w:p w14:paraId="461FDED7" w14:textId="77777777" w:rsidR="00487755" w:rsidRDefault="00487755" w:rsidP="00487755">
      <w:pPr>
        <w:pStyle w:val="4"/>
        <w:framePr w:w="6586" w:h="8547" w:hRule="exact" w:wrap="none" w:vAnchor="page" w:hAnchor="page" w:x="2675" w:y="470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Береза — рід рослини родини березових. Понад 60 поліморфних ви</w:t>
      </w:r>
      <w:r>
        <w:rPr>
          <w:rStyle w:val="95pt0pt"/>
        </w:rPr>
        <w:softHyphen/>
        <w:t>дів, поширена в помірних і холодних районах Північної півкулі. У світі близько 30 дикорослих видів берези, з них в Україні — 4: береза боро</w:t>
      </w:r>
      <w:r>
        <w:rPr>
          <w:rStyle w:val="95pt0pt"/>
        </w:rPr>
        <w:softHyphen/>
        <w:t>давчаста; береза пухнаста, досить рідкісна береза низька, а також бере</w:t>
      </w:r>
      <w:r>
        <w:rPr>
          <w:rStyle w:val="95pt0pt"/>
        </w:rPr>
        <w:softHyphen/>
        <w:t>за дніпровська. Берези мають цінну деревину, особливо з напливами, що виникають у нижній частині стовбура берези бородавчастої. Бере</w:t>
      </w:r>
      <w:r>
        <w:rPr>
          <w:rStyle w:val="95pt0pt"/>
        </w:rPr>
        <w:softHyphen/>
        <w:t xml:space="preserve">за — одна з основних </w:t>
      </w:r>
      <w:proofErr w:type="spellStart"/>
      <w:r>
        <w:rPr>
          <w:rStyle w:val="95pt0pt"/>
        </w:rPr>
        <w:t>лісотворних</w:t>
      </w:r>
      <w:proofErr w:type="spellEnd"/>
      <w:r>
        <w:rPr>
          <w:rStyle w:val="95pt0pt"/>
        </w:rPr>
        <w:t xml:space="preserve"> порід, її використовують у полеза</w:t>
      </w:r>
      <w:r>
        <w:rPr>
          <w:rStyle w:val="95pt0pt"/>
        </w:rPr>
        <w:softHyphen/>
        <w:t>хисних лісових насадженнях. З кори виробляють дьоготь; з деревини —</w:t>
      </w:r>
    </w:p>
    <w:p w14:paraId="4FB4B925" w14:textId="77777777" w:rsidR="00487755" w:rsidRDefault="00487755" w:rsidP="00487755">
      <w:pPr>
        <w:rPr>
          <w:sz w:val="2"/>
          <w:szCs w:val="2"/>
        </w:rPr>
        <w:sectPr w:rsidR="0048775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32F8E84" w14:textId="77777777" w:rsidR="00487755" w:rsidRDefault="00487755" w:rsidP="00487755">
      <w:pPr>
        <w:pStyle w:val="20"/>
        <w:framePr w:wrap="none" w:vAnchor="page" w:hAnchor="page" w:x="2653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352</w:t>
      </w:r>
    </w:p>
    <w:p w14:paraId="327B4222" w14:textId="77777777" w:rsidR="00487755" w:rsidRDefault="00487755" w:rsidP="00487755">
      <w:pPr>
        <w:framePr w:wrap="none" w:vAnchor="page" w:hAnchor="page" w:x="6594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DA4E692" w14:textId="77777777" w:rsidR="00487755" w:rsidRDefault="00487755" w:rsidP="00487755">
      <w:pPr>
        <w:pStyle w:val="4"/>
        <w:framePr w:w="6581" w:h="9509" w:hRule="exact" w:wrap="none" w:vAnchor="page" w:hAnchor="page" w:x="2677" w:y="3765"/>
        <w:shd w:val="clear" w:color="auto" w:fill="auto"/>
        <w:spacing w:after="0" w:line="254" w:lineRule="exact"/>
        <w:ind w:left="20" w:right="20" w:firstLine="0"/>
        <w:jc w:val="both"/>
      </w:pPr>
      <w:r>
        <w:rPr>
          <w:rStyle w:val="95pt0pt"/>
        </w:rPr>
        <w:t>метиловий спирт. Бруньки, листя і сік берези використовують у меди</w:t>
      </w:r>
      <w:r>
        <w:rPr>
          <w:rStyle w:val="95pt0pt"/>
        </w:rPr>
        <w:softHyphen/>
        <w:t xml:space="preserve">цині. (З </w:t>
      </w:r>
      <w:r>
        <w:rPr>
          <w:rStyle w:val="8pt0pt"/>
        </w:rPr>
        <w:t>енциклопедії).</w:t>
      </w:r>
    </w:p>
    <w:p w14:paraId="7A2E4F2B" w14:textId="77777777" w:rsidR="00487755" w:rsidRDefault="00487755" w:rsidP="00487755">
      <w:pPr>
        <w:pStyle w:val="70"/>
        <w:framePr w:w="6581" w:h="9509" w:hRule="exact" w:wrap="none" w:vAnchor="page" w:hAnchor="page" w:x="2677" w:y="3765"/>
        <w:shd w:val="clear" w:color="auto" w:fill="auto"/>
        <w:spacing w:line="254" w:lineRule="exact"/>
        <w:ind w:left="260"/>
        <w:jc w:val="both"/>
      </w:pPr>
      <w:r>
        <w:rPr>
          <w:rStyle w:val="78pt0pt"/>
        </w:rPr>
        <w:t>Текст 2</w:t>
      </w:r>
    </w:p>
    <w:p w14:paraId="5DA0268C" w14:textId="77777777" w:rsidR="00487755" w:rsidRDefault="00487755" w:rsidP="00487755">
      <w:pPr>
        <w:pStyle w:val="4"/>
        <w:framePr w:w="6581" w:h="9509" w:hRule="exact" w:wrap="none" w:vAnchor="page" w:hAnchor="page" w:x="2677" w:y="3765"/>
        <w:shd w:val="clear" w:color="auto" w:fill="auto"/>
        <w:spacing w:after="0" w:line="190" w:lineRule="exact"/>
        <w:ind w:right="60" w:firstLine="0"/>
      </w:pPr>
      <w:r>
        <w:rPr>
          <w:rStyle w:val="95pt0pt"/>
        </w:rPr>
        <w:t>БЕРІЗКА</w:t>
      </w:r>
    </w:p>
    <w:p w14:paraId="63F3A17F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left="2400" w:right="2420"/>
        <w:jc w:val="left"/>
      </w:pPr>
      <w:r>
        <w:rPr>
          <w:rStyle w:val="60pt"/>
        </w:rPr>
        <w:t>На галявині у гаю Ти стоїш нахмурена.</w:t>
      </w:r>
    </w:p>
    <w:p w14:paraId="148780C5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Тебе, скромна, пізнаю:</w:t>
      </w:r>
    </w:p>
    <w:p w14:paraId="2D63D42B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Ти — з пісень Сосюриних!</w:t>
      </w:r>
    </w:p>
    <w:p w14:paraId="69CF3DDA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left="2400" w:right="2420"/>
        <w:jc w:val="left"/>
      </w:pPr>
      <w:r>
        <w:rPr>
          <w:rStyle w:val="60pt"/>
        </w:rPr>
        <w:t>І блищить скупа роса На косичках золотом.</w:t>
      </w:r>
    </w:p>
    <w:p w14:paraId="4E84B1EE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Краю отчого краса,</w:t>
      </w:r>
    </w:p>
    <w:p w14:paraId="53AADA37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Листом, наче молотом,</w:t>
      </w:r>
    </w:p>
    <w:p w14:paraId="5C825941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Б’єш ти в помисли мої,</w:t>
      </w:r>
    </w:p>
    <w:p w14:paraId="0FA6F453" w14:textId="77777777" w:rsidR="00487755" w:rsidRDefault="00487755" w:rsidP="00487755">
      <w:pPr>
        <w:pStyle w:val="60"/>
        <w:framePr w:w="6581" w:h="9509" w:hRule="exact" w:wrap="none" w:vAnchor="page" w:hAnchor="page" w:x="2677" w:y="3765"/>
        <w:shd w:val="clear" w:color="auto" w:fill="auto"/>
        <w:spacing w:after="0" w:line="221" w:lineRule="exact"/>
        <w:ind w:right="60"/>
        <w:jc w:val="center"/>
      </w:pPr>
      <w:r>
        <w:rPr>
          <w:rStyle w:val="60pt"/>
        </w:rPr>
        <w:t>Серце тиснеш згадкою.</w:t>
      </w:r>
    </w:p>
    <w:p w14:paraId="12F7C23C" w14:textId="77777777" w:rsidR="00487755" w:rsidRDefault="00487755" w:rsidP="00487755">
      <w:pPr>
        <w:framePr w:w="6581" w:h="9509" w:hRule="exact" w:wrap="none" w:vAnchor="page" w:hAnchor="page" w:x="2677" w:y="3765"/>
        <w:spacing w:after="153" w:line="221" w:lineRule="exact"/>
        <w:ind w:left="3680"/>
      </w:pPr>
      <w:r>
        <w:rPr>
          <w:rStyle w:val="240"/>
          <w:rFonts w:eastAsia="Courier New"/>
          <w:b w:val="0"/>
          <w:bCs w:val="0"/>
          <w:i w:val="0"/>
          <w:iCs w:val="0"/>
        </w:rPr>
        <w:t>(Л. Куліш)</w:t>
      </w:r>
    </w:p>
    <w:p w14:paraId="45E34679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60" w:line="254" w:lineRule="exact"/>
        <w:ind w:left="260" w:right="20" w:firstLine="0"/>
        <w:jc w:val="both"/>
      </w:pPr>
      <w:r>
        <w:rPr>
          <w:rStyle w:val="95pt0pt"/>
        </w:rPr>
        <w:t>Переказати уривок тексту наукового стилю, виділивши головне в його темі. Що треба враховувати при вибірковому переказі науко</w:t>
      </w:r>
      <w:r>
        <w:rPr>
          <w:rStyle w:val="95pt0pt"/>
        </w:rPr>
        <w:softHyphen/>
        <w:t>вого тексту?</w:t>
      </w:r>
    </w:p>
    <w:p w14:paraId="3B135F28" w14:textId="77777777" w:rsidR="00487755" w:rsidRDefault="00487755" w:rsidP="00487755">
      <w:pPr>
        <w:pStyle w:val="4"/>
        <w:framePr w:w="6581" w:h="9509" w:hRule="exact" w:wrap="none" w:vAnchor="page" w:hAnchor="page" w:x="2677" w:y="3765"/>
        <w:shd w:val="clear" w:color="auto" w:fill="auto"/>
        <w:spacing w:after="0" w:line="254" w:lineRule="exact"/>
        <w:ind w:left="260" w:firstLine="0"/>
        <w:jc w:val="both"/>
      </w:pPr>
      <w:r>
        <w:rPr>
          <w:rStyle w:val="95pt0pt"/>
        </w:rPr>
        <w:t>Робота з розвитку мислення і мовлення (робота в групах)</w:t>
      </w:r>
    </w:p>
    <w:p w14:paraId="71365B25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right="20" w:firstLine="0"/>
        <w:jc w:val="both"/>
      </w:pPr>
      <w:r>
        <w:rPr>
          <w:rStyle w:val="95pt0pt"/>
        </w:rPr>
        <w:t>Прочитати план. Розкрити зміст кожного пункту, використовуючи наукові терміни.</w:t>
      </w:r>
    </w:p>
    <w:p w14:paraId="4D537D92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3"/>
        </w:numPr>
        <w:shd w:val="clear" w:color="auto" w:fill="auto"/>
        <w:tabs>
          <w:tab w:val="left" w:pos="471"/>
        </w:tabs>
        <w:spacing w:after="0" w:line="254" w:lineRule="exact"/>
        <w:ind w:left="260" w:firstLine="0"/>
        <w:jc w:val="both"/>
      </w:pPr>
      <w:r>
        <w:rPr>
          <w:rStyle w:val="95pt0pt"/>
        </w:rPr>
        <w:t>Здоров’я — найбільше багатство.</w:t>
      </w:r>
    </w:p>
    <w:p w14:paraId="17052FDF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3"/>
        </w:numPr>
        <w:shd w:val="clear" w:color="auto" w:fill="auto"/>
        <w:tabs>
          <w:tab w:val="left" w:pos="476"/>
        </w:tabs>
        <w:spacing w:after="0" w:line="254" w:lineRule="exact"/>
        <w:ind w:left="260" w:firstLine="0"/>
        <w:jc w:val="both"/>
      </w:pPr>
      <w:r>
        <w:rPr>
          <w:rStyle w:val="95pt0pt"/>
        </w:rPr>
        <w:t>Я дбаю про своє здоров’я.</w:t>
      </w:r>
    </w:p>
    <w:p w14:paraId="3D0A2BB8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54" w:lineRule="exact"/>
        <w:ind w:left="260" w:firstLine="0"/>
        <w:jc w:val="both"/>
      </w:pPr>
      <w:r>
        <w:rPr>
          <w:rStyle w:val="95pt0pt"/>
        </w:rPr>
        <w:t>Загартовую тіло й характер.</w:t>
      </w:r>
    </w:p>
    <w:p w14:paraId="4A3C040A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3"/>
        </w:numPr>
        <w:shd w:val="clear" w:color="auto" w:fill="auto"/>
        <w:tabs>
          <w:tab w:val="left" w:pos="490"/>
        </w:tabs>
        <w:spacing w:after="0" w:line="254" w:lineRule="exact"/>
        <w:ind w:left="260" w:firstLine="0"/>
        <w:jc w:val="both"/>
      </w:pPr>
      <w:r>
        <w:rPr>
          <w:rStyle w:val="95pt0pt"/>
        </w:rPr>
        <w:t>Займаюся спортом.</w:t>
      </w:r>
    </w:p>
    <w:p w14:paraId="7B73D76F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60" w:line="254" w:lineRule="exact"/>
        <w:ind w:left="260" w:right="20" w:firstLine="0"/>
        <w:jc w:val="both"/>
      </w:pPr>
      <w:r>
        <w:rPr>
          <w:rStyle w:val="95pt0pt"/>
        </w:rPr>
        <w:t>Скласти невелику розповідь у науковому стилі на тему «Моє здо</w:t>
      </w:r>
      <w:r>
        <w:rPr>
          <w:rStyle w:val="95pt0pt"/>
        </w:rPr>
        <w:softHyphen/>
        <w:t>ров’я» відповідно до плану.</w:t>
      </w:r>
    </w:p>
    <w:p w14:paraId="261CBB6E" w14:textId="77777777" w:rsidR="00487755" w:rsidRDefault="00487755" w:rsidP="00487755">
      <w:pPr>
        <w:pStyle w:val="4"/>
        <w:framePr w:w="6581" w:h="9509" w:hRule="exact" w:wrap="none" w:vAnchor="page" w:hAnchor="page" w:x="2677" w:y="3765"/>
        <w:shd w:val="clear" w:color="auto" w:fill="auto"/>
        <w:spacing w:after="0" w:line="254" w:lineRule="exact"/>
        <w:ind w:left="260" w:firstLine="0"/>
        <w:jc w:val="both"/>
      </w:pPr>
      <w:r>
        <w:rPr>
          <w:rStyle w:val="95pt0pt"/>
        </w:rPr>
        <w:t>Сприймання тексту на слух і робота над його структурою</w:t>
      </w:r>
    </w:p>
    <w:p w14:paraId="374F3969" w14:textId="77777777" w:rsidR="00487755" w:rsidRDefault="00487755" w:rsidP="00487755">
      <w:pPr>
        <w:pStyle w:val="4"/>
        <w:framePr w:w="6581" w:h="9509" w:hRule="exact" w:wrap="none" w:vAnchor="page" w:hAnchor="page" w:x="2677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right="20" w:firstLine="0"/>
        <w:jc w:val="both"/>
      </w:pPr>
      <w:r>
        <w:rPr>
          <w:rStyle w:val="95pt0pt"/>
        </w:rPr>
        <w:t>Прослухати текст. Визначити, що виражає заголовок: тему чи основ-ну думку. З’ясувати стилістичну належність тексту. Виділити у висловлюванні ключові слова і фрази, щоб розкрити його тему.</w:t>
      </w:r>
    </w:p>
    <w:p w14:paraId="755A51CD" w14:textId="77777777" w:rsidR="00487755" w:rsidRDefault="00487755" w:rsidP="00487755">
      <w:pPr>
        <w:pStyle w:val="4"/>
        <w:framePr w:w="6581" w:h="9509" w:hRule="exact" w:wrap="none" w:vAnchor="page" w:hAnchor="page" w:x="2677" w:y="3765"/>
        <w:shd w:val="clear" w:color="auto" w:fill="auto"/>
        <w:spacing w:after="0" w:line="254" w:lineRule="exact"/>
        <w:ind w:left="260" w:right="20" w:firstLine="0"/>
        <w:jc w:val="right"/>
      </w:pPr>
      <w:r>
        <w:rPr>
          <w:rStyle w:val="95pt0pt"/>
        </w:rPr>
        <w:t xml:space="preserve">ЩО ОЧАМ ТРЕБА Чи можливо зберегти добрий зір до старості? Фахівці вважають, що можна. Для цього треба вчасно давати відпочинок і розслаблення очам, виконувати водні процедури, дихальні вправи та вправи для </w:t>
      </w:r>
      <w:r>
        <w:rPr>
          <w:rStyle w:val="8pt0pt"/>
        </w:rPr>
        <w:t>зміц</w:t>
      </w:r>
      <w:r>
        <w:rPr>
          <w:rStyle w:val="8pt0pt"/>
        </w:rPr>
        <w:softHyphen/>
        <w:t>нення очних м’язів.</w:t>
      </w:r>
      <w:r>
        <w:rPr>
          <w:rStyle w:val="95pt0pt"/>
        </w:rPr>
        <w:t xml:space="preserve"> Але, крім цього, дуже важливо правильно харчуватись,</w:t>
      </w:r>
    </w:p>
    <w:p w14:paraId="25010B74" w14:textId="77777777" w:rsidR="00487755" w:rsidRDefault="00487755" w:rsidP="00487755">
      <w:pPr>
        <w:rPr>
          <w:sz w:val="2"/>
          <w:szCs w:val="2"/>
        </w:rPr>
        <w:sectPr w:rsidR="0048775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4211CDC" w14:textId="77777777" w:rsidR="00487755" w:rsidRDefault="00487755" w:rsidP="00487755">
      <w:pPr>
        <w:framePr w:wrap="none" w:vAnchor="page" w:hAnchor="page" w:x="2668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755CF4D7" w14:textId="77777777" w:rsidR="00487755" w:rsidRDefault="00487755" w:rsidP="00487755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353</w:t>
      </w:r>
    </w:p>
    <w:p w14:paraId="0A29E2E8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0"/>
        <w:jc w:val="both"/>
      </w:pPr>
      <w:r>
        <w:rPr>
          <w:rStyle w:val="95pt0pt"/>
        </w:rPr>
        <w:t xml:space="preserve">адже саме з їжею в наш організм потрапляють </w:t>
      </w:r>
      <w:r>
        <w:rPr>
          <w:rStyle w:val="8pt0pt"/>
        </w:rPr>
        <w:t>вітаміни й мікроелементи</w:t>
      </w:r>
      <w:r>
        <w:rPr>
          <w:rStyle w:val="95pt0pt"/>
        </w:rPr>
        <w:t>, без яких неможливо мати нормальний зір.</w:t>
      </w:r>
    </w:p>
    <w:p w14:paraId="03F28912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Найважливіші для очей продукти — це дари моря (риба, морська капуста, креветка та ін.), а також помідори, петрушка, зелень гірчиці, морква.</w:t>
      </w:r>
    </w:p>
    <w:p w14:paraId="0A812027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 xml:space="preserve">Для підтримання нормального </w:t>
      </w:r>
      <w:r>
        <w:rPr>
          <w:rStyle w:val="8pt0pt"/>
        </w:rPr>
        <w:t>м’язового тонусу</w:t>
      </w:r>
      <w:r>
        <w:rPr>
          <w:rStyle w:val="95pt0pt"/>
        </w:rPr>
        <w:t xml:space="preserve"> та для </w:t>
      </w:r>
      <w:r>
        <w:rPr>
          <w:rStyle w:val="8pt0pt"/>
        </w:rPr>
        <w:t>зміцнення су</w:t>
      </w:r>
      <w:r>
        <w:rPr>
          <w:rStyle w:val="8pt0pt"/>
        </w:rPr>
        <w:softHyphen/>
        <w:t>дин,</w:t>
      </w:r>
      <w:r>
        <w:rPr>
          <w:rStyle w:val="95pt0pt"/>
        </w:rPr>
        <w:t xml:space="preserve"> тобто запобігання </w:t>
      </w:r>
      <w:r>
        <w:rPr>
          <w:rStyle w:val="8pt0pt"/>
        </w:rPr>
        <w:t>крововиливам в очі,</w:t>
      </w:r>
      <w:r>
        <w:rPr>
          <w:rStyle w:val="95pt0pt"/>
        </w:rPr>
        <w:t xml:space="preserve"> потрібний вітамін С. його ба</w:t>
      </w:r>
      <w:r>
        <w:rPr>
          <w:rStyle w:val="95pt0pt"/>
        </w:rPr>
        <w:softHyphen/>
        <w:t>гато в шипшині, цитрусових, цибулі.</w:t>
      </w:r>
    </w:p>
    <w:p w14:paraId="16BB3CE1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Енергію м’язам дає вітамін В. його ми отримуємо з пивними дріж</w:t>
      </w:r>
      <w:r>
        <w:rPr>
          <w:rStyle w:val="95pt0pt"/>
        </w:rPr>
        <w:softHyphen/>
        <w:t>джами, хлібними злаками, кукурудзою, медом, а особливо багато — з пророслою пшеницею.</w:t>
      </w:r>
    </w:p>
    <w:p w14:paraId="281B4CDF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 xml:space="preserve">Вітамін В запобігає розвиткові </w:t>
      </w:r>
      <w:r>
        <w:rPr>
          <w:rStyle w:val="8pt0pt"/>
        </w:rPr>
        <w:t xml:space="preserve">запалення очей і розриву дрібних судин. </w:t>
      </w:r>
      <w:r>
        <w:rPr>
          <w:rStyle w:val="95pt0pt"/>
        </w:rPr>
        <w:t>На нього багаті яблука, нешліфований рис, пивні дріжджі.</w:t>
      </w:r>
    </w:p>
    <w:p w14:paraId="3A60C547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Якщо спостерігається підвищена втомлюваність, добре підживлю</w:t>
      </w:r>
      <w:r>
        <w:rPr>
          <w:rStyle w:val="95pt0pt"/>
        </w:rPr>
        <w:softHyphen/>
        <w:t>вати очі вітаміном В6 (хлібні злаки, яєчний жовток).</w:t>
      </w:r>
    </w:p>
    <w:p w14:paraId="2D7D0C76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Щоб очі блищали, не мали вигляду водянистих і безкровних, їм по</w:t>
      </w:r>
      <w:r>
        <w:rPr>
          <w:rStyle w:val="95pt0pt"/>
        </w:rPr>
        <w:softHyphen/>
        <w:t>трібний вітамін В12. Включивши в харчування вдосталь винограду, пе</w:t>
      </w:r>
      <w:r>
        <w:rPr>
          <w:rStyle w:val="95pt0pt"/>
        </w:rPr>
        <w:softHyphen/>
        <w:t>трушки, чорносливу, абрикосів, чорної смородини, яєчних жовтків, можна наситити організм цим вітаміном.</w:t>
      </w:r>
    </w:p>
    <w:p w14:paraId="3153D246" w14:textId="77777777" w:rsidR="00487755" w:rsidRDefault="00487755" w:rsidP="00487755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Очам потрібні мікроелементи, особливо залізо, котрі в достатній кількості містяться в яблуках, а також калій — він є в яблуках, яблучно</w:t>
      </w:r>
      <w:r>
        <w:rPr>
          <w:rStyle w:val="95pt0pt"/>
        </w:rPr>
        <w:softHyphen/>
        <w:t xml:space="preserve">му оцті, в меді... (З </w:t>
      </w:r>
      <w:r>
        <w:rPr>
          <w:rStyle w:val="8pt0pt"/>
        </w:rPr>
        <w:t xml:space="preserve">журналу, 206 </w:t>
      </w:r>
      <w:proofErr w:type="spellStart"/>
      <w:r>
        <w:rPr>
          <w:rStyle w:val="8pt0pt"/>
        </w:rPr>
        <w:t>сл</w:t>
      </w:r>
      <w:proofErr w:type="spellEnd"/>
      <w:r>
        <w:rPr>
          <w:rStyle w:val="8pt0pt"/>
        </w:rPr>
        <w:t>.).</w:t>
      </w:r>
    </w:p>
    <w:p w14:paraId="77B6A53D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both"/>
      </w:pPr>
      <w:r>
        <w:rPr>
          <w:rStyle w:val="95pt0pt"/>
        </w:rPr>
        <w:t>Звернути увагу на виділені слова і словосполучення. Запам’ята</w:t>
      </w:r>
      <w:r>
        <w:rPr>
          <w:rStyle w:val="95pt0pt"/>
        </w:rPr>
        <w:softHyphen/>
        <w:t>ти їх.</w:t>
      </w:r>
    </w:p>
    <w:p w14:paraId="34EDFEE3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18"/>
        </w:tabs>
        <w:spacing w:after="60" w:line="254" w:lineRule="exact"/>
        <w:ind w:left="360" w:right="20" w:hanging="300"/>
        <w:jc w:val="both"/>
      </w:pPr>
      <w:r>
        <w:rPr>
          <w:rStyle w:val="95pt0pt"/>
        </w:rPr>
        <w:t xml:space="preserve">Прослухати текст ще раз. Користуючись пам’яткою, усно переказати ту частину тексту, в якій міститься розповідь про значення вітамінів для профілактики </w:t>
      </w:r>
      <w:proofErr w:type="spellStart"/>
      <w:r>
        <w:rPr>
          <w:rStyle w:val="95pt0pt"/>
        </w:rPr>
        <w:t>хвороб</w:t>
      </w:r>
      <w:proofErr w:type="spellEnd"/>
      <w:r>
        <w:rPr>
          <w:rStyle w:val="95pt0pt"/>
        </w:rPr>
        <w:t xml:space="preserve"> зору.</w:t>
      </w:r>
    </w:p>
    <w:p w14:paraId="29580955" w14:textId="77777777" w:rsidR="00487755" w:rsidRDefault="00487755" w:rsidP="00487755">
      <w:pPr>
        <w:pStyle w:val="70"/>
        <w:framePr w:w="6590" w:h="9509" w:hRule="exact" w:wrap="none" w:vAnchor="page" w:hAnchor="page" w:x="2672" w:y="3765"/>
        <w:shd w:val="clear" w:color="auto" w:fill="auto"/>
        <w:spacing w:line="254" w:lineRule="exact"/>
        <w:ind w:left="60" w:firstLine="300"/>
        <w:jc w:val="both"/>
      </w:pPr>
      <w:r>
        <w:rPr>
          <w:rStyle w:val="78pt0pt"/>
        </w:rPr>
        <w:t>Як працювати над вибірковим переказом тексту наукового стилю</w:t>
      </w:r>
    </w:p>
    <w:p w14:paraId="316AC491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4"/>
        </w:numPr>
        <w:shd w:val="clear" w:color="auto" w:fill="auto"/>
        <w:tabs>
          <w:tab w:val="left" w:pos="271"/>
        </w:tabs>
        <w:spacing w:after="0" w:line="254" w:lineRule="exact"/>
        <w:ind w:left="360" w:right="20" w:hanging="300"/>
        <w:jc w:val="both"/>
      </w:pPr>
      <w:r>
        <w:rPr>
          <w:rStyle w:val="95pt0pt"/>
        </w:rPr>
        <w:t>Прочитайте текст, з якого потрібно вибрати матеріал на задану тему.</w:t>
      </w:r>
    </w:p>
    <w:p w14:paraId="6803BB7A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54" w:lineRule="exact"/>
        <w:ind w:left="360" w:hanging="300"/>
        <w:jc w:val="both"/>
      </w:pPr>
      <w:r>
        <w:rPr>
          <w:rStyle w:val="95pt0pt"/>
        </w:rPr>
        <w:t>Визначте його тему й основну думку.</w:t>
      </w:r>
    </w:p>
    <w:p w14:paraId="723C1820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4" w:lineRule="exact"/>
        <w:ind w:left="360" w:hanging="300"/>
        <w:jc w:val="both"/>
      </w:pPr>
      <w:r>
        <w:rPr>
          <w:rStyle w:val="95pt0pt"/>
        </w:rPr>
        <w:t>Вдумайтеся в тему, пропоновану для вибіркового переказу.</w:t>
      </w:r>
    </w:p>
    <w:p w14:paraId="0676778B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54" w:lineRule="exact"/>
        <w:ind w:left="360" w:right="20" w:hanging="300"/>
        <w:jc w:val="both"/>
      </w:pPr>
      <w:r>
        <w:rPr>
          <w:rStyle w:val="95pt0pt"/>
        </w:rPr>
        <w:t>Виберіть із тексту лише той матеріал, який необхідний для повного розкриття пропонованої теми.</w:t>
      </w:r>
    </w:p>
    <w:p w14:paraId="09D4C2FA" w14:textId="77777777" w:rsidR="00487755" w:rsidRDefault="00487755" w:rsidP="00487755">
      <w:pPr>
        <w:pStyle w:val="4"/>
        <w:framePr w:w="6590" w:h="9509" w:hRule="exact" w:wrap="none" w:vAnchor="page" w:hAnchor="page" w:x="2672" w:y="3765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4" w:lineRule="exact"/>
        <w:ind w:left="360" w:right="20" w:hanging="300"/>
        <w:jc w:val="both"/>
      </w:pPr>
      <w:r>
        <w:rPr>
          <w:rStyle w:val="95pt0pt"/>
        </w:rPr>
        <w:t>Визначте основну думку переказу (вона може збігатися і не збігати</w:t>
      </w:r>
      <w:r>
        <w:rPr>
          <w:rStyle w:val="95pt0pt"/>
        </w:rPr>
        <w:softHyphen/>
        <w:t>ся з основною думкою тексту).</w:t>
      </w:r>
    </w:p>
    <w:p w14:paraId="42489C21" w14:textId="77777777" w:rsidR="00487755" w:rsidRDefault="00487755" w:rsidP="00487755">
      <w:pPr>
        <w:rPr>
          <w:sz w:val="2"/>
          <w:szCs w:val="2"/>
        </w:rPr>
        <w:sectPr w:rsidR="0048775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69A7760" w14:textId="77777777" w:rsidR="00487755" w:rsidRDefault="00487755" w:rsidP="00487755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354</w:t>
      </w:r>
    </w:p>
    <w:p w14:paraId="1EE29277" w14:textId="77777777" w:rsidR="00487755" w:rsidRDefault="00487755" w:rsidP="00487755">
      <w:pPr>
        <w:framePr w:wrap="none" w:vAnchor="page" w:hAnchor="page" w:x="6599" w:y="345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519AAFB" w14:textId="77777777" w:rsidR="00487755" w:rsidRDefault="00487755" w:rsidP="00487755">
      <w:pPr>
        <w:pStyle w:val="4"/>
        <w:framePr w:w="6590" w:h="3004" w:hRule="exact" w:wrap="none" w:vAnchor="page" w:hAnchor="page" w:x="2672" w:y="3766"/>
        <w:numPr>
          <w:ilvl w:val="0"/>
          <w:numId w:val="4"/>
        </w:numPr>
        <w:shd w:val="clear" w:color="auto" w:fill="auto"/>
        <w:tabs>
          <w:tab w:val="left" w:pos="406"/>
        </w:tabs>
        <w:spacing w:after="0" w:line="259" w:lineRule="exact"/>
        <w:ind w:left="180" w:right="20" w:firstLine="0"/>
        <w:jc w:val="both"/>
      </w:pPr>
      <w:r>
        <w:rPr>
          <w:rStyle w:val="95pt0pt"/>
        </w:rPr>
        <w:t>Продумайте композицію переказу, тип мовлення (розповідь, опис, роздум) чи поєднання цих типів.</w:t>
      </w:r>
    </w:p>
    <w:p w14:paraId="74C15185" w14:textId="77777777" w:rsidR="00487755" w:rsidRDefault="00487755" w:rsidP="00487755">
      <w:pPr>
        <w:pStyle w:val="4"/>
        <w:framePr w:w="6590" w:h="3004" w:hRule="exact" w:wrap="none" w:vAnchor="page" w:hAnchor="page" w:x="2672" w:y="3766"/>
        <w:numPr>
          <w:ilvl w:val="0"/>
          <w:numId w:val="4"/>
        </w:numPr>
        <w:shd w:val="clear" w:color="auto" w:fill="auto"/>
        <w:tabs>
          <w:tab w:val="left" w:pos="406"/>
        </w:tabs>
        <w:spacing w:after="0" w:line="259" w:lineRule="exact"/>
        <w:ind w:left="1260" w:hanging="1080"/>
        <w:jc w:val="both"/>
      </w:pPr>
      <w:r>
        <w:rPr>
          <w:rStyle w:val="95pt0pt"/>
        </w:rPr>
        <w:t>Складіть план переказу.</w:t>
      </w:r>
    </w:p>
    <w:p w14:paraId="376162B6" w14:textId="77777777" w:rsidR="00487755" w:rsidRDefault="00487755" w:rsidP="00487755">
      <w:pPr>
        <w:pStyle w:val="4"/>
        <w:framePr w:w="6590" w:h="3004" w:hRule="exact" w:wrap="none" w:vAnchor="page" w:hAnchor="page" w:x="2672" w:y="3766"/>
        <w:numPr>
          <w:ilvl w:val="0"/>
          <w:numId w:val="4"/>
        </w:numPr>
        <w:shd w:val="clear" w:color="auto" w:fill="auto"/>
        <w:tabs>
          <w:tab w:val="left" w:pos="401"/>
        </w:tabs>
        <w:spacing w:after="0" w:line="259" w:lineRule="exact"/>
        <w:ind w:left="1260" w:hanging="1080"/>
        <w:jc w:val="both"/>
      </w:pPr>
      <w:proofErr w:type="spellStart"/>
      <w:r>
        <w:rPr>
          <w:rStyle w:val="95pt0pt"/>
        </w:rPr>
        <w:t>Випишіть</w:t>
      </w:r>
      <w:proofErr w:type="spellEnd"/>
      <w:r>
        <w:rPr>
          <w:rStyle w:val="95pt0pt"/>
        </w:rPr>
        <w:t xml:space="preserve"> слова-терміни.</w:t>
      </w:r>
    </w:p>
    <w:p w14:paraId="2E14C2A6" w14:textId="77777777" w:rsidR="00487755" w:rsidRDefault="00487755" w:rsidP="00487755">
      <w:pPr>
        <w:pStyle w:val="4"/>
        <w:framePr w:w="6590" w:h="3004" w:hRule="exact" w:wrap="none" w:vAnchor="page" w:hAnchor="page" w:x="2672" w:y="3766"/>
        <w:numPr>
          <w:ilvl w:val="0"/>
          <w:numId w:val="4"/>
        </w:numPr>
        <w:shd w:val="clear" w:color="auto" w:fill="auto"/>
        <w:tabs>
          <w:tab w:val="left" w:pos="391"/>
        </w:tabs>
        <w:spacing w:after="28" w:line="259" w:lineRule="exact"/>
        <w:ind w:left="1260" w:hanging="1080"/>
        <w:jc w:val="both"/>
      </w:pPr>
      <w:r>
        <w:rPr>
          <w:rStyle w:val="95pt0pt"/>
        </w:rPr>
        <w:t>Доберіть слова та речення для зв’язку частин тексту.</w:t>
      </w:r>
    </w:p>
    <w:p w14:paraId="6D7C2EAC" w14:textId="77777777" w:rsidR="00487755" w:rsidRDefault="00487755" w:rsidP="00487755">
      <w:pPr>
        <w:pStyle w:val="520"/>
        <w:framePr w:w="6590" w:h="3004" w:hRule="exact" w:wrap="none" w:vAnchor="page" w:hAnchor="page" w:x="2672" w:y="3766"/>
        <w:shd w:val="clear" w:color="auto" w:fill="auto"/>
        <w:spacing w:before="0" w:after="0" w:line="374" w:lineRule="exact"/>
        <w:ind w:left="180" w:right="2280" w:firstLine="0"/>
      </w:pPr>
      <w:bookmarkStart w:id="3" w:name="bookmark657"/>
      <w:r>
        <w:t>М. Узагальнення зробленого на уроці V.</w:t>
      </w:r>
      <w:r>
        <w:tab/>
        <w:t>Домашнє завдання</w:t>
      </w:r>
      <w:bookmarkEnd w:id="3"/>
    </w:p>
    <w:p w14:paraId="50176A8E" w14:textId="77777777" w:rsidR="00487755" w:rsidRDefault="00487755" w:rsidP="00487755">
      <w:pPr>
        <w:pStyle w:val="4"/>
        <w:framePr w:w="6590" w:h="3004" w:hRule="exact" w:wrap="none" w:vAnchor="page" w:hAnchor="page" w:x="2672" w:y="3766"/>
        <w:shd w:val="clear" w:color="auto" w:fill="auto"/>
        <w:spacing w:after="0" w:line="259" w:lineRule="exact"/>
        <w:ind w:left="180" w:right="20" w:firstLine="0"/>
        <w:jc w:val="both"/>
      </w:pPr>
      <w:r>
        <w:rPr>
          <w:rStyle w:val="95pt0pt"/>
        </w:rPr>
        <w:t>Дібрати два тексти наукового стилю. Скласти план до одного з них. Підготувати вибірковий переказ основної частини тексту, випустивши початок і кінець.</w:t>
      </w:r>
    </w:p>
    <w:p w14:paraId="4CF8E650" w14:textId="77777777" w:rsidR="0038130F" w:rsidRPr="00487755" w:rsidRDefault="0038130F">
      <w:pPr>
        <w:rPr>
          <w:lang w:val="ru-UA"/>
        </w:rPr>
      </w:pPr>
    </w:p>
    <w:sectPr w:rsidR="0038130F" w:rsidRPr="00487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115A5"/>
    <w:multiLevelType w:val="multilevel"/>
    <w:tmpl w:val="36909D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E46E20"/>
    <w:multiLevelType w:val="multilevel"/>
    <w:tmpl w:val="286C258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6378CD"/>
    <w:multiLevelType w:val="multilevel"/>
    <w:tmpl w:val="60F651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1823130">
    <w:abstractNumId w:val="3"/>
  </w:num>
  <w:num w:numId="2" w16cid:durableId="175340995">
    <w:abstractNumId w:val="1"/>
  </w:num>
  <w:num w:numId="3" w16cid:durableId="1869678965">
    <w:abstractNumId w:val="2"/>
  </w:num>
  <w:num w:numId="4" w16cid:durableId="1773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55"/>
    <w:rsid w:val="0038130F"/>
    <w:rsid w:val="004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D848"/>
  <w15:chartTrackingRefBased/>
  <w15:docId w15:val="{82573DC7-D857-7C44-BC22-F1CB2334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775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8775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8775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8775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48775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8775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487755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487755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487755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48775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487755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487755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48775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487755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48775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48775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4877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48775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8775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487755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48775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87755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487755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2023-03-06T09:15:00Z</dcterms:created>
  <dcterms:modified xsi:type="dcterms:W3CDTF">2023-03-06T09:15:00Z</dcterms:modified>
</cp:coreProperties>
</file>