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68C6F" w14:textId="77777777" w:rsidR="00A353AB" w:rsidRDefault="00A353AB" w:rsidP="00A353AB">
      <w:pPr>
        <w:pStyle w:val="41"/>
        <w:framePr w:w="6590" w:h="5835" w:hRule="exact" w:wrap="none" w:vAnchor="page" w:hAnchor="page" w:x="2979" w:y="7419"/>
        <w:shd w:val="clear" w:color="auto" w:fill="auto"/>
        <w:spacing w:after="0" w:line="259" w:lineRule="exact"/>
        <w:ind w:left="320"/>
        <w:jc w:val="both"/>
      </w:pPr>
      <w:r>
        <w:rPr>
          <w:rStyle w:val="40pt"/>
        </w:rPr>
        <w:t>Урок № 100</w:t>
      </w:r>
    </w:p>
    <w:p w14:paraId="6EB66F3D" w14:textId="77777777" w:rsidR="00A353AB" w:rsidRDefault="00A353AB" w:rsidP="00A353AB">
      <w:pPr>
        <w:pStyle w:val="41"/>
        <w:framePr w:w="6590" w:h="5835" w:hRule="exact" w:wrap="none" w:vAnchor="page" w:hAnchor="page" w:x="2979" w:y="7419"/>
        <w:shd w:val="clear" w:color="auto" w:fill="auto"/>
        <w:spacing w:after="0" w:line="259" w:lineRule="exact"/>
        <w:ind w:left="320"/>
        <w:jc w:val="both"/>
      </w:pPr>
      <w:r>
        <w:rPr>
          <w:rStyle w:val="40pt"/>
        </w:rPr>
        <w:t>ТЕМАТИЧНА КОНТРОЛЬНА РОБОТА № 9</w:t>
      </w:r>
    </w:p>
    <w:p w14:paraId="67D66D18" w14:textId="77777777" w:rsidR="00A353AB" w:rsidRDefault="00A353AB" w:rsidP="00A353AB">
      <w:pPr>
        <w:pStyle w:val="41"/>
        <w:framePr w:w="6590" w:h="5835" w:hRule="exact" w:wrap="none" w:vAnchor="page" w:hAnchor="page" w:x="2979" w:y="7419"/>
        <w:shd w:val="clear" w:color="auto" w:fill="auto"/>
        <w:spacing w:after="0" w:line="259" w:lineRule="exact"/>
        <w:ind w:left="320"/>
        <w:jc w:val="both"/>
      </w:pPr>
      <w:r>
        <w:rPr>
          <w:rStyle w:val="40pt"/>
        </w:rPr>
        <w:t>З РОЗДІЛУ «ЗАЙМЕННИК, ЙОГО ВІДМІНЮВАННЯ</w:t>
      </w:r>
    </w:p>
    <w:p w14:paraId="28242E54" w14:textId="77777777" w:rsidR="00A353AB" w:rsidRDefault="00A353AB" w:rsidP="00A353AB">
      <w:pPr>
        <w:pStyle w:val="41"/>
        <w:framePr w:w="6590" w:h="5835" w:hRule="exact" w:wrap="none" w:vAnchor="page" w:hAnchor="page" w:x="2979" w:y="7419"/>
        <w:shd w:val="clear" w:color="auto" w:fill="auto"/>
        <w:spacing w:after="132" w:line="259" w:lineRule="exact"/>
        <w:ind w:left="320"/>
        <w:jc w:val="both"/>
      </w:pPr>
      <w:r>
        <w:rPr>
          <w:rStyle w:val="40pt"/>
        </w:rPr>
        <w:t>Й ПРАВОПИС» (ТЕСТОВІ ЗАВДАННЯ)</w:t>
      </w:r>
    </w:p>
    <w:p w14:paraId="0F12029E" w14:textId="77777777" w:rsidR="00A353AB" w:rsidRDefault="00A353AB" w:rsidP="00A353AB">
      <w:pPr>
        <w:pStyle w:val="4"/>
        <w:framePr w:w="6590" w:h="5835" w:hRule="exact" w:wrap="none" w:vAnchor="page" w:hAnchor="page" w:x="2979" w:y="7419"/>
        <w:shd w:val="clear" w:color="auto" w:fill="auto"/>
        <w:tabs>
          <w:tab w:val="left" w:pos="1263"/>
        </w:tabs>
        <w:spacing w:after="0" w:line="245" w:lineRule="exact"/>
        <w:ind w:left="1260" w:hanging="124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>оцінити рівень навчальних досягнень шестикласників</w:t>
      </w:r>
    </w:p>
    <w:p w14:paraId="40FB206B" w14:textId="77777777" w:rsidR="00A353AB" w:rsidRDefault="00A353AB" w:rsidP="00A353AB">
      <w:pPr>
        <w:pStyle w:val="4"/>
        <w:framePr w:w="6590" w:h="5835" w:hRule="exact" w:wrap="none" w:vAnchor="page" w:hAnchor="page" w:x="2979" w:y="7419"/>
        <w:shd w:val="clear" w:color="auto" w:fill="auto"/>
        <w:spacing w:after="0" w:line="245" w:lineRule="exact"/>
        <w:ind w:left="1260" w:right="20" w:firstLine="0"/>
        <w:jc w:val="both"/>
      </w:pPr>
      <w:r>
        <w:rPr>
          <w:rStyle w:val="95pt0pt"/>
        </w:rPr>
        <w:t>з розділу «Займенник, його відмінювання й правопис»; пе</w:t>
      </w:r>
      <w:r>
        <w:rPr>
          <w:rStyle w:val="95pt0pt"/>
        </w:rPr>
        <w:softHyphen/>
        <w:t>ревірити знання й уміння, необхідні для правильного ви</w:t>
      </w:r>
      <w:r>
        <w:rPr>
          <w:rStyle w:val="95pt0pt"/>
        </w:rPr>
        <w:softHyphen/>
        <w:t>користання займенників у мовленні; удосконалити навич</w:t>
      </w:r>
      <w:r>
        <w:rPr>
          <w:rStyle w:val="95pt0pt"/>
        </w:rPr>
        <w:softHyphen/>
        <w:t xml:space="preserve">ки розпізнавати </w:t>
      </w:r>
      <w:proofErr w:type="spellStart"/>
      <w:r>
        <w:rPr>
          <w:rStyle w:val="95pt0pt"/>
        </w:rPr>
        <w:t>мовні</w:t>
      </w:r>
      <w:proofErr w:type="spellEnd"/>
      <w:r>
        <w:rPr>
          <w:rStyle w:val="95pt0pt"/>
        </w:rPr>
        <w:t xml:space="preserve"> явища, групувати, класифікувати, доповнювати тощо.</w:t>
      </w:r>
    </w:p>
    <w:p w14:paraId="7D178B79" w14:textId="77777777" w:rsidR="00A353AB" w:rsidRDefault="00A353AB" w:rsidP="00A353AB">
      <w:pPr>
        <w:pStyle w:val="4"/>
        <w:framePr w:w="6590" w:h="5835" w:hRule="exact" w:wrap="none" w:vAnchor="page" w:hAnchor="page" w:x="2979" w:y="7419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95pt0pt"/>
        </w:rPr>
        <w:t>Форма проведення тематичного оцінювання: виконання тестових завдань творчого характеру.</w:t>
      </w:r>
    </w:p>
    <w:p w14:paraId="0B4EA2A9" w14:textId="77777777" w:rsidR="00A353AB" w:rsidRDefault="00A353AB" w:rsidP="00A353AB">
      <w:pPr>
        <w:pStyle w:val="4"/>
        <w:framePr w:w="6590" w:h="5835" w:hRule="exact" w:wrap="none" w:vAnchor="page" w:hAnchor="page" w:x="2979" w:y="7419"/>
        <w:shd w:val="clear" w:color="auto" w:fill="auto"/>
        <w:spacing w:after="164" w:line="245" w:lineRule="exact"/>
        <w:ind w:left="1260" w:hanging="1240"/>
        <w:jc w:val="left"/>
      </w:pPr>
      <w:r>
        <w:rPr>
          <w:rStyle w:val="95pt0pt"/>
        </w:rPr>
        <w:t>Тип уроку: урок оцінювання навчальних досягнень учнів.</w:t>
      </w:r>
    </w:p>
    <w:p w14:paraId="62C2F10E" w14:textId="77777777" w:rsidR="00A353AB" w:rsidRDefault="00A353AB" w:rsidP="00A353AB">
      <w:pPr>
        <w:pStyle w:val="4"/>
        <w:framePr w:w="6590" w:h="5835" w:hRule="exact" w:wrap="none" w:vAnchor="page" w:hAnchor="page" w:x="2979" w:y="7419"/>
        <w:shd w:val="clear" w:color="auto" w:fill="auto"/>
        <w:spacing w:after="82" w:line="190" w:lineRule="exact"/>
        <w:ind w:left="320" w:firstLine="0"/>
        <w:jc w:val="both"/>
      </w:pPr>
      <w:r>
        <w:rPr>
          <w:rStyle w:val="95pt0pt"/>
        </w:rPr>
        <w:t>ХІД УРОКУ</w:t>
      </w:r>
    </w:p>
    <w:p w14:paraId="6BA680BF" w14:textId="77777777" w:rsidR="00A353AB" w:rsidRDefault="00A353AB" w:rsidP="00A353AB">
      <w:pPr>
        <w:framePr w:w="6590" w:h="5835" w:hRule="exact" w:wrap="none" w:vAnchor="page" w:hAnchor="page" w:x="2979" w:y="7419"/>
        <w:numPr>
          <w:ilvl w:val="0"/>
          <w:numId w:val="1"/>
        </w:numPr>
        <w:tabs>
          <w:tab w:val="left" w:pos="507"/>
        </w:tabs>
        <w:spacing w:after="84" w:line="180" w:lineRule="exact"/>
        <w:ind w:left="320"/>
        <w:jc w:val="both"/>
        <w:outlineLvl w:val="4"/>
      </w:pPr>
      <w:bookmarkStart w:id="0" w:name="bookmark746"/>
      <w:r>
        <w:rPr>
          <w:rStyle w:val="520"/>
          <w:b w:val="0"/>
          <w:bCs w:val="0"/>
        </w:rPr>
        <w:t>Організаційний момент</w:t>
      </w:r>
      <w:bookmarkEnd w:id="0"/>
    </w:p>
    <w:p w14:paraId="6DA61758" w14:textId="77777777" w:rsidR="00A353AB" w:rsidRDefault="00A353AB" w:rsidP="00A353AB">
      <w:pPr>
        <w:framePr w:w="6590" w:h="5835" w:hRule="exact" w:wrap="none" w:vAnchor="page" w:hAnchor="page" w:x="2979" w:y="7419"/>
        <w:numPr>
          <w:ilvl w:val="0"/>
          <w:numId w:val="1"/>
        </w:numPr>
        <w:tabs>
          <w:tab w:val="left" w:pos="574"/>
        </w:tabs>
        <w:spacing w:after="28" w:line="180" w:lineRule="exact"/>
        <w:ind w:left="320" w:right="1980"/>
        <w:outlineLvl w:val="4"/>
      </w:pPr>
      <w:bookmarkStart w:id="1" w:name="bookmark747"/>
      <w:r>
        <w:rPr>
          <w:rStyle w:val="520"/>
          <w:b w:val="0"/>
          <w:bCs w:val="0"/>
        </w:rPr>
        <w:t>Ознайомлення шестикласників</w:t>
      </w:r>
      <w:r>
        <w:t xml:space="preserve"> </w:t>
      </w:r>
      <w:r>
        <w:rPr>
          <w:rStyle w:val="520"/>
          <w:b w:val="0"/>
          <w:bCs w:val="0"/>
        </w:rPr>
        <w:t>з темою, метою й завданнями уроку</w:t>
      </w:r>
      <w:r>
        <w:t xml:space="preserve"> </w:t>
      </w:r>
      <w:r>
        <w:rPr>
          <w:rStyle w:val="520"/>
          <w:b w:val="0"/>
          <w:bCs w:val="0"/>
        </w:rPr>
        <w:t>III.</w:t>
      </w:r>
      <w:r>
        <w:rPr>
          <w:rStyle w:val="520"/>
          <w:b w:val="0"/>
          <w:bCs w:val="0"/>
        </w:rPr>
        <w:tab/>
        <w:t>Мотивація навчальної діяльності учнів</w:t>
      </w:r>
      <w:bookmarkEnd w:id="1"/>
    </w:p>
    <w:p w14:paraId="17DA83D5" w14:textId="77777777" w:rsidR="00A353AB" w:rsidRDefault="00A353AB" w:rsidP="00A353AB">
      <w:pPr>
        <w:pStyle w:val="4"/>
        <w:framePr w:w="6590" w:h="5835" w:hRule="exact" w:wrap="none" w:vAnchor="page" w:hAnchor="page" w:x="2979" w:y="7419"/>
        <w:shd w:val="clear" w:color="auto" w:fill="auto"/>
        <w:spacing w:after="0" w:line="250" w:lineRule="exact"/>
        <w:ind w:left="20" w:right="20" w:firstLine="0"/>
        <w:jc w:val="right"/>
      </w:pPr>
      <w:r>
        <w:rPr>
          <w:rStyle w:val="95pt0pt"/>
        </w:rPr>
        <w:t>Ознайомлення з критеріями оцінювання тестових завдань творчого характеру. Проведення інструктажу щодо виконання тестових завдань.</w:t>
      </w:r>
    </w:p>
    <w:p w14:paraId="35003568" w14:textId="77777777" w:rsidR="00A353AB" w:rsidRDefault="00A353AB" w:rsidP="00A353AB">
      <w:pPr>
        <w:rPr>
          <w:sz w:val="2"/>
          <w:szCs w:val="2"/>
        </w:rPr>
        <w:sectPr w:rsidR="00A353A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40DA501" w14:textId="77777777" w:rsidR="00A353AB" w:rsidRDefault="00A353AB" w:rsidP="00A353AB">
      <w:pPr>
        <w:pStyle w:val="20"/>
        <w:framePr w:wrap="none" w:vAnchor="page" w:hAnchor="page" w:x="2965" w:y="341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406</w:t>
      </w:r>
    </w:p>
    <w:p w14:paraId="7A80097A" w14:textId="77777777" w:rsidR="00A353AB" w:rsidRDefault="00A353AB" w:rsidP="00A353AB">
      <w:pPr>
        <w:framePr w:wrap="none" w:vAnchor="page" w:hAnchor="page" w:x="6906" w:y="3441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1CF87FAA" w14:textId="77777777" w:rsidR="00A353AB" w:rsidRDefault="00A353AB" w:rsidP="00A353AB">
      <w:pPr>
        <w:framePr w:w="6590" w:h="9509" w:hRule="exact" w:wrap="none" w:vAnchor="page" w:hAnchor="page" w:x="2979" w:y="3751"/>
        <w:numPr>
          <w:ilvl w:val="0"/>
          <w:numId w:val="2"/>
        </w:numPr>
        <w:tabs>
          <w:tab w:val="left" w:pos="636"/>
        </w:tabs>
        <w:spacing w:after="60" w:line="254" w:lineRule="exact"/>
        <w:ind w:left="300" w:right="2480"/>
        <w:outlineLvl w:val="4"/>
      </w:pPr>
      <w:bookmarkStart w:id="2" w:name="bookmark748"/>
      <w:r>
        <w:rPr>
          <w:rStyle w:val="520"/>
          <w:b w:val="0"/>
          <w:bCs w:val="0"/>
        </w:rPr>
        <w:t>Виконання тестових завдань</w:t>
      </w:r>
      <w:r>
        <w:t xml:space="preserve"> </w:t>
      </w:r>
      <w:r>
        <w:rPr>
          <w:rStyle w:val="520"/>
          <w:b w:val="0"/>
          <w:bCs w:val="0"/>
        </w:rPr>
        <w:t>творчого характеру за варіантами</w:t>
      </w:r>
      <w:bookmarkEnd w:id="2"/>
    </w:p>
    <w:p w14:paraId="0446576E" w14:textId="77777777" w:rsidR="00A353AB" w:rsidRDefault="00A353AB" w:rsidP="00A353AB">
      <w:pPr>
        <w:pStyle w:val="70"/>
        <w:framePr w:w="6590" w:h="9509" w:hRule="exact" w:wrap="none" w:vAnchor="page" w:hAnchor="page" w:x="2979" w:y="3751"/>
        <w:shd w:val="clear" w:color="auto" w:fill="auto"/>
        <w:spacing w:line="254" w:lineRule="exact"/>
        <w:ind w:left="20" w:firstLine="280"/>
        <w:jc w:val="both"/>
      </w:pPr>
      <w:r>
        <w:rPr>
          <w:rStyle w:val="78pt0pt"/>
        </w:rPr>
        <w:t>Варіант 1</w:t>
      </w:r>
    </w:p>
    <w:p w14:paraId="1994D30E" w14:textId="77777777" w:rsidR="00A353AB" w:rsidRDefault="00A353AB" w:rsidP="00A353AB">
      <w:pPr>
        <w:pStyle w:val="4"/>
        <w:framePr w:w="6590" w:h="9509" w:hRule="exact" w:wrap="none" w:vAnchor="page" w:hAnchor="page" w:x="2979" w:y="3751"/>
        <w:numPr>
          <w:ilvl w:val="0"/>
          <w:numId w:val="3"/>
        </w:numPr>
        <w:shd w:val="clear" w:color="auto" w:fill="auto"/>
        <w:tabs>
          <w:tab w:val="left" w:pos="506"/>
        </w:tabs>
        <w:spacing w:after="0" w:line="254" w:lineRule="exact"/>
        <w:ind w:left="300" w:right="20" w:firstLine="0"/>
        <w:jc w:val="both"/>
      </w:pPr>
      <w:r>
        <w:rPr>
          <w:rStyle w:val="95pt0pt"/>
        </w:rPr>
        <w:t xml:space="preserve">Записати займенники в алфавітному порядку, розкриваючи дужки. Указати на відмінки займенників </w:t>
      </w:r>
      <w:r>
        <w:rPr>
          <w:rStyle w:val="8pt0pt"/>
        </w:rPr>
        <w:t>(3 бали).</w:t>
      </w:r>
    </w:p>
    <w:p w14:paraId="7D718D7C" w14:textId="77777777" w:rsidR="00A353AB" w:rsidRDefault="00A353AB" w:rsidP="00A353AB">
      <w:pPr>
        <w:pStyle w:val="4"/>
        <w:framePr w:w="6590" w:h="9509" w:hRule="exact" w:wrap="none" w:vAnchor="page" w:hAnchor="page" w:x="2979" w:y="3751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95pt0pt"/>
        </w:rPr>
        <w:t xml:space="preserve">(Аби)чим, (ні)скільки, ні(про)що, хтозна(від)чого, (де)чого, </w:t>
      </w:r>
      <w:r>
        <w:rPr>
          <w:rStyle w:val="8pt0pt"/>
        </w:rPr>
        <w:t xml:space="preserve">аби(з)ким, </w:t>
      </w:r>
      <w:r>
        <w:rPr>
          <w:rStyle w:val="95pt0pt"/>
        </w:rPr>
        <w:t>(ні)хто, (аби)якому, що(</w:t>
      </w:r>
      <w:proofErr w:type="spellStart"/>
      <w:r>
        <w:rPr>
          <w:rStyle w:val="95pt0pt"/>
        </w:rPr>
        <w:t>сь</w:t>
      </w:r>
      <w:proofErr w:type="spellEnd"/>
      <w:r>
        <w:rPr>
          <w:rStyle w:val="95pt0pt"/>
        </w:rPr>
        <w:t>), (будь)якого, що(небудь), (на)якому(небудь), чий(небудь), (на)чому(небудь), (ні)в(якому).</w:t>
      </w:r>
    </w:p>
    <w:p w14:paraId="084DC03E" w14:textId="77777777" w:rsidR="00A353AB" w:rsidRDefault="00A353AB" w:rsidP="00A353AB">
      <w:pPr>
        <w:pStyle w:val="70"/>
        <w:framePr w:w="6590" w:h="9509" w:hRule="exact" w:wrap="none" w:vAnchor="page" w:hAnchor="page" w:x="2979" w:y="3751"/>
        <w:shd w:val="clear" w:color="auto" w:fill="auto"/>
        <w:spacing w:line="254" w:lineRule="exact"/>
        <w:ind w:left="20" w:firstLine="280"/>
        <w:jc w:val="both"/>
      </w:pPr>
      <w:r>
        <w:rPr>
          <w:rStyle w:val="78pt0pt"/>
        </w:rPr>
        <w:t>Додаткові завдання:</w:t>
      </w:r>
    </w:p>
    <w:p w14:paraId="29D4B71C" w14:textId="77777777" w:rsidR="00A353AB" w:rsidRDefault="00A353AB" w:rsidP="00A353AB">
      <w:pPr>
        <w:pStyle w:val="4"/>
        <w:framePr w:w="6590" w:h="9509" w:hRule="exact" w:wrap="none" w:vAnchor="page" w:hAnchor="page" w:x="2979" w:y="3751"/>
        <w:numPr>
          <w:ilvl w:val="0"/>
          <w:numId w:val="4"/>
        </w:numPr>
        <w:shd w:val="clear" w:color="auto" w:fill="auto"/>
        <w:tabs>
          <w:tab w:val="left" w:pos="502"/>
        </w:tabs>
        <w:spacing w:after="0" w:line="254" w:lineRule="exact"/>
        <w:ind w:left="300" w:right="20" w:firstLine="0"/>
        <w:jc w:val="both"/>
      </w:pPr>
      <w:r>
        <w:rPr>
          <w:rStyle w:val="95pt0pt"/>
        </w:rPr>
        <w:t>Заперечні займенники підкреслити однією лінією, неозначені — дво</w:t>
      </w:r>
      <w:r>
        <w:rPr>
          <w:rStyle w:val="95pt0pt"/>
        </w:rPr>
        <w:softHyphen/>
        <w:t xml:space="preserve">ма </w:t>
      </w:r>
      <w:r>
        <w:rPr>
          <w:rStyle w:val="8pt0pt"/>
        </w:rPr>
        <w:t xml:space="preserve">(0,5 </w:t>
      </w:r>
      <w:proofErr w:type="spellStart"/>
      <w:r>
        <w:rPr>
          <w:rStyle w:val="8pt0pt"/>
        </w:rPr>
        <w:t>бала</w:t>
      </w:r>
      <w:proofErr w:type="spellEnd"/>
      <w:r>
        <w:rPr>
          <w:rStyle w:val="8pt0pt"/>
        </w:rPr>
        <w:t>).</w:t>
      </w:r>
    </w:p>
    <w:p w14:paraId="60816391" w14:textId="77777777" w:rsidR="00A353AB" w:rsidRDefault="00A353AB" w:rsidP="00A353AB">
      <w:pPr>
        <w:pStyle w:val="4"/>
        <w:framePr w:w="6590" w:h="9509" w:hRule="exact" w:wrap="none" w:vAnchor="page" w:hAnchor="page" w:x="2979" w:y="3751"/>
        <w:numPr>
          <w:ilvl w:val="0"/>
          <w:numId w:val="4"/>
        </w:numPr>
        <w:shd w:val="clear" w:color="auto" w:fill="auto"/>
        <w:tabs>
          <w:tab w:val="left" w:pos="535"/>
        </w:tabs>
        <w:spacing w:after="0" w:line="254" w:lineRule="exact"/>
        <w:ind w:left="20" w:firstLine="280"/>
        <w:jc w:val="both"/>
      </w:pPr>
      <w:r>
        <w:rPr>
          <w:rStyle w:val="95pt0pt"/>
        </w:rPr>
        <w:t xml:space="preserve">Виділити в займенниках словотворчі префікси й суфікси </w:t>
      </w:r>
      <w:r>
        <w:rPr>
          <w:rStyle w:val="8pt0pt"/>
        </w:rPr>
        <w:t xml:space="preserve">(0,5 </w:t>
      </w:r>
      <w:proofErr w:type="spellStart"/>
      <w:r>
        <w:rPr>
          <w:rStyle w:val="8pt0pt"/>
        </w:rPr>
        <w:t>бала</w:t>
      </w:r>
      <w:proofErr w:type="spellEnd"/>
      <w:r>
        <w:rPr>
          <w:rStyle w:val="8pt0pt"/>
        </w:rPr>
        <w:t>).</w:t>
      </w:r>
    </w:p>
    <w:p w14:paraId="5ED5ACEE" w14:textId="77777777" w:rsidR="00A353AB" w:rsidRDefault="00A353AB" w:rsidP="00A353AB">
      <w:pPr>
        <w:pStyle w:val="4"/>
        <w:framePr w:w="6590" w:h="9509" w:hRule="exact" w:wrap="none" w:vAnchor="page" w:hAnchor="page" w:x="2979" w:y="3751"/>
        <w:numPr>
          <w:ilvl w:val="0"/>
          <w:numId w:val="3"/>
        </w:numPr>
        <w:shd w:val="clear" w:color="auto" w:fill="auto"/>
        <w:tabs>
          <w:tab w:val="left" w:pos="540"/>
        </w:tabs>
        <w:spacing w:after="0" w:line="254" w:lineRule="exact"/>
        <w:ind w:left="300" w:right="20" w:firstLine="0"/>
        <w:jc w:val="both"/>
      </w:pPr>
      <w:r>
        <w:rPr>
          <w:rStyle w:val="95pt0pt"/>
        </w:rPr>
        <w:t xml:space="preserve">Відновити фразеологізми: замість крапок поставити займенники в потрібній відмінковій формі. Визначити їх розряд за значенням </w:t>
      </w:r>
      <w:r>
        <w:rPr>
          <w:rStyle w:val="8pt0pt"/>
        </w:rPr>
        <w:t>(2 бали).</w:t>
      </w:r>
    </w:p>
    <w:p w14:paraId="46581EF2" w14:textId="77777777" w:rsidR="00A353AB" w:rsidRDefault="00A353AB" w:rsidP="00A353AB">
      <w:pPr>
        <w:pStyle w:val="4"/>
        <w:framePr w:w="6590" w:h="9509" w:hRule="exact" w:wrap="none" w:vAnchor="page" w:hAnchor="page" w:x="2979" w:y="3751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95pt0pt"/>
        </w:rPr>
        <w:t>У ... хвилину; на ... голос; говорить сам за ... ; на ... страх і риск; не знає, на ... стілець сісти.</w:t>
      </w:r>
    </w:p>
    <w:p w14:paraId="3DA806C0" w14:textId="77777777" w:rsidR="00A353AB" w:rsidRDefault="00A353AB" w:rsidP="00A353AB">
      <w:pPr>
        <w:pStyle w:val="4"/>
        <w:framePr w:w="6590" w:h="9509" w:hRule="exact" w:wrap="none" w:vAnchor="page" w:hAnchor="page" w:x="2979" w:y="3751"/>
        <w:numPr>
          <w:ilvl w:val="0"/>
          <w:numId w:val="3"/>
        </w:numPr>
        <w:shd w:val="clear" w:color="auto" w:fill="auto"/>
        <w:tabs>
          <w:tab w:val="left" w:pos="516"/>
        </w:tabs>
        <w:spacing w:after="0" w:line="254" w:lineRule="exact"/>
        <w:ind w:left="300" w:right="20" w:firstLine="0"/>
        <w:jc w:val="both"/>
      </w:pPr>
      <w:r>
        <w:rPr>
          <w:rStyle w:val="95pt0pt"/>
        </w:rPr>
        <w:t xml:space="preserve">Скласти варіанти речення так, щоб займенник </w:t>
      </w:r>
      <w:r>
        <w:rPr>
          <w:rStyle w:val="8pt0pt"/>
        </w:rPr>
        <w:t>його</w:t>
      </w:r>
      <w:r>
        <w:rPr>
          <w:rStyle w:val="95pt0pt"/>
        </w:rPr>
        <w:t xml:space="preserve"> виступав у зна</w:t>
      </w:r>
      <w:r>
        <w:rPr>
          <w:rStyle w:val="95pt0pt"/>
        </w:rPr>
        <w:softHyphen/>
        <w:t xml:space="preserve">ченні: а) особового займенника в родовому відмінку; б) присвійного займенника. Визначити синтаксичну функцію займенників в обох реченнях </w:t>
      </w:r>
      <w:r>
        <w:rPr>
          <w:rStyle w:val="8pt0pt"/>
        </w:rPr>
        <w:t>(2 бали</w:t>
      </w:r>
      <w:r>
        <w:rPr>
          <w:rStyle w:val="95pt0pt"/>
        </w:rPr>
        <w:t>).</w:t>
      </w:r>
    </w:p>
    <w:p w14:paraId="7217CF9C" w14:textId="77777777" w:rsidR="00A353AB" w:rsidRDefault="00A353AB" w:rsidP="00A353AB">
      <w:pPr>
        <w:pStyle w:val="4"/>
        <w:framePr w:w="6590" w:h="9509" w:hRule="exact" w:wrap="none" w:vAnchor="page" w:hAnchor="page" w:x="2979" w:y="3751"/>
        <w:numPr>
          <w:ilvl w:val="0"/>
          <w:numId w:val="3"/>
        </w:numPr>
        <w:shd w:val="clear" w:color="auto" w:fill="auto"/>
        <w:tabs>
          <w:tab w:val="left" w:pos="516"/>
        </w:tabs>
        <w:spacing w:after="0" w:line="254" w:lineRule="exact"/>
        <w:ind w:left="20" w:firstLine="280"/>
        <w:jc w:val="both"/>
      </w:pPr>
      <w:r>
        <w:rPr>
          <w:rStyle w:val="95pt0pt"/>
        </w:rPr>
        <w:t xml:space="preserve">Прочитати текст. Визначити тип і стиль мовлення </w:t>
      </w:r>
      <w:r>
        <w:rPr>
          <w:rStyle w:val="8pt0pt"/>
        </w:rPr>
        <w:t>(1 бал).</w:t>
      </w:r>
    </w:p>
    <w:p w14:paraId="1684880A" w14:textId="77777777" w:rsidR="00A353AB" w:rsidRDefault="00A353AB" w:rsidP="00A353AB">
      <w:pPr>
        <w:pStyle w:val="4"/>
        <w:framePr w:w="6590" w:h="9509" w:hRule="exact" w:wrap="none" w:vAnchor="page" w:hAnchor="page" w:x="2979" w:y="3751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95pt0pt"/>
        </w:rPr>
        <w:t>У мові нашій усі тони і відтінки, усі переходи звуків від твер</w:t>
      </w:r>
      <w:r>
        <w:rPr>
          <w:rStyle w:val="95pt0pt"/>
        </w:rPr>
        <w:softHyphen/>
        <w:t xml:space="preserve">дих до найніжніших... Дивуєшся дорогоцінності мови нашої: </w:t>
      </w:r>
      <w:r>
        <w:rPr>
          <w:rStyle w:val="8pt0pt"/>
        </w:rPr>
        <w:t xml:space="preserve">в ній </w:t>
      </w:r>
      <w:r>
        <w:rPr>
          <w:rStyle w:val="95pt0pt"/>
        </w:rPr>
        <w:t xml:space="preserve">що не звук, то подарунок, усе </w:t>
      </w:r>
      <w:proofErr w:type="spellStart"/>
      <w:r>
        <w:rPr>
          <w:rStyle w:val="95pt0pt"/>
        </w:rPr>
        <w:t>крупно</w:t>
      </w:r>
      <w:proofErr w:type="spellEnd"/>
      <w:r>
        <w:rPr>
          <w:rStyle w:val="95pt0pt"/>
        </w:rPr>
        <w:t xml:space="preserve">, </w:t>
      </w:r>
      <w:proofErr w:type="spellStart"/>
      <w:r>
        <w:rPr>
          <w:rStyle w:val="95pt0pt"/>
        </w:rPr>
        <w:t>зернисто</w:t>
      </w:r>
      <w:proofErr w:type="spellEnd"/>
      <w:r>
        <w:rPr>
          <w:rStyle w:val="95pt0pt"/>
        </w:rPr>
        <w:t>, як самі перла. І справ</w:t>
      </w:r>
      <w:r>
        <w:rPr>
          <w:rStyle w:val="95pt0pt"/>
        </w:rPr>
        <w:softHyphen/>
        <w:t xml:space="preserve">ді, інше слово часом </w:t>
      </w:r>
      <w:proofErr w:type="spellStart"/>
      <w:r>
        <w:rPr>
          <w:rStyle w:val="95pt0pt"/>
        </w:rPr>
        <w:t>дорогоцінніше</w:t>
      </w:r>
      <w:proofErr w:type="spellEnd"/>
      <w:r>
        <w:rPr>
          <w:rStyle w:val="95pt0pt"/>
        </w:rPr>
        <w:t xml:space="preserve"> самої речі.</w:t>
      </w:r>
    </w:p>
    <w:p w14:paraId="75639E8D" w14:textId="77777777" w:rsidR="00A353AB" w:rsidRDefault="00A353AB" w:rsidP="00A353AB">
      <w:pPr>
        <w:pStyle w:val="4"/>
        <w:framePr w:w="6590" w:h="9509" w:hRule="exact" w:wrap="none" w:vAnchor="page" w:hAnchor="page" w:x="2979" w:y="3751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95pt0pt"/>
        </w:rPr>
        <w:t>Той, хто не знає рідної материнської мови або цурається її, сам засу</w:t>
      </w:r>
      <w:r>
        <w:rPr>
          <w:rStyle w:val="95pt0pt"/>
        </w:rPr>
        <w:softHyphen/>
        <w:t xml:space="preserve">джує себе на злиденність душі, стає безбатченком </w:t>
      </w:r>
      <w:r>
        <w:rPr>
          <w:rStyle w:val="8pt0pt"/>
        </w:rPr>
        <w:t>(За В. Сухомлинським).</w:t>
      </w:r>
    </w:p>
    <w:p w14:paraId="09C68CE6" w14:textId="77777777" w:rsidR="00A353AB" w:rsidRDefault="00A353AB" w:rsidP="00A353AB">
      <w:pPr>
        <w:pStyle w:val="4"/>
        <w:framePr w:w="6590" w:h="9509" w:hRule="exact" w:wrap="none" w:vAnchor="page" w:hAnchor="page" w:x="2979" w:y="3751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8pt0pt"/>
        </w:rPr>
        <w:t>Додаткове завдання:</w:t>
      </w:r>
      <w:r>
        <w:rPr>
          <w:rStyle w:val="95pt0pt"/>
        </w:rPr>
        <w:t xml:space="preserve"> Зробити морфологічний розбір виділених за</w:t>
      </w:r>
      <w:r>
        <w:rPr>
          <w:rStyle w:val="95pt0pt"/>
        </w:rPr>
        <w:softHyphen/>
        <w:t xml:space="preserve">йменників </w:t>
      </w:r>
      <w:r>
        <w:rPr>
          <w:rStyle w:val="8pt0pt"/>
        </w:rPr>
        <w:t>(3 бали</w:t>
      </w:r>
      <w:r>
        <w:rPr>
          <w:rStyle w:val="95pt0pt"/>
        </w:rPr>
        <w:t>).</w:t>
      </w:r>
    </w:p>
    <w:p w14:paraId="211808D5" w14:textId="77777777" w:rsidR="00A353AB" w:rsidRDefault="00A353AB" w:rsidP="00A353AB">
      <w:pPr>
        <w:pStyle w:val="70"/>
        <w:framePr w:w="6590" w:h="9509" w:hRule="exact" w:wrap="none" w:vAnchor="page" w:hAnchor="page" w:x="2979" w:y="3751"/>
        <w:shd w:val="clear" w:color="auto" w:fill="auto"/>
        <w:spacing w:line="254" w:lineRule="exact"/>
        <w:ind w:left="20" w:firstLine="280"/>
        <w:jc w:val="both"/>
      </w:pPr>
      <w:r>
        <w:rPr>
          <w:rStyle w:val="78pt0pt"/>
        </w:rPr>
        <w:t>Варіант 2</w:t>
      </w:r>
    </w:p>
    <w:p w14:paraId="32178C7A" w14:textId="77777777" w:rsidR="00A353AB" w:rsidRDefault="00A353AB" w:rsidP="00A353AB">
      <w:pPr>
        <w:pStyle w:val="4"/>
        <w:framePr w:w="6590" w:h="9509" w:hRule="exact" w:wrap="none" w:vAnchor="page" w:hAnchor="page" w:x="2979" w:y="3751"/>
        <w:numPr>
          <w:ilvl w:val="0"/>
          <w:numId w:val="5"/>
        </w:numPr>
        <w:shd w:val="clear" w:color="auto" w:fill="auto"/>
        <w:tabs>
          <w:tab w:val="left" w:pos="506"/>
        </w:tabs>
        <w:spacing w:after="0" w:line="254" w:lineRule="exact"/>
        <w:ind w:left="300" w:right="20" w:firstLine="0"/>
        <w:jc w:val="both"/>
      </w:pPr>
      <w:r>
        <w:rPr>
          <w:rStyle w:val="95pt0pt"/>
        </w:rPr>
        <w:t xml:space="preserve">Записати займенники в алфавітному порядку, розкриваючи дужки. Указати на відмінки займенників </w:t>
      </w:r>
      <w:r>
        <w:rPr>
          <w:rStyle w:val="8pt0pt"/>
        </w:rPr>
        <w:t>(3 бали</w:t>
      </w:r>
      <w:r>
        <w:rPr>
          <w:rStyle w:val="95pt0pt"/>
        </w:rPr>
        <w:t>).</w:t>
      </w:r>
    </w:p>
    <w:p w14:paraId="4C74E788" w14:textId="77777777" w:rsidR="00A353AB" w:rsidRDefault="00A353AB" w:rsidP="00A353AB">
      <w:pPr>
        <w:pStyle w:val="4"/>
        <w:framePr w:w="6590" w:h="9509" w:hRule="exact" w:wrap="none" w:vAnchor="page" w:hAnchor="page" w:x="2979" w:y="3751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95pt0pt"/>
        </w:rPr>
        <w:t>(Де)чого, (ні)ким, ні(про)кого, казна(з)чим, (аби)чиїм, хтозна(на) кому, (ні)який, хто(</w:t>
      </w:r>
      <w:proofErr w:type="spellStart"/>
      <w:r>
        <w:rPr>
          <w:rStyle w:val="95pt0pt"/>
        </w:rPr>
        <w:t>сь</w:t>
      </w:r>
      <w:proofErr w:type="spellEnd"/>
      <w:r>
        <w:rPr>
          <w:rStyle w:val="95pt0pt"/>
        </w:rPr>
        <w:t>), (будь)якому, хто(небудь), (про)який(небудь), чо- го(небудь), (для)чийого(небудь), (ні)на(чому), (будь)що.</w:t>
      </w:r>
    </w:p>
    <w:p w14:paraId="3BE323A0" w14:textId="77777777" w:rsidR="00A353AB" w:rsidRDefault="00A353AB" w:rsidP="00A353AB">
      <w:pPr>
        <w:rPr>
          <w:sz w:val="2"/>
          <w:szCs w:val="2"/>
        </w:rPr>
        <w:sectPr w:rsidR="00A353A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3DA7517" w14:textId="77777777" w:rsidR="00A353AB" w:rsidRDefault="00A353AB" w:rsidP="00A353AB">
      <w:pPr>
        <w:framePr w:wrap="none" w:vAnchor="page" w:hAnchor="page" w:x="2965" w:y="3436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Займенник</w:t>
      </w:r>
    </w:p>
    <w:p w14:paraId="3ECA9D2A" w14:textId="77777777" w:rsidR="00A353AB" w:rsidRDefault="00A353AB" w:rsidP="00A353AB">
      <w:pPr>
        <w:pStyle w:val="20"/>
        <w:framePr w:wrap="none" w:vAnchor="page" w:hAnchor="page" w:x="9229" w:y="3412"/>
        <w:shd w:val="clear" w:color="auto" w:fill="auto"/>
        <w:spacing w:line="150" w:lineRule="exact"/>
        <w:ind w:left="20"/>
      </w:pPr>
      <w:r>
        <w:rPr>
          <w:rStyle w:val="20pt"/>
        </w:rPr>
        <w:t>407</w:t>
      </w:r>
    </w:p>
    <w:p w14:paraId="7DFC3BBB" w14:textId="77777777" w:rsidR="00A353AB" w:rsidRDefault="00A353AB" w:rsidP="00A353AB">
      <w:pPr>
        <w:pStyle w:val="70"/>
        <w:framePr w:w="6590" w:h="8322" w:hRule="exact" w:wrap="none" w:vAnchor="page" w:hAnchor="page" w:x="2979" w:y="3754"/>
        <w:shd w:val="clear" w:color="auto" w:fill="auto"/>
        <w:ind w:left="20" w:firstLine="300"/>
        <w:jc w:val="both"/>
      </w:pPr>
      <w:r>
        <w:rPr>
          <w:rStyle w:val="78pt0pt"/>
        </w:rPr>
        <w:t>Додаткові завдання:</w:t>
      </w:r>
    </w:p>
    <w:p w14:paraId="508C6F37" w14:textId="77777777" w:rsidR="00A353AB" w:rsidRDefault="00A353AB" w:rsidP="00A353AB">
      <w:pPr>
        <w:pStyle w:val="4"/>
        <w:framePr w:w="6590" w:h="8322" w:hRule="exact" w:wrap="none" w:vAnchor="page" w:hAnchor="page" w:x="2979" w:y="3754"/>
        <w:numPr>
          <w:ilvl w:val="0"/>
          <w:numId w:val="6"/>
        </w:numPr>
        <w:shd w:val="clear" w:color="auto" w:fill="auto"/>
        <w:tabs>
          <w:tab w:val="left" w:pos="540"/>
        </w:tabs>
        <w:spacing w:after="0" w:line="250" w:lineRule="exact"/>
        <w:ind w:left="300" w:right="20" w:firstLine="0"/>
        <w:jc w:val="both"/>
      </w:pPr>
      <w:r>
        <w:rPr>
          <w:rStyle w:val="95pt0pt"/>
        </w:rPr>
        <w:t xml:space="preserve">Неозначені займенники підкреслити однією лінією, заперечні — двома </w:t>
      </w:r>
      <w:r>
        <w:rPr>
          <w:rStyle w:val="8pt0pt"/>
        </w:rPr>
        <w:t xml:space="preserve">(0,5 </w:t>
      </w:r>
      <w:proofErr w:type="spellStart"/>
      <w:r>
        <w:rPr>
          <w:rStyle w:val="8pt0pt"/>
        </w:rPr>
        <w:t>бала</w:t>
      </w:r>
      <w:proofErr w:type="spellEnd"/>
      <w:r>
        <w:rPr>
          <w:rStyle w:val="8pt0pt"/>
        </w:rPr>
        <w:t>).</w:t>
      </w:r>
    </w:p>
    <w:p w14:paraId="36937B9B" w14:textId="77777777" w:rsidR="00A353AB" w:rsidRDefault="00A353AB" w:rsidP="00A353AB">
      <w:pPr>
        <w:pStyle w:val="4"/>
        <w:framePr w:w="6590" w:h="8322" w:hRule="exact" w:wrap="none" w:vAnchor="page" w:hAnchor="page" w:x="2979" w:y="3754"/>
        <w:numPr>
          <w:ilvl w:val="0"/>
          <w:numId w:val="6"/>
        </w:numPr>
        <w:shd w:val="clear" w:color="auto" w:fill="auto"/>
        <w:tabs>
          <w:tab w:val="left" w:pos="555"/>
        </w:tabs>
        <w:spacing w:after="0" w:line="250" w:lineRule="exact"/>
        <w:ind w:left="20" w:firstLine="300"/>
        <w:jc w:val="both"/>
      </w:pPr>
      <w:r>
        <w:rPr>
          <w:rStyle w:val="95pt0pt"/>
        </w:rPr>
        <w:t xml:space="preserve">Виділити в займенниках словотворчі префікси й суфікси </w:t>
      </w:r>
      <w:r>
        <w:rPr>
          <w:rStyle w:val="8pt0pt"/>
        </w:rPr>
        <w:t xml:space="preserve">(0,5 </w:t>
      </w:r>
      <w:proofErr w:type="spellStart"/>
      <w:r>
        <w:rPr>
          <w:rStyle w:val="8pt0pt"/>
        </w:rPr>
        <w:t>бала</w:t>
      </w:r>
      <w:proofErr w:type="spellEnd"/>
      <w:r>
        <w:rPr>
          <w:rStyle w:val="8pt0pt"/>
        </w:rPr>
        <w:t>).</w:t>
      </w:r>
    </w:p>
    <w:p w14:paraId="52F9AEFE" w14:textId="77777777" w:rsidR="00A353AB" w:rsidRDefault="00A353AB" w:rsidP="00A353AB">
      <w:pPr>
        <w:pStyle w:val="4"/>
        <w:framePr w:w="6590" w:h="8322" w:hRule="exact" w:wrap="none" w:vAnchor="page" w:hAnchor="page" w:x="2979" w:y="3754"/>
        <w:numPr>
          <w:ilvl w:val="0"/>
          <w:numId w:val="5"/>
        </w:numPr>
        <w:shd w:val="clear" w:color="auto" w:fill="auto"/>
        <w:tabs>
          <w:tab w:val="left" w:pos="545"/>
        </w:tabs>
        <w:spacing w:after="0" w:line="250" w:lineRule="exact"/>
        <w:ind w:left="300" w:right="20" w:firstLine="0"/>
        <w:jc w:val="both"/>
      </w:pPr>
      <w:r>
        <w:rPr>
          <w:rStyle w:val="95pt0pt"/>
        </w:rPr>
        <w:t xml:space="preserve">Відновити фразеологізми: замість крапок поставити займенники в потрібній відмінковій формі. Визначити їх розряд за значенням </w:t>
      </w:r>
      <w:r>
        <w:rPr>
          <w:rStyle w:val="8pt0pt"/>
        </w:rPr>
        <w:t>(2 бали).</w:t>
      </w:r>
    </w:p>
    <w:p w14:paraId="4FBB1D44" w14:textId="77777777" w:rsidR="00A353AB" w:rsidRDefault="00A353AB" w:rsidP="00A353AB">
      <w:pPr>
        <w:pStyle w:val="4"/>
        <w:framePr w:w="6590" w:h="8322" w:hRule="exact" w:wrap="none" w:vAnchor="page" w:hAnchor="page" w:x="2979" w:y="3754"/>
        <w:shd w:val="clear" w:color="auto" w:fill="auto"/>
        <w:spacing w:after="0" w:line="250" w:lineRule="exact"/>
        <w:ind w:left="20" w:firstLine="300"/>
        <w:jc w:val="both"/>
      </w:pPr>
      <w:r>
        <w:rPr>
          <w:rStyle w:val="95pt0pt"/>
        </w:rPr>
        <w:t>І нашим і ... ; на ... випадок; під ... ніс; мати ... розум; взяти у ... руки.</w:t>
      </w:r>
    </w:p>
    <w:p w14:paraId="585E8F1F" w14:textId="77777777" w:rsidR="00A353AB" w:rsidRDefault="00A353AB" w:rsidP="00A353AB">
      <w:pPr>
        <w:pStyle w:val="4"/>
        <w:framePr w:w="6590" w:h="8322" w:hRule="exact" w:wrap="none" w:vAnchor="page" w:hAnchor="page" w:x="2979" w:y="3754"/>
        <w:numPr>
          <w:ilvl w:val="0"/>
          <w:numId w:val="5"/>
        </w:numPr>
        <w:shd w:val="clear" w:color="auto" w:fill="auto"/>
        <w:tabs>
          <w:tab w:val="left" w:pos="511"/>
        </w:tabs>
        <w:spacing w:after="0" w:line="250" w:lineRule="exact"/>
        <w:ind w:left="300" w:right="20" w:firstLine="0"/>
        <w:jc w:val="both"/>
      </w:pPr>
      <w:r>
        <w:rPr>
          <w:rStyle w:val="95pt0pt"/>
        </w:rPr>
        <w:t xml:space="preserve">Скласти варіанти речення так, щоб займенник </w:t>
      </w:r>
      <w:r>
        <w:rPr>
          <w:rStyle w:val="8pt0pt"/>
        </w:rPr>
        <w:t>її</w:t>
      </w:r>
      <w:r>
        <w:rPr>
          <w:rStyle w:val="95pt0pt"/>
        </w:rPr>
        <w:t xml:space="preserve"> виступав у значен</w:t>
      </w:r>
      <w:r>
        <w:rPr>
          <w:rStyle w:val="95pt0pt"/>
        </w:rPr>
        <w:softHyphen/>
        <w:t xml:space="preserve">ні: а) особового займенника в родовому відмінку; б) присвійного займенника. Визначити синтаксичну функцію займенників в обох реченнях </w:t>
      </w:r>
      <w:r>
        <w:rPr>
          <w:rStyle w:val="8pt0pt"/>
        </w:rPr>
        <w:t>(2 бали</w:t>
      </w:r>
      <w:r>
        <w:rPr>
          <w:rStyle w:val="95pt0pt"/>
        </w:rPr>
        <w:t>).</w:t>
      </w:r>
    </w:p>
    <w:p w14:paraId="3EA574CC" w14:textId="77777777" w:rsidR="00A353AB" w:rsidRDefault="00A353AB" w:rsidP="00A353AB">
      <w:pPr>
        <w:pStyle w:val="4"/>
        <w:framePr w:w="6590" w:h="8322" w:hRule="exact" w:wrap="none" w:vAnchor="page" w:hAnchor="page" w:x="2979" w:y="3754"/>
        <w:numPr>
          <w:ilvl w:val="0"/>
          <w:numId w:val="5"/>
        </w:numPr>
        <w:shd w:val="clear" w:color="auto" w:fill="auto"/>
        <w:tabs>
          <w:tab w:val="left" w:pos="536"/>
        </w:tabs>
        <w:spacing w:after="0" w:line="250" w:lineRule="exact"/>
        <w:ind w:left="20" w:firstLine="300"/>
        <w:jc w:val="both"/>
      </w:pPr>
      <w:r>
        <w:rPr>
          <w:rStyle w:val="95pt0pt"/>
        </w:rPr>
        <w:t xml:space="preserve">Прочитати текст. Визначити тип і стиль мовлення </w:t>
      </w:r>
      <w:r>
        <w:rPr>
          <w:rStyle w:val="8pt0pt"/>
        </w:rPr>
        <w:t>(1 бал).</w:t>
      </w:r>
    </w:p>
    <w:p w14:paraId="6C7E9C76" w14:textId="77777777" w:rsidR="00A353AB" w:rsidRDefault="00A353AB" w:rsidP="00A353AB">
      <w:pPr>
        <w:pStyle w:val="4"/>
        <w:framePr w:w="6590" w:h="8322" w:hRule="exact" w:wrap="none" w:vAnchor="page" w:hAnchor="page" w:x="2979" w:y="3754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0pt"/>
        </w:rPr>
        <w:t>Бачив ти коли-небудь, як цвітуть соняшники на полі? Море соняш</w:t>
      </w:r>
      <w:r>
        <w:rPr>
          <w:rStyle w:val="95pt0pt"/>
        </w:rPr>
        <w:softHyphen/>
        <w:t>никового цвіту. Безліч розкішних, великих, променистих квіток. І кожна квітка обов’язково тягнеться до сонця. Відійде сонце, скажімо, на пів</w:t>
      </w:r>
      <w:r>
        <w:rPr>
          <w:rStyle w:val="95pt0pt"/>
        </w:rPr>
        <w:softHyphen/>
        <w:t>день, а вони всі, як по команді, знову за ним повертаються. Тільки-но воно сходить з-за обрію, а всі соняшники вже повернули до нього свої голови.</w:t>
      </w:r>
    </w:p>
    <w:p w14:paraId="5045395A" w14:textId="77777777" w:rsidR="00A353AB" w:rsidRDefault="00A353AB" w:rsidP="00A353AB">
      <w:pPr>
        <w:pStyle w:val="4"/>
        <w:framePr w:w="6590" w:h="8322" w:hRule="exact" w:wrap="none" w:vAnchor="page" w:hAnchor="page" w:x="2979" w:y="3754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0pt"/>
        </w:rPr>
        <w:t xml:space="preserve">От за це люди й люблять </w:t>
      </w:r>
      <w:r>
        <w:rPr>
          <w:rStyle w:val="8pt0pt"/>
        </w:rPr>
        <w:t>її</w:t>
      </w:r>
      <w:r>
        <w:rPr>
          <w:rStyle w:val="95pt0pt"/>
        </w:rPr>
        <w:t xml:space="preserve">, оцю квітку. За те, що вона до сонця гнеться. І людей </w:t>
      </w:r>
      <w:r>
        <w:rPr>
          <w:rStyle w:val="8pt0pt"/>
        </w:rPr>
        <w:t>таких</w:t>
      </w:r>
      <w:r>
        <w:rPr>
          <w:rStyle w:val="95pt0pt"/>
        </w:rPr>
        <w:t xml:space="preserve"> люблять, що, як ти їх не гни, не викручуй, а вони все до хорошого в житті тягнуться. Як соняшники до сонця </w:t>
      </w:r>
      <w:r>
        <w:rPr>
          <w:rStyle w:val="8pt0pt"/>
        </w:rPr>
        <w:t>(За В. Ко</w:t>
      </w:r>
      <w:r>
        <w:rPr>
          <w:rStyle w:val="8pt0pt"/>
        </w:rPr>
        <w:softHyphen/>
        <w:t>заченком</w:t>
      </w:r>
      <w:r>
        <w:rPr>
          <w:rStyle w:val="95pt0pt"/>
        </w:rPr>
        <w:t>).</w:t>
      </w:r>
    </w:p>
    <w:p w14:paraId="0AB60D7C" w14:textId="77777777" w:rsidR="00A353AB" w:rsidRDefault="00A353AB" w:rsidP="00A353AB">
      <w:pPr>
        <w:pStyle w:val="4"/>
        <w:framePr w:w="6590" w:h="8322" w:hRule="exact" w:wrap="none" w:vAnchor="page" w:hAnchor="page" w:x="2979" w:y="3754"/>
        <w:shd w:val="clear" w:color="auto" w:fill="auto"/>
        <w:spacing w:after="120" w:line="250" w:lineRule="exact"/>
        <w:ind w:left="20" w:right="20" w:firstLine="300"/>
        <w:jc w:val="both"/>
      </w:pPr>
      <w:r>
        <w:rPr>
          <w:rStyle w:val="8pt0pt"/>
        </w:rPr>
        <w:t>Додаткове завдання:</w:t>
      </w:r>
      <w:r>
        <w:rPr>
          <w:rStyle w:val="95pt0pt"/>
        </w:rPr>
        <w:t xml:space="preserve"> Зробити морфологічний розбір виділених за</w:t>
      </w:r>
      <w:r>
        <w:rPr>
          <w:rStyle w:val="95pt0pt"/>
        </w:rPr>
        <w:softHyphen/>
        <w:t xml:space="preserve">йменників </w:t>
      </w:r>
      <w:r>
        <w:rPr>
          <w:rStyle w:val="8pt0pt"/>
        </w:rPr>
        <w:t>(3 бали).</w:t>
      </w:r>
    </w:p>
    <w:p w14:paraId="05301515" w14:textId="77777777" w:rsidR="00A353AB" w:rsidRDefault="00A353AB" w:rsidP="00A353AB">
      <w:pPr>
        <w:framePr w:w="6590" w:h="8322" w:hRule="exact" w:wrap="none" w:vAnchor="page" w:hAnchor="page" w:x="2979" w:y="3754"/>
        <w:numPr>
          <w:ilvl w:val="0"/>
          <w:numId w:val="2"/>
        </w:numPr>
        <w:tabs>
          <w:tab w:val="left" w:pos="564"/>
        </w:tabs>
        <w:spacing w:after="176" w:line="250" w:lineRule="exact"/>
        <w:ind w:left="300" w:right="2580"/>
        <w:outlineLvl w:val="4"/>
      </w:pPr>
      <w:bookmarkStart w:id="3" w:name="bookmark749"/>
      <w:r>
        <w:rPr>
          <w:rStyle w:val="520"/>
          <w:b w:val="0"/>
          <w:bCs w:val="0"/>
        </w:rPr>
        <w:t>Організований збір зошитів</w:t>
      </w:r>
      <w:r>
        <w:t xml:space="preserve"> </w:t>
      </w:r>
      <w:r>
        <w:rPr>
          <w:rStyle w:val="520"/>
          <w:b w:val="0"/>
          <w:bCs w:val="0"/>
        </w:rPr>
        <w:t>для тематичних контрольних робіт</w:t>
      </w:r>
      <w:bookmarkEnd w:id="3"/>
    </w:p>
    <w:p w14:paraId="20A5819A" w14:textId="77777777" w:rsidR="00A353AB" w:rsidRDefault="00A353AB" w:rsidP="00A353AB">
      <w:pPr>
        <w:framePr w:w="6590" w:h="8322" w:hRule="exact" w:wrap="none" w:vAnchor="page" w:hAnchor="page" w:x="2979" w:y="3754"/>
        <w:numPr>
          <w:ilvl w:val="0"/>
          <w:numId w:val="2"/>
        </w:numPr>
        <w:tabs>
          <w:tab w:val="left" w:pos="646"/>
        </w:tabs>
        <w:spacing w:after="76" w:line="180" w:lineRule="exact"/>
        <w:ind w:left="300" w:right="1680"/>
        <w:outlineLvl w:val="4"/>
      </w:pPr>
      <w:bookmarkStart w:id="4" w:name="bookmark750"/>
      <w:r>
        <w:rPr>
          <w:rStyle w:val="520"/>
          <w:b w:val="0"/>
          <w:bCs w:val="0"/>
        </w:rPr>
        <w:t>Відповіді на запитання, що виникли</w:t>
      </w:r>
      <w:r>
        <w:t xml:space="preserve"> </w:t>
      </w:r>
      <w:r>
        <w:rPr>
          <w:rStyle w:val="520"/>
          <w:b w:val="0"/>
          <w:bCs w:val="0"/>
        </w:rPr>
        <w:t>в учнів під час виконання тестових завдань</w:t>
      </w:r>
      <w:r>
        <w:t xml:space="preserve"> </w:t>
      </w:r>
      <w:r>
        <w:rPr>
          <w:rStyle w:val="520"/>
          <w:b w:val="0"/>
          <w:bCs w:val="0"/>
        </w:rPr>
        <w:t>VII.</w:t>
      </w:r>
      <w:r>
        <w:rPr>
          <w:rStyle w:val="520"/>
          <w:b w:val="0"/>
          <w:bCs w:val="0"/>
        </w:rPr>
        <w:tab/>
        <w:t>Домашнє завдання</w:t>
      </w:r>
      <w:bookmarkEnd w:id="4"/>
    </w:p>
    <w:p w14:paraId="0869A28D" w14:textId="77777777" w:rsidR="00A353AB" w:rsidRDefault="00A353AB" w:rsidP="00A353AB">
      <w:pPr>
        <w:pStyle w:val="4"/>
        <w:framePr w:w="6590" w:h="8322" w:hRule="exact" w:wrap="none" w:vAnchor="page" w:hAnchor="page" w:x="2979" w:y="3754"/>
        <w:shd w:val="clear" w:color="auto" w:fill="auto"/>
        <w:spacing w:after="0" w:line="190" w:lineRule="exact"/>
        <w:ind w:left="20" w:firstLine="300"/>
        <w:jc w:val="both"/>
      </w:pPr>
      <w:r>
        <w:rPr>
          <w:rStyle w:val="95pt0pt"/>
        </w:rPr>
        <w:t>Скласти 12 тестових завдань з вибірковими відповідями.</w:t>
      </w:r>
    </w:p>
    <w:p w14:paraId="17F7F4E5" w14:textId="77777777" w:rsidR="0038130F" w:rsidRPr="00A353AB" w:rsidRDefault="0038130F">
      <w:pPr>
        <w:rPr>
          <w:lang w:val="ru-UA"/>
        </w:rPr>
      </w:pPr>
    </w:p>
    <w:sectPr w:rsidR="0038130F" w:rsidRPr="00A353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873C8"/>
    <w:multiLevelType w:val="multilevel"/>
    <w:tmpl w:val="0D78147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B726A4"/>
    <w:multiLevelType w:val="multilevel"/>
    <w:tmpl w:val="1E7E1A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5A3E04"/>
    <w:multiLevelType w:val="multilevel"/>
    <w:tmpl w:val="C5803414"/>
    <w:lvl w:ilvl="0">
      <w:start w:val="4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BA6CC7"/>
    <w:multiLevelType w:val="multilevel"/>
    <w:tmpl w:val="A48889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D9115E"/>
    <w:multiLevelType w:val="multilevel"/>
    <w:tmpl w:val="E6E69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9D77AEC"/>
    <w:multiLevelType w:val="multilevel"/>
    <w:tmpl w:val="14764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57830427">
    <w:abstractNumId w:val="0"/>
  </w:num>
  <w:num w:numId="2" w16cid:durableId="1045444838">
    <w:abstractNumId w:val="2"/>
  </w:num>
  <w:num w:numId="3" w16cid:durableId="305858609">
    <w:abstractNumId w:val="1"/>
  </w:num>
  <w:num w:numId="4" w16cid:durableId="1742754960">
    <w:abstractNumId w:val="5"/>
  </w:num>
  <w:num w:numId="5" w16cid:durableId="1436906752">
    <w:abstractNumId w:val="4"/>
  </w:num>
  <w:num w:numId="6" w16cid:durableId="15601683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3AB"/>
    <w:rsid w:val="0038130F"/>
    <w:rsid w:val="00A3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2FB58"/>
  <w15:chartTrackingRefBased/>
  <w15:docId w15:val="{FE95C64F-BF29-2D4F-8573-258A97407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353AB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A353AB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A353AB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A353AB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A353AB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A353AB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95pt0pt">
    <w:name w:val="Основной текст + 9;5 pt;Интервал 0 pt"/>
    <w:basedOn w:val="a3"/>
    <w:rsid w:val="00A353AB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rsid w:val="00A353AB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8"/>
      <w:szCs w:val="18"/>
      <w:u w:val="none"/>
    </w:rPr>
  </w:style>
  <w:style w:type="character" w:customStyle="1" w:styleId="a5">
    <w:name w:val="Колонтитул"/>
    <w:basedOn w:val="a4"/>
    <w:rsid w:val="00A353A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A353AB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A353AB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0">
    <w:name w:val="Заголовок №5 (2)"/>
    <w:basedOn w:val="52"/>
    <w:rsid w:val="00A353A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none"/>
      <w:lang w:val="uk-UA"/>
    </w:rPr>
  </w:style>
  <w:style w:type="character" w:customStyle="1" w:styleId="40pt">
    <w:name w:val="Основной текст (4) + Интервал 0 pt"/>
    <w:basedOn w:val="40"/>
    <w:rsid w:val="00A353AB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A353AB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A353AB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A353AB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A353AB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A353AB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627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2023-03-06T09:21:00Z</dcterms:created>
  <dcterms:modified xsi:type="dcterms:W3CDTF">2023-03-06T09:21:00Z</dcterms:modified>
</cp:coreProperties>
</file>