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91D" w:rsidRDefault="000F591D" w:rsidP="000F591D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t>Урок № 4</w:t>
      </w:r>
    </w:p>
    <w:p w:rsidR="000F591D" w:rsidRDefault="000F591D" w:rsidP="000F591D">
      <w:pPr>
        <w:pStyle w:val="50"/>
        <w:shd w:val="clear" w:color="auto" w:fill="auto"/>
        <w:spacing w:after="135" w:line="264" w:lineRule="exact"/>
        <w:ind w:left="142" w:right="40" w:hanging="102"/>
      </w:pPr>
      <w:r>
        <w:t>ТРАГІЧНИЙ І ГЕРОЇЧНИЙ ПАФОС КОЗАЦЬКИХ ПІСЕНЬ «ОЙ НА ГОРІ ТА ЖЕНЦІ ЖНУТЬ», «СТОЇТЬ ЯВІР НАД ВОДОЮ», «ГОМІН, ГОМІН ПО ДІБРОВІ»</w:t>
      </w:r>
    </w:p>
    <w:p w:rsidR="000F591D" w:rsidRDefault="000F591D" w:rsidP="000F591D">
      <w:pPr>
        <w:pStyle w:val="11"/>
        <w:shd w:val="clear" w:color="auto" w:fill="auto"/>
        <w:tabs>
          <w:tab w:val="left" w:pos="1243"/>
        </w:tabs>
        <w:spacing w:before="0" w:after="0" w:line="245" w:lineRule="exact"/>
        <w:ind w:left="142" w:hanging="102"/>
      </w:pPr>
      <w:r>
        <w:t>Мета:</w:t>
      </w:r>
      <w:r>
        <w:tab/>
        <w:t>ознайомити школярів з особливостями козацьких пісень,</w:t>
      </w:r>
    </w:p>
    <w:p w:rsidR="000F591D" w:rsidRDefault="000F591D" w:rsidP="000F591D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t>з’ясувати їх трагічний і героїчний пафос; проаналізувати програмові пісні про козацтво; розвивати вміння грамот</w:t>
      </w:r>
      <w:r>
        <w:softHyphen/>
        <w:t>но, послідовно висловлювати власні думки, почуття, спо</w:t>
      </w:r>
      <w:r>
        <w:softHyphen/>
        <w:t>стереження, обстоювати їх, наводячи переконливі докази та обґрунтування, раціонально використовувати навчальний час; формувати кругозір школярів; виховувати почуття по</w:t>
      </w:r>
      <w:r>
        <w:softHyphen/>
        <w:t>шани, поваги до народної пісні, історичного минулого на</w:t>
      </w:r>
      <w:r>
        <w:softHyphen/>
        <w:t>шої країни; позитивні риси характеру, допитливість; при</w:t>
      </w:r>
      <w:r>
        <w:softHyphen/>
        <w:t>щеплювати інтерес до наслідків власної праці.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Тип уроку: засвоєння нових знань.</w:t>
      </w:r>
    </w:p>
    <w:p w:rsidR="000F591D" w:rsidRDefault="000F591D" w:rsidP="000F591D">
      <w:pPr>
        <w:pStyle w:val="11"/>
        <w:shd w:val="clear" w:color="auto" w:fill="auto"/>
        <w:spacing w:before="0" w:after="212" w:line="240" w:lineRule="exact"/>
        <w:ind w:left="142" w:right="20" w:hanging="102"/>
        <w:jc w:val="both"/>
      </w:pPr>
      <w:r>
        <w:t>Обладнання: бібліотечка творів про козацтво, портретна галерея гетьма</w:t>
      </w:r>
      <w:r>
        <w:softHyphen/>
        <w:t>нів України, «Запорозький марш» М. Лисенка (музичний твір) дидактичний матеріал (тестові завдання, картки).</w:t>
      </w:r>
    </w:p>
    <w:p w:rsidR="000F591D" w:rsidRDefault="000F591D" w:rsidP="000F591D">
      <w:pPr>
        <w:pStyle w:val="11"/>
        <w:shd w:val="clear" w:color="auto" w:fill="auto"/>
        <w:spacing w:before="0" w:after="72" w:line="200" w:lineRule="exact"/>
        <w:ind w:left="142" w:hanging="102"/>
      </w:pPr>
      <w:r>
        <w:t>ХІД УРОКУ</w:t>
      </w:r>
    </w:p>
    <w:p w:rsidR="000F591D" w:rsidRDefault="000F591D" w:rsidP="000F591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139" w:line="190" w:lineRule="exact"/>
        <w:ind w:left="142" w:hanging="102"/>
      </w:pPr>
      <w:bookmarkStart w:id="0" w:name="bookmark39"/>
      <w:r>
        <w:t>Організаційний момент</w:t>
      </w:r>
      <w:bookmarkEnd w:id="0"/>
    </w:p>
    <w:p w:rsidR="000F591D" w:rsidRDefault="000F591D" w:rsidP="000F591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245"/>
        </w:tabs>
        <w:spacing w:before="0" w:after="34" w:line="190" w:lineRule="exact"/>
        <w:ind w:left="142" w:right="20" w:hanging="102"/>
        <w:jc w:val="right"/>
      </w:pPr>
      <w:bookmarkStart w:id="1" w:name="bookmark40"/>
      <w:r>
        <w:t>Актуалізація опорних знань у формі бесіди за питаннями</w:t>
      </w:r>
      <w:bookmarkEnd w:id="1"/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142" w:hanging="102"/>
      </w:pPr>
      <w:r>
        <w:t>Чому пісня — вид української культури?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hanging="102"/>
      </w:pPr>
      <w:r>
        <w:t>Які соціально-побутові пісні вам відомі?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142" w:hanging="102"/>
      </w:pPr>
      <w:r>
        <w:t>Чим відрізняються соціально-побутові пісні від календарно-обрядових?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142" w:hanging="102"/>
      </w:pPr>
      <w:r>
        <w:t>Чому народ складав пісні про козаків, їх ватажків?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hanging="102"/>
      </w:pPr>
      <w:r>
        <w:t>Яким ви уявляєте сучасного козака? Як він зображений у художніх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</w:pPr>
      <w:r>
        <w:t>творах?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hanging="102"/>
      </w:pPr>
      <w:r>
        <w:t>Які твори про життя і боротьбу українського козацтва вам відомі?</w:t>
      </w:r>
    </w:p>
    <w:p w:rsidR="000F591D" w:rsidRDefault="000F591D" w:rsidP="000F591D">
      <w:pPr>
        <w:pStyle w:val="11"/>
        <w:shd w:val="clear" w:color="auto" w:fill="auto"/>
        <w:spacing w:before="0" w:after="160" w:line="240" w:lineRule="exact"/>
        <w:ind w:left="142" w:hanging="102"/>
      </w:pPr>
      <w:r>
        <w:t>Чим вони вражають читача?</w:t>
      </w:r>
    </w:p>
    <w:p w:rsidR="000F591D" w:rsidRDefault="000F591D" w:rsidP="000F591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97"/>
        </w:tabs>
        <w:spacing w:before="0" w:after="39" w:line="190" w:lineRule="exact"/>
        <w:ind w:left="142" w:right="20" w:hanging="102"/>
      </w:pPr>
      <w:bookmarkStart w:id="2" w:name="bookmark41"/>
      <w:r>
        <w:t>Оголошення теми, мети уроку. Мотивація навчальної діяльності школярів IV.</w:t>
      </w:r>
      <w:r>
        <w:tab/>
        <w:t>Сприйняття і засвоєння учнями навчального матеріалу</w:t>
      </w:r>
      <w:bookmarkEnd w:id="2"/>
    </w:p>
    <w:p w:rsidR="000F591D" w:rsidRDefault="000F591D" w:rsidP="000F591D">
      <w:pPr>
        <w:pStyle w:val="70"/>
        <w:shd w:val="clear" w:color="auto" w:fill="auto"/>
        <w:spacing w:before="0"/>
        <w:ind w:left="142" w:right="20" w:hanging="102"/>
      </w:pPr>
      <w:r>
        <w:t>З усіх видів української культури пісня завоювала найбільшу популярність у народів світу і є найвагомішим внеском нашої нації у міжнародну духовну скарбницю, що одностайно ствердила зарубіжна громадськість...</w:t>
      </w:r>
    </w:p>
    <w:p w:rsidR="000F591D" w:rsidRDefault="000F591D" w:rsidP="000F591D">
      <w:pPr>
        <w:pStyle w:val="70"/>
        <w:shd w:val="clear" w:color="auto" w:fill="auto"/>
        <w:spacing w:before="0" w:line="278" w:lineRule="exact"/>
        <w:ind w:left="142" w:right="20" w:hanging="102"/>
      </w:pPr>
      <w:r>
        <w:rPr>
          <w:rStyle w:val="71"/>
        </w:rPr>
        <w:t xml:space="preserve">Григорій Нудьга </w:t>
      </w:r>
      <w:r>
        <w:t>Куди козака доля не закине,— все буде козак.</w:t>
      </w:r>
    </w:p>
    <w:p w:rsidR="000F591D" w:rsidRDefault="000F591D" w:rsidP="000F591D">
      <w:pPr>
        <w:pStyle w:val="40"/>
        <w:shd w:val="clear" w:color="auto" w:fill="auto"/>
        <w:spacing w:before="0" w:after="133" w:line="180" w:lineRule="exact"/>
        <w:ind w:left="142" w:right="20" w:hanging="102"/>
        <w:jc w:val="right"/>
      </w:pPr>
      <w:r>
        <w:t>Народна мудрість</w:t>
      </w:r>
    </w:p>
    <w:p w:rsidR="000F591D" w:rsidRDefault="000F591D" w:rsidP="000F591D">
      <w:pPr>
        <w:pStyle w:val="11"/>
        <w:numPr>
          <w:ilvl w:val="0"/>
          <w:numId w:val="3"/>
        </w:numPr>
        <w:shd w:val="clear" w:color="auto" w:fill="auto"/>
        <w:tabs>
          <w:tab w:val="left" w:pos="491"/>
        </w:tabs>
        <w:spacing w:before="0" w:after="64" w:line="200" w:lineRule="exact"/>
        <w:ind w:left="142" w:hanging="102"/>
      </w:pPr>
      <w:r>
        <w:t>Загальна характеристика козацьких пісень, їх особливості.</w:t>
      </w:r>
    </w:p>
    <w:p w:rsidR="000F591D" w:rsidRDefault="000F591D" w:rsidP="000F591D">
      <w:pPr>
        <w:pStyle w:val="11"/>
        <w:shd w:val="clear" w:color="auto" w:fill="auto"/>
        <w:spacing w:before="0" w:after="32" w:line="200" w:lineRule="exact"/>
        <w:ind w:left="142" w:hanging="102"/>
      </w:pPr>
      <w:r>
        <w:t>Матеріал для вчителя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Козацькі пісні пов’язані з історією народу; найдавніші з них оспі</w:t>
      </w:r>
      <w:r>
        <w:softHyphen/>
        <w:t>вують героїзм захисників вітчизни від турецько-татарських загарбників, готовність молодих патріотів пожертвувати родинним затишком, а може, й життям, тому в цих піснях важливе місце займає мотив прощання з родиною, битви з ворогом і героїчної загибелі козака. «Моя прекрасная, могучая, вольнолюбивая Украина туго начиняла своим вольньїм и вражьим трупом неисчеслимьіе огромньїе курганьї,— з романтичною піднесеністю і захопленям писав Шевченко,— она своей славьі на поталу не давала, ворога-деспота под ноги топтала и — свободная, нерастленная — умирала.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t>Не напрасно грустньї и уньїльї ваши песни, задумчивьіе земляки мои. Их сложила свобода, а пела тяжкая одинокая неволя».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t>У козацьких піснях підкреслена непокірність молоді, що не хотіла закріпачення і вибирала життя, повне тривог і небезпек, але вільне, тому й покидала різні місця «не з добра, не з розкоші, а з великого лиха».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t>У піснях цього циклу часто йдеться не про вчинки, а про емоції героя,— це, переважно, тужливий настрій самотнього, безталанного козака, безрідного сироти, якому — степ широкий — рідний брат, а шабля й люлька — вся родина.</w:t>
      </w:r>
    </w:p>
    <w:p w:rsidR="000F591D" w:rsidRDefault="000F591D" w:rsidP="000F591D">
      <w:pPr>
        <w:pStyle w:val="11"/>
        <w:shd w:val="clear" w:color="auto" w:fill="auto"/>
        <w:spacing w:before="0" w:after="75" w:line="240" w:lineRule="exact"/>
        <w:ind w:left="142" w:right="40" w:hanging="102"/>
        <w:jc w:val="both"/>
      </w:pPr>
      <w:r>
        <w:t>Єдиний вірний товариш, що оплакує зраненого помираючого коза</w:t>
      </w:r>
      <w:r>
        <w:softHyphen/>
        <w:t>ка,— його бойовий кінь:</w:t>
      </w:r>
    </w:p>
    <w:p w:rsidR="000F591D" w:rsidRDefault="000F591D" w:rsidP="000F591D">
      <w:pPr>
        <w:pStyle w:val="40"/>
        <w:shd w:val="clear" w:color="auto" w:fill="auto"/>
        <w:spacing w:before="0" w:after="77" w:line="221" w:lineRule="exact"/>
        <w:ind w:left="142" w:right="2500" w:hanging="102"/>
        <w:jc w:val="left"/>
      </w:pPr>
      <w:r>
        <w:t>...що в головах ворон кряче, а в ніженьках коник плаче...</w:t>
      </w:r>
    </w:p>
    <w:p w:rsidR="000F591D" w:rsidRDefault="000F591D" w:rsidP="000F591D">
      <w:pPr>
        <w:pStyle w:val="11"/>
        <w:shd w:val="clear" w:color="auto" w:fill="auto"/>
        <w:spacing w:before="0" w:after="49" w:line="200" w:lineRule="exact"/>
        <w:ind w:left="142" w:hanging="102"/>
        <w:jc w:val="both"/>
      </w:pPr>
      <w:r>
        <w:t>Кінь сповіщає рідню про героїчну загибель козака:</w:t>
      </w:r>
    </w:p>
    <w:p w:rsidR="000F591D" w:rsidRDefault="000F591D" w:rsidP="000F591D">
      <w:pPr>
        <w:pStyle w:val="40"/>
        <w:shd w:val="clear" w:color="auto" w:fill="auto"/>
        <w:spacing w:before="0" w:after="45" w:line="221" w:lineRule="exact"/>
        <w:ind w:left="142" w:right="2500" w:hanging="102"/>
        <w:jc w:val="left"/>
      </w:pPr>
      <w:r>
        <w:lastRenderedPageBreak/>
        <w:t>...не плач, мати, не журися, та взяв собі панночку, в чистім полі земляночку...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t>Козацькі пісні відзначаються багатою палітрою художніх засобів, особливою мелодійністю, яка досягається, зокрема, і тонко підібраними асонансами й алітераціями.</w:t>
      </w:r>
    </w:p>
    <w:p w:rsidR="000F591D" w:rsidRDefault="000F591D" w:rsidP="000F591D">
      <w:pPr>
        <w:pStyle w:val="11"/>
        <w:shd w:val="clear" w:color="auto" w:fill="auto"/>
        <w:spacing w:before="0" w:after="92" w:line="240" w:lineRule="exact"/>
        <w:ind w:left="142" w:right="40" w:hanging="102"/>
        <w:jc w:val="both"/>
      </w:pPr>
      <w:r>
        <w:t>Улюблена метафора козацьких пісень — це зображення смерті як одруження або як непробудного сну: «заснув в степу він, сердега, довіку»; битви — як засіву чи кривавого бенкету. Окремі образи, символи, мета</w:t>
      </w:r>
      <w:r>
        <w:softHyphen/>
        <w:t>фори й мовні кліше з поетичного арсеналу козацьких пісень зустрічаємо в інших циклах та жанрах, бо вони, виявляючи народний ідеал, якнай</w:t>
      </w:r>
      <w:r>
        <w:softHyphen/>
        <w:t>краще відповідають його естетичним смакам та уподобанням».</w:t>
      </w:r>
    </w:p>
    <w:p w:rsidR="000F591D" w:rsidRDefault="000F591D" w:rsidP="000F591D">
      <w:pPr>
        <w:pStyle w:val="11"/>
        <w:numPr>
          <w:ilvl w:val="0"/>
          <w:numId w:val="3"/>
        </w:numPr>
        <w:shd w:val="clear" w:color="auto" w:fill="auto"/>
        <w:tabs>
          <w:tab w:val="left" w:pos="276"/>
        </w:tabs>
        <w:spacing w:before="0" w:after="0" w:line="200" w:lineRule="exact"/>
        <w:ind w:left="142" w:hanging="102"/>
      </w:pPr>
      <w:bookmarkStart w:id="3" w:name="bookmark42"/>
      <w:r>
        <w:t>Аналізування програмових козацьких пісень</w:t>
      </w:r>
      <w:bookmarkEnd w:id="3"/>
    </w:p>
    <w:p w:rsidR="000F591D" w:rsidRDefault="000F591D" w:rsidP="000F591D">
      <w:pPr>
        <w:pStyle w:val="11"/>
        <w:numPr>
          <w:ilvl w:val="1"/>
          <w:numId w:val="3"/>
        </w:numPr>
        <w:shd w:val="clear" w:color="auto" w:fill="auto"/>
        <w:tabs>
          <w:tab w:val="left" w:pos="439"/>
        </w:tabs>
        <w:spacing w:before="0" w:after="0" w:line="240" w:lineRule="exact"/>
        <w:ind w:left="142" w:hanging="102"/>
      </w:pPr>
      <w:r>
        <w:t>«Ой на горі та женці жнуть».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607"/>
        </w:tabs>
        <w:spacing w:before="0" w:after="0" w:line="240" w:lineRule="exact"/>
        <w:ind w:left="142" w:hanging="102"/>
      </w:pPr>
      <w:r>
        <w:t>Виразне читання пісні.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622"/>
        </w:tabs>
        <w:spacing w:before="0" w:after="0" w:line="240" w:lineRule="exact"/>
        <w:ind w:left="142" w:hanging="102"/>
      </w:pPr>
      <w:r>
        <w:rPr>
          <w:rStyle w:val="a4"/>
        </w:rPr>
        <w:t>Тема:</w:t>
      </w:r>
      <w:r>
        <w:t xml:space="preserve"> зображення військового походу козаків.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598"/>
        </w:tabs>
        <w:spacing w:before="0" w:after="0" w:line="240" w:lineRule="exact"/>
        <w:ind w:left="142" w:right="40" w:hanging="102"/>
      </w:pPr>
      <w:r>
        <w:rPr>
          <w:rStyle w:val="a4"/>
        </w:rPr>
        <w:t>Ідея:</w:t>
      </w:r>
      <w:r>
        <w:t xml:space="preserve"> уславлення мужності, відваги Дорошенка, Сагайдачного, ко</w:t>
      </w:r>
      <w:r>
        <w:softHyphen/>
        <w:t>зацького війська.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607"/>
        </w:tabs>
        <w:spacing w:before="0" w:after="0" w:line="240" w:lineRule="exact"/>
        <w:ind w:left="142" w:right="40" w:hanging="102"/>
      </w:pPr>
      <w:r>
        <w:rPr>
          <w:rStyle w:val="a4"/>
        </w:rPr>
        <w:t>Основна думка:</w:t>
      </w:r>
      <w:r>
        <w:t xml:space="preserve"> особисті інтереси повинні завжди поступатися су</w:t>
      </w:r>
      <w:r>
        <w:softHyphen/>
        <w:t>спільним (Сагайдачний і його дружина).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588"/>
        </w:tabs>
        <w:spacing w:before="0" w:after="0" w:line="240" w:lineRule="exact"/>
        <w:ind w:left="142" w:hanging="102"/>
      </w:pPr>
      <w:r>
        <w:rPr>
          <w:rStyle w:val="a4"/>
        </w:rPr>
        <w:t>Жанр:</w:t>
      </w:r>
      <w:r>
        <w:t xml:space="preserve"> козацька пісня.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607"/>
        </w:tabs>
        <w:spacing w:before="0" w:after="0" w:line="240" w:lineRule="exact"/>
        <w:ind w:left="142" w:hanging="102"/>
      </w:pPr>
      <w:r>
        <w:t>Опрацювання змісту твору у формі бесіди за питаннями: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233"/>
        </w:tabs>
        <w:spacing w:before="0" w:after="0" w:line="240" w:lineRule="exact"/>
        <w:ind w:left="142" w:hanging="102"/>
      </w:pPr>
      <w:r>
        <w:t>Яким ви уявляєте козака, читаючи цей твір?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247"/>
        </w:tabs>
        <w:spacing w:before="0" w:after="0" w:line="240" w:lineRule="exact"/>
        <w:ind w:left="142" w:hanging="102"/>
      </w:pPr>
      <w:r>
        <w:t>Що вам відомо про мужність, героїзм, винахідливість цих людей?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233"/>
        </w:tabs>
        <w:spacing w:before="0" w:after="0" w:line="240" w:lineRule="exact"/>
        <w:ind w:left="142" w:hanging="102"/>
      </w:pPr>
      <w:r>
        <w:t>Доведіть, що «Ой на горі та женці жнуть» — це козацька пісня.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247"/>
        </w:tabs>
        <w:spacing w:before="0" w:after="0" w:line="240" w:lineRule="exact"/>
        <w:ind w:left="142" w:hanging="102"/>
      </w:pPr>
      <w:r>
        <w:t>Куди, на ваш погляд, йшли козаки? Що про це свідчить?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238"/>
        </w:tabs>
        <w:spacing w:before="0" w:after="0" w:line="240" w:lineRule="exact"/>
        <w:ind w:left="142" w:hanging="102"/>
      </w:pPr>
      <w:r>
        <w:t>Чим пояснити те, що Сагайдачний перебував позаду війська?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142" w:hanging="102"/>
        <w:jc w:val="both"/>
      </w:pPr>
      <w:r>
        <w:t>Чому для Сагайдачного у поході найважливіше мати тютюн і люльку,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ніж жінку?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hanging="102"/>
        <w:jc w:val="both"/>
      </w:pPr>
      <w:r>
        <w:t>Для чого у пісні більше уваги приділяється козакам, а не женцям?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0" w:lineRule="exact"/>
        <w:ind w:left="142" w:hanging="102"/>
        <w:jc w:val="both"/>
      </w:pPr>
      <w:r>
        <w:t>Ким були Сагайдачний і Дорошенко для козацтва? Що ви можете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про них розповісти?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818"/>
        </w:tabs>
        <w:spacing w:before="0" w:after="0" w:line="240" w:lineRule="exact"/>
        <w:ind w:left="142" w:hanging="102"/>
        <w:jc w:val="both"/>
      </w:pPr>
      <w:r>
        <w:t>Художні особливості твору.</w:t>
      </w:r>
    </w:p>
    <w:p w:rsidR="000F591D" w:rsidRDefault="000F591D" w:rsidP="000F591D">
      <w:pPr>
        <w:pStyle w:val="60"/>
        <w:shd w:val="clear" w:color="auto" w:fill="auto"/>
        <w:spacing w:before="0" w:line="240" w:lineRule="exact"/>
        <w:ind w:left="142" w:hanging="102"/>
      </w:pPr>
      <w:r>
        <w:t>Повтори: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</w:pPr>
      <w:r>
        <w:t>«Гей, долиною,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</w:pPr>
      <w:r>
        <w:t>Гей, широкою»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«...Женці жнуть»,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«Гей..»,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</w:pPr>
      <w:r>
        <w:t>«Під ними...»,</w:t>
      </w:r>
    </w:p>
    <w:p w:rsidR="000F591D" w:rsidRDefault="000F591D" w:rsidP="000F591D">
      <w:pPr>
        <w:pStyle w:val="40"/>
        <w:shd w:val="clear" w:color="auto" w:fill="auto"/>
        <w:spacing w:before="0" w:after="60"/>
        <w:ind w:left="142" w:hanging="102"/>
      </w:pPr>
      <w:r>
        <w:t>«...Необачний!»</w:t>
      </w:r>
    </w:p>
    <w:p w:rsidR="000F591D" w:rsidRDefault="000F591D" w:rsidP="000F591D">
      <w:pPr>
        <w:pStyle w:val="60"/>
        <w:shd w:val="clear" w:color="auto" w:fill="auto"/>
        <w:spacing w:before="0" w:line="216" w:lineRule="exact"/>
        <w:ind w:left="142" w:hanging="102"/>
      </w:pPr>
      <w:r>
        <w:t>Риторичні оклики: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«Веде своє військо,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Веде запорізьке хорошенько!»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«...Необачний!»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«Не журися!»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</w:pPr>
      <w:r>
        <w:t>«Під ним кониченько»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</w:pPr>
      <w:r>
        <w:t>Під ним вороненький,</w:t>
      </w:r>
    </w:p>
    <w:p w:rsidR="000F591D" w:rsidRDefault="000F591D" w:rsidP="000F591D">
      <w:pPr>
        <w:pStyle w:val="40"/>
        <w:shd w:val="clear" w:color="auto" w:fill="auto"/>
        <w:spacing w:before="0" w:after="73"/>
        <w:ind w:left="142" w:hanging="102"/>
        <w:jc w:val="left"/>
      </w:pPr>
      <w:r>
        <w:t>Сильне-дужий!»</w:t>
      </w:r>
    </w:p>
    <w:p w:rsidR="000F591D" w:rsidRDefault="000F591D" w:rsidP="000F591D">
      <w:pPr>
        <w:pStyle w:val="11"/>
        <w:shd w:val="clear" w:color="auto" w:fill="auto"/>
        <w:spacing w:before="0" w:after="0" w:line="200" w:lineRule="exact"/>
        <w:ind w:left="142" w:hanging="102"/>
        <w:jc w:val="both"/>
      </w:pPr>
      <w:r>
        <w:rPr>
          <w:rStyle w:val="a4"/>
        </w:rPr>
        <w:t>Епітети:</w:t>
      </w:r>
      <w:r>
        <w:t xml:space="preserve"> «зелена гора»;</w:t>
      </w:r>
    </w:p>
    <w:p w:rsidR="000F591D" w:rsidRDefault="000F591D" w:rsidP="000F591D">
      <w:pPr>
        <w:pStyle w:val="60"/>
        <w:shd w:val="clear" w:color="auto" w:fill="auto"/>
        <w:spacing w:before="0" w:line="221" w:lineRule="exact"/>
        <w:ind w:left="142" w:hanging="102"/>
      </w:pPr>
      <w:r>
        <w:t>Звертання:</w:t>
      </w:r>
    </w:p>
    <w:p w:rsidR="000F591D" w:rsidRDefault="000F591D" w:rsidP="000F591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«Гей, вернися, Сагайдачний»,</w:t>
      </w:r>
    </w:p>
    <w:p w:rsidR="000F591D" w:rsidRDefault="000F591D" w:rsidP="000F591D">
      <w:pPr>
        <w:pStyle w:val="40"/>
        <w:shd w:val="clear" w:color="auto" w:fill="auto"/>
        <w:spacing w:before="0" w:after="49" w:line="221" w:lineRule="exact"/>
        <w:ind w:left="142" w:hanging="102"/>
      </w:pPr>
      <w:r>
        <w:t>«Гей, хто в лісі, озовися».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813"/>
        </w:tabs>
        <w:spacing w:before="0" w:after="0" w:line="235" w:lineRule="exact"/>
        <w:ind w:left="142" w:hanging="102"/>
        <w:jc w:val="both"/>
      </w:pPr>
      <w:r>
        <w:t>Додатковий матеріал. (Історична довідка).</w:t>
      </w:r>
    </w:p>
    <w:p w:rsidR="000F591D" w:rsidRDefault="000F591D" w:rsidP="000F591D">
      <w:pPr>
        <w:pStyle w:val="11"/>
        <w:numPr>
          <w:ilvl w:val="0"/>
          <w:numId w:val="4"/>
        </w:numPr>
        <w:shd w:val="clear" w:color="auto" w:fill="auto"/>
        <w:tabs>
          <w:tab w:val="left" w:pos="510"/>
        </w:tabs>
        <w:spacing w:before="0" w:after="0" w:line="235" w:lineRule="exact"/>
        <w:ind w:left="142" w:hanging="102"/>
        <w:jc w:val="both"/>
      </w:pPr>
      <w:r>
        <w:t>Гетьман Петро Конашевич-Сагайдачний.</w:t>
      </w:r>
    </w:p>
    <w:p w:rsidR="000F591D" w:rsidRDefault="000F591D" w:rsidP="000F591D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У походах козаків на Туреччину й на Крим найбільше вславився кошовий П. Конашевич-Сагайдачний.</w:t>
      </w:r>
    </w:p>
    <w:p w:rsidR="000F591D" w:rsidRDefault="000F591D" w:rsidP="000F591D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Петро, син Конона, а тому званий Конашевич, був родом з Самбір- ського повіту в Галичині. Його батько був заможним шляхтичем і хотів виховати Петра розумним чоловіком. Тому віддав його до найкращої тоді школи на Україні, до Академії в Острозі.</w:t>
      </w:r>
    </w:p>
    <w:p w:rsidR="000F591D" w:rsidRDefault="000F591D" w:rsidP="000F591D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Сагайдачний вчився там 8 літ і, мабуть, там дістав прізвище Сагай</w:t>
      </w:r>
      <w:r>
        <w:softHyphen/>
        <w:t>дачний, тому що дуже добре стріляв з лука, а стріли лука ховають у са</w:t>
      </w:r>
      <w:r>
        <w:softHyphen/>
        <w:t>гайдаку. По восьми роках науки Сагайдачний дістався якось в 1614 році з кількома товаришами з Академії на Січ. Там незабаром виявилося, що Сагайдачний не тільки дуже розумний і освічений чоловік, але також дуже відважний вояк у битві. Тому козаки вибрали його в 1616 році кошовим Січі і гетьманом.</w:t>
      </w:r>
    </w:p>
    <w:p w:rsidR="000F591D" w:rsidRDefault="000F591D" w:rsidP="000F591D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Сагайдачний бачив, як козаки зубожіли і як терплять через те, що король не дотримав своїх присяг. Він задумав зробити так, щоб Польща знову потребувала помочі козаків, бо тим чином думав зібрати велике козацьке військо і таки отримати від Польщі великі полегшення не тільки для козаків, але й для всього українського народу.</w:t>
      </w:r>
    </w:p>
    <w:p w:rsidR="000F591D" w:rsidRDefault="000F591D" w:rsidP="000F591D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Щоб збагатити трохи козацьку касу та й зробити козацьке ім’я славним на всю Європу, гетьман почав водити козаків на Туреччину й на кримських татар. На нових чайках-човнах він кілька разів перепливав Чорне море аж до Царгорода, несподіваним нападом нищив турецьку столицю і увільняв багато козаків з турецької неволі. Таких походів робив він від 1616 року дуже багато і то на різні міста Туреччини і Криму: на Царгород, Кафу, Синоп, Трапезунд та інші.</w:t>
      </w:r>
    </w:p>
    <w:p w:rsidR="000F591D" w:rsidRDefault="000F591D" w:rsidP="000F591D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Козаки також урятували Польщу під Хотином від турецької навали. Багато це коштувало козацької крові, а Сагайдачний скоро потім помер через ту битву. Він був тяжко ранений під Хотином і поїхав до Києва лікуватися, але даремно, бо весною 1622 року вмер. Київські «братчики» і школярі влаштували гетьманові величавий похорон і поховали його в церкві Богоявленського Братства в Києві.</w:t>
      </w:r>
    </w:p>
    <w:p w:rsidR="000F591D" w:rsidRDefault="000F591D" w:rsidP="000F591D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Так помер славний і розумний кошовий і гетьман України Сагайдач</w:t>
      </w:r>
      <w:r>
        <w:softHyphen/>
        <w:t>ний, що про нього і донині співається в багатьох піснях. Він щиро хотів допомогти своєму народові і за те віддав своє життя.</w:t>
      </w:r>
    </w:p>
    <w:p w:rsidR="000F591D" w:rsidRDefault="000F591D" w:rsidP="000F591D">
      <w:pPr>
        <w:pStyle w:val="11"/>
        <w:numPr>
          <w:ilvl w:val="0"/>
          <w:numId w:val="4"/>
        </w:numPr>
        <w:shd w:val="clear" w:color="auto" w:fill="auto"/>
        <w:tabs>
          <w:tab w:val="left" w:pos="314"/>
        </w:tabs>
        <w:spacing w:before="0" w:after="0" w:line="230" w:lineRule="exact"/>
        <w:ind w:left="142" w:hanging="102"/>
      </w:pPr>
      <w:r>
        <w:t>Михайло Дорошенко.</w:t>
      </w:r>
    </w:p>
    <w:p w:rsidR="000F591D" w:rsidRDefault="000F591D" w:rsidP="000F591D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У 1626 році посилає послів до Варшави наступний гетьман — М. Доро</w:t>
      </w:r>
      <w:r>
        <w:softHyphen/>
        <w:t>шенко, щоб сейм затвердив ті привілеї і права, які обіцяв Сагайдачному.</w:t>
      </w:r>
    </w:p>
    <w:p w:rsidR="000F591D" w:rsidRDefault="000F591D" w:rsidP="000F591D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Та сейм наче забув про ті недавні обіцянки і зовсім відвернувся від козаків. Тоді козаки вже на власну руку починають знову походи на турків і татар. М. Дорошенко водив козаків до Царгорода — та в однім поході на Крим йому не пощастило й він загинув у битві з татарами в 1628 році.</w:t>
      </w:r>
    </w:p>
    <w:p w:rsidR="000F591D" w:rsidRDefault="000F591D" w:rsidP="000F591D">
      <w:pPr>
        <w:pStyle w:val="11"/>
        <w:numPr>
          <w:ilvl w:val="0"/>
          <w:numId w:val="4"/>
        </w:numPr>
        <w:shd w:val="clear" w:color="auto" w:fill="auto"/>
        <w:tabs>
          <w:tab w:val="left" w:pos="286"/>
        </w:tabs>
        <w:spacing w:before="0" w:after="0" w:line="230" w:lineRule="exact"/>
        <w:ind w:left="142" w:right="20" w:hanging="102"/>
      </w:pPr>
      <w:r>
        <w:t>Козак — вільна людина із селян чи міської бідноти або утікач від утиску феодалів, житель Запоріжжя, Дону.</w:t>
      </w:r>
    </w:p>
    <w:p w:rsidR="000F591D" w:rsidRDefault="000F591D" w:rsidP="000F591D">
      <w:pPr>
        <w:pStyle w:val="11"/>
        <w:numPr>
          <w:ilvl w:val="1"/>
          <w:numId w:val="3"/>
        </w:numPr>
        <w:shd w:val="clear" w:color="auto" w:fill="auto"/>
        <w:tabs>
          <w:tab w:val="left" w:pos="439"/>
        </w:tabs>
        <w:spacing w:before="0" w:after="0" w:line="230" w:lineRule="exact"/>
        <w:ind w:left="142" w:hanging="102"/>
      </w:pPr>
      <w:r>
        <w:t>«Стоїть явір над водою».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607"/>
        </w:tabs>
        <w:spacing w:before="0" w:after="0" w:line="230" w:lineRule="exact"/>
        <w:ind w:left="142" w:hanging="102"/>
      </w:pPr>
      <w:r>
        <w:t>Виразне читання поезії.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650"/>
        </w:tabs>
        <w:spacing w:before="0" w:after="0" w:line="230" w:lineRule="exact"/>
        <w:ind w:left="142" w:right="20" w:hanging="102"/>
      </w:pPr>
      <w:r>
        <w:rPr>
          <w:rStyle w:val="a4"/>
        </w:rPr>
        <w:t>Тема:</w:t>
      </w:r>
      <w:r>
        <w:t xml:space="preserve"> відтворення суму козака за Вкраїною рідною напередодні від’їзду його до Московщини.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612"/>
        </w:tabs>
        <w:spacing w:before="0" w:after="0" w:line="230" w:lineRule="exact"/>
        <w:ind w:left="142" w:right="20" w:hanging="102"/>
      </w:pPr>
      <w:r>
        <w:rPr>
          <w:rStyle w:val="a4"/>
        </w:rPr>
        <w:t>Ідея:</w:t>
      </w:r>
      <w:r>
        <w:t xml:space="preserve"> співчутливе ставлення до молодого козака, який загинув на Московщині.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612"/>
        </w:tabs>
        <w:spacing w:before="0" w:after="0" w:line="230" w:lineRule="exact"/>
        <w:ind w:left="142" w:right="20" w:hanging="102"/>
      </w:pPr>
      <w:r>
        <w:rPr>
          <w:rStyle w:val="a4"/>
        </w:rPr>
        <w:t>Основна думка:</w:t>
      </w:r>
      <w:r>
        <w:t xml:space="preserve"> народ завжди пам’ятатиме тих, хто загинув заради щастя, добробуту, миру на рідній землі.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588"/>
        </w:tabs>
        <w:spacing w:before="0" w:after="0" w:line="230" w:lineRule="exact"/>
        <w:ind w:left="142" w:hanging="102"/>
      </w:pPr>
      <w:r>
        <w:rPr>
          <w:rStyle w:val="a4"/>
        </w:rPr>
        <w:t>Жанр:</w:t>
      </w:r>
      <w:r>
        <w:t xml:space="preserve"> козацька пісня з трагічною кінцівкою.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607"/>
        </w:tabs>
        <w:spacing w:before="0" w:after="0" w:line="230" w:lineRule="exact"/>
        <w:ind w:left="142" w:hanging="102"/>
      </w:pPr>
      <w:r>
        <w:t>Композиція.</w:t>
      </w:r>
    </w:p>
    <w:p w:rsidR="000F591D" w:rsidRDefault="000F591D" w:rsidP="000F591D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t>Поезія складається із семи строф по чотири рядки.</w:t>
      </w:r>
    </w:p>
    <w:p w:rsidR="000F591D" w:rsidRDefault="000F591D" w:rsidP="000F591D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Твір умовно поділяється на дві частини: страждання молодого козака напередодні від’їзду до Московщини та його загибель у боротьбі за свою милу Україну.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607"/>
        </w:tabs>
        <w:spacing w:before="0" w:after="0" w:line="230" w:lineRule="exact"/>
        <w:ind w:left="142" w:hanging="102"/>
      </w:pPr>
      <w:r>
        <w:t>Обговорення змісту пісні за питаннями: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247"/>
        </w:tabs>
        <w:spacing w:before="0" w:after="0" w:line="230" w:lineRule="exact"/>
        <w:ind w:left="142" w:hanging="102"/>
      </w:pPr>
      <w:r>
        <w:t>Що вам відомо про явір як дерево?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238"/>
        </w:tabs>
        <w:spacing w:before="0" w:after="0" w:line="230" w:lineRule="exact"/>
        <w:ind w:left="142" w:hanging="102"/>
      </w:pPr>
      <w:r>
        <w:t>Чому явір порівнюється з молодим козаком?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72"/>
        </w:tabs>
        <w:spacing w:before="0" w:after="0" w:line="235" w:lineRule="exact"/>
        <w:ind w:left="142" w:hanging="102"/>
        <w:jc w:val="both"/>
      </w:pPr>
      <w:r>
        <w:t>Над чим журиться козак? Які часи зображені в творі?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72"/>
        </w:tabs>
        <w:spacing w:before="0" w:after="0" w:line="235" w:lineRule="exact"/>
        <w:ind w:left="142" w:hanging="102"/>
        <w:jc w:val="both"/>
      </w:pPr>
      <w:r>
        <w:t>За допомогою яких слів описано козака?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72"/>
        </w:tabs>
        <w:spacing w:before="0" w:after="0" w:line="235" w:lineRule="exact"/>
        <w:ind w:left="142" w:hanging="102"/>
        <w:jc w:val="both"/>
      </w:pPr>
      <w:r>
        <w:t>З чим, на ваш погляд, пов’язано те, що козак поїхав у Московщину?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62"/>
        </w:tabs>
        <w:spacing w:before="0" w:after="0" w:line="235" w:lineRule="exact"/>
        <w:ind w:left="142" w:hanging="102"/>
        <w:jc w:val="both"/>
      </w:pPr>
      <w:r>
        <w:t>Чи можна козака вважати зрадником?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72"/>
        </w:tabs>
        <w:spacing w:before="0" w:after="0" w:line="235" w:lineRule="exact"/>
        <w:ind w:left="142" w:right="20" w:hanging="102"/>
        <w:jc w:val="both"/>
      </w:pPr>
      <w:r>
        <w:t>Що символізує калина? Для чого козак просить посадити цю рослину у себе на могилі?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35" w:lineRule="exact"/>
        <w:ind w:left="142" w:hanging="102"/>
        <w:jc w:val="both"/>
      </w:pPr>
      <w:r>
        <w:t>Для чого народ склав цю пісню?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35" w:lineRule="exact"/>
        <w:ind w:left="142" w:hanging="102"/>
        <w:jc w:val="both"/>
      </w:pPr>
      <w:r>
        <w:t>До якого виду пісень належить даний твір? Чому?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718"/>
        </w:tabs>
        <w:spacing w:before="0" w:after="0" w:line="235" w:lineRule="exact"/>
        <w:ind w:left="142" w:hanging="102"/>
        <w:jc w:val="both"/>
      </w:pPr>
      <w:r>
        <w:t>Художні особливості поезії.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62"/>
        </w:tabs>
        <w:spacing w:before="0" w:after="0" w:line="235" w:lineRule="exact"/>
        <w:ind w:left="142" w:right="20" w:hanging="102"/>
        <w:jc w:val="both"/>
      </w:pPr>
      <w:r>
        <w:rPr>
          <w:rStyle w:val="a4"/>
        </w:rPr>
        <w:t>Метафори:</w:t>
      </w:r>
      <w:r>
        <w:t xml:space="preserve"> «Стоїть явір», «явір... в воду похилився», «вода корінь миє», «...серденько ниє»;</w:t>
      </w:r>
    </w:p>
    <w:p w:rsidR="000F591D" w:rsidRDefault="000F591D" w:rsidP="000F591D">
      <w:pPr>
        <w:pStyle w:val="60"/>
        <w:numPr>
          <w:ilvl w:val="0"/>
          <w:numId w:val="1"/>
        </w:numPr>
        <w:shd w:val="clear" w:color="auto" w:fill="auto"/>
        <w:tabs>
          <w:tab w:val="left" w:pos="372"/>
        </w:tabs>
        <w:spacing w:before="0"/>
        <w:ind w:left="142" w:hanging="102"/>
      </w:pPr>
      <w:r>
        <w:t>Звертання:</w:t>
      </w:r>
    </w:p>
    <w:p w:rsidR="000F591D" w:rsidRDefault="000F591D" w:rsidP="000F591D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t>«Не хилися, явороньку...»,</w:t>
      </w:r>
    </w:p>
    <w:p w:rsidR="000F591D" w:rsidRDefault="000F591D" w:rsidP="000F591D">
      <w:pPr>
        <w:pStyle w:val="40"/>
        <w:shd w:val="clear" w:color="auto" w:fill="auto"/>
        <w:spacing w:before="0" w:after="8" w:line="180" w:lineRule="exact"/>
        <w:ind w:left="142" w:hanging="102"/>
        <w:jc w:val="left"/>
      </w:pPr>
      <w:r>
        <w:t>«Не журися, козаченьку... »</w:t>
      </w:r>
    </w:p>
    <w:p w:rsidR="000F591D" w:rsidRDefault="000F591D" w:rsidP="000F591D">
      <w:pPr>
        <w:pStyle w:val="60"/>
        <w:numPr>
          <w:ilvl w:val="0"/>
          <w:numId w:val="1"/>
        </w:numPr>
        <w:shd w:val="clear" w:color="auto" w:fill="auto"/>
        <w:tabs>
          <w:tab w:val="left" w:pos="362"/>
        </w:tabs>
        <w:spacing w:before="0" w:after="97" w:line="200" w:lineRule="exact"/>
        <w:ind w:left="142" w:hanging="102"/>
      </w:pPr>
      <w:r>
        <w:t>Риторичні оклики: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«Не хилися, явороньку,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Ще ти зелененький!»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«Не журися, козаченьку,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Ще ти молоденький!»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«Не рад козак журитися —</w:t>
      </w:r>
    </w:p>
    <w:p w:rsidR="000F591D" w:rsidRDefault="000F591D" w:rsidP="000F591D">
      <w:pPr>
        <w:pStyle w:val="40"/>
        <w:shd w:val="clear" w:color="auto" w:fill="auto"/>
        <w:spacing w:before="0"/>
        <w:ind w:left="142" w:hanging="102"/>
        <w:jc w:val="left"/>
      </w:pPr>
      <w:r>
        <w:t>Так серденько ниє!»</w:t>
      </w:r>
    </w:p>
    <w:p w:rsidR="000F591D" w:rsidRDefault="000F591D" w:rsidP="000F591D">
      <w:pPr>
        <w:pStyle w:val="40"/>
        <w:shd w:val="clear" w:color="auto" w:fill="auto"/>
        <w:spacing w:before="0" w:after="45"/>
        <w:ind w:left="142" w:right="2200" w:hanging="102"/>
        <w:jc w:val="left"/>
      </w:pPr>
      <w:r>
        <w:t>«Будуть мені приносити Од родоньку вісті!»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72"/>
        </w:tabs>
        <w:spacing w:before="0" w:after="0" w:line="235" w:lineRule="exact"/>
        <w:ind w:left="142" w:right="20" w:hanging="102"/>
        <w:jc w:val="both"/>
      </w:pPr>
      <w:r>
        <w:rPr>
          <w:rStyle w:val="a4"/>
        </w:rPr>
        <w:t>Зменшувально-пестливі форми слів:</w:t>
      </w:r>
      <w:r>
        <w:t xml:space="preserve"> «явороньку», «зелененький», «коза</w:t>
      </w:r>
      <w:r>
        <w:softHyphen/>
        <w:t>ченьку», «молоденький», «серденько», «вороненький», «колисоньку», «родоньку».</w:t>
      </w:r>
    </w:p>
    <w:p w:rsidR="000F591D" w:rsidRDefault="000F591D" w:rsidP="000F591D">
      <w:pPr>
        <w:pStyle w:val="11"/>
        <w:numPr>
          <w:ilvl w:val="1"/>
          <w:numId w:val="3"/>
        </w:numPr>
        <w:shd w:val="clear" w:color="auto" w:fill="auto"/>
        <w:tabs>
          <w:tab w:val="left" w:pos="554"/>
        </w:tabs>
        <w:spacing w:before="0" w:after="0" w:line="235" w:lineRule="exact"/>
        <w:ind w:left="142" w:hanging="102"/>
        <w:jc w:val="both"/>
      </w:pPr>
      <w:r>
        <w:t>«Гомін, гомін по діброві».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727"/>
        </w:tabs>
        <w:spacing w:before="0" w:after="0" w:line="235" w:lineRule="exact"/>
        <w:ind w:left="142" w:hanging="102"/>
        <w:jc w:val="both"/>
      </w:pPr>
      <w:r>
        <w:t>Виразне читання твору.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722"/>
        </w:tabs>
        <w:spacing w:before="0" w:after="0" w:line="235" w:lineRule="exact"/>
        <w:ind w:left="142" w:right="20" w:hanging="102"/>
        <w:jc w:val="both"/>
      </w:pPr>
      <w:r>
        <w:rPr>
          <w:rStyle w:val="a4"/>
        </w:rPr>
        <w:t>Тема:</w:t>
      </w:r>
      <w:r>
        <w:t xml:space="preserve"> зображення часів, коли український народ захищав рідну зем</w:t>
      </w:r>
      <w:r>
        <w:softHyphen/>
        <w:t>лю від турецько-татарських загарбників.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718"/>
        </w:tabs>
        <w:spacing w:before="0" w:after="0" w:line="235" w:lineRule="exact"/>
        <w:ind w:left="142" w:hanging="102"/>
        <w:jc w:val="both"/>
      </w:pPr>
      <w:r>
        <w:rPr>
          <w:rStyle w:val="a4"/>
        </w:rPr>
        <w:t>Ідея:</w:t>
      </w:r>
      <w:r>
        <w:t xml:space="preserve"> уславлення козацької мужності, цілеспрямованості, відваги.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718"/>
        </w:tabs>
        <w:spacing w:before="0" w:after="0" w:line="235" w:lineRule="exact"/>
        <w:ind w:left="142" w:right="20" w:hanging="102"/>
        <w:jc w:val="both"/>
      </w:pPr>
      <w:r>
        <w:rPr>
          <w:rStyle w:val="a4"/>
        </w:rPr>
        <w:t>Основна думка:</w:t>
      </w:r>
      <w:r>
        <w:t xml:space="preserve"> кожна мати, проводжаючи свого сина у похід на ві</w:t>
      </w:r>
      <w:r>
        <w:softHyphen/>
        <w:t>йну, хвилювалась за його подальшу долю; тільки смілива, рішуча, ви</w:t>
      </w:r>
      <w:r>
        <w:softHyphen/>
        <w:t>нахідлива людина здатна протистояти будь-якому ворогові.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727"/>
        </w:tabs>
        <w:spacing w:before="0" w:after="0" w:line="235" w:lineRule="exact"/>
        <w:ind w:left="142" w:hanging="102"/>
        <w:jc w:val="both"/>
      </w:pPr>
      <w:r>
        <w:t>Композиція.</w:t>
      </w:r>
    </w:p>
    <w:p w:rsidR="000F591D" w:rsidRDefault="000F591D" w:rsidP="000F591D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Пісня — це діалог між матір’ю і сином. Твір умовно складається з двох частин. Спочатку мати виганяє сина з дому, щоб той ішов на війну, а потім кличе його додому.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708"/>
        </w:tabs>
        <w:spacing w:before="0" w:after="0" w:line="235" w:lineRule="exact"/>
        <w:ind w:left="142" w:hanging="102"/>
        <w:jc w:val="both"/>
      </w:pPr>
      <w:r>
        <w:rPr>
          <w:rStyle w:val="a4"/>
        </w:rPr>
        <w:t>Жанр:</w:t>
      </w:r>
      <w:r>
        <w:t xml:space="preserve"> козацька пісня з героїчним пафосом.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727"/>
        </w:tabs>
        <w:spacing w:before="0" w:after="0" w:line="235" w:lineRule="exact"/>
        <w:ind w:left="142" w:hanging="102"/>
        <w:jc w:val="both"/>
      </w:pPr>
      <w:r>
        <w:t>Обговорення змісту пісні за питаннями: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35" w:lineRule="exact"/>
        <w:ind w:left="142" w:hanging="102"/>
        <w:jc w:val="both"/>
      </w:pPr>
      <w:r>
        <w:t>Чому, на вашу думку, зчинився гомін по діброві?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362"/>
        </w:tabs>
        <w:spacing w:before="0" w:after="0" w:line="235" w:lineRule="exact"/>
        <w:ind w:left="142" w:right="20" w:hanging="102"/>
        <w:jc w:val="both"/>
      </w:pPr>
      <w:r>
        <w:t>Чим пояснити поведінку матері: спочатку вона виганяє сина з дому у військовий похід, а потім його «призиває»?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exact"/>
        <w:ind w:left="142" w:hanging="102"/>
        <w:jc w:val="both"/>
      </w:pPr>
      <w:r>
        <w:t>Які стосунки склались у козака з ворогом? Про що це свідчить?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hanging="102"/>
        <w:jc w:val="both"/>
      </w:pPr>
      <w:r>
        <w:t>Через що син відмовляється повернутися додому?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hanging="102"/>
        <w:jc w:val="both"/>
      </w:pPr>
      <w:r>
        <w:t>Розкажіть, що вам відомо про мужність і відвагу козаків?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a4"/>
        </w:rPr>
        <w:t>Мікрофон:</w:t>
      </w:r>
      <w:r>
        <w:t xml:space="preserve"> Як, на ваш погляд, міг закінчитися похід козака? Висловіть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свої припущення.</w:t>
      </w:r>
    </w:p>
    <w:p w:rsidR="000F591D" w:rsidRDefault="000F591D" w:rsidP="000F591D">
      <w:pPr>
        <w:pStyle w:val="11"/>
        <w:numPr>
          <w:ilvl w:val="2"/>
          <w:numId w:val="3"/>
        </w:numPr>
        <w:shd w:val="clear" w:color="auto" w:fill="auto"/>
        <w:tabs>
          <w:tab w:val="left" w:pos="778"/>
        </w:tabs>
        <w:spacing w:before="0" w:after="0" w:line="240" w:lineRule="exact"/>
        <w:ind w:left="142" w:hanging="102"/>
        <w:jc w:val="both"/>
      </w:pPr>
      <w:r>
        <w:t>Художні особливості пісні.</w:t>
      </w:r>
    </w:p>
    <w:p w:rsidR="000F591D" w:rsidRDefault="000F591D" w:rsidP="000F591D">
      <w:pPr>
        <w:pStyle w:val="60"/>
        <w:numPr>
          <w:ilvl w:val="0"/>
          <w:numId w:val="1"/>
        </w:numPr>
        <w:shd w:val="clear" w:color="auto" w:fill="auto"/>
        <w:tabs>
          <w:tab w:val="left" w:pos="418"/>
        </w:tabs>
        <w:spacing w:before="0" w:line="240" w:lineRule="exact"/>
        <w:ind w:left="142" w:hanging="102"/>
      </w:pPr>
      <w:r>
        <w:t>Риторичні оклики:</w:t>
      </w:r>
    </w:p>
    <w:p w:rsidR="000F591D" w:rsidRDefault="000F591D" w:rsidP="000F591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«Мене кіньми наділяють!»</w:t>
      </w:r>
    </w:p>
    <w:p w:rsidR="000F591D" w:rsidRDefault="000F591D" w:rsidP="000F591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«Нехай тебе орда візьме!»</w:t>
      </w:r>
    </w:p>
    <w:p w:rsidR="000F591D" w:rsidRDefault="000F591D" w:rsidP="000F591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«Нехай тебе турки візьмуть!»</w:t>
      </w:r>
    </w:p>
    <w:p w:rsidR="000F591D" w:rsidRDefault="000F591D" w:rsidP="000F591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«Сріблом, золотом наділяє!»</w:t>
      </w:r>
    </w:p>
    <w:p w:rsidR="000F591D" w:rsidRDefault="000F591D" w:rsidP="000F591D">
      <w:pPr>
        <w:pStyle w:val="40"/>
        <w:shd w:val="clear" w:color="auto" w:fill="auto"/>
        <w:spacing w:before="0" w:after="105" w:line="221" w:lineRule="exact"/>
        <w:ind w:left="142" w:hanging="102"/>
        <w:jc w:val="left"/>
      </w:pPr>
      <w:r>
        <w:t>«Тоді брат твій з війська прийде!»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hanging="102"/>
        <w:jc w:val="both"/>
      </w:pPr>
      <w:r>
        <w:rPr>
          <w:rStyle w:val="a4"/>
        </w:rPr>
        <w:t>Риторичні запитання:</w:t>
      </w:r>
      <w:r>
        <w:t xml:space="preserve"> «Коли, брате, з війська прийдеш?»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right="20" w:hanging="102"/>
      </w:pPr>
      <w:r>
        <w:rPr>
          <w:rStyle w:val="a4"/>
        </w:rPr>
        <w:t>Повтори:</w:t>
      </w:r>
      <w:r>
        <w:t xml:space="preserve"> «Нехай тебе...», «гомін, гомін...»; «туман поле покриває», «іди, сину, іди, сину», «мати сина проганяє», «мене, нене... »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right="20" w:hanging="102"/>
      </w:pPr>
      <w:r>
        <w:rPr>
          <w:rStyle w:val="a4"/>
        </w:rPr>
        <w:t>Звертання:</w:t>
      </w:r>
      <w:r>
        <w:t xml:space="preserve"> «Іди, сину...»; «мене, нене...»; «вернись, синку...»; «Коли, брате, з війська прийдеш?»; «візьми, сестро, піску жменю».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right="20" w:hanging="102"/>
      </w:pPr>
      <w:r>
        <w:rPr>
          <w:rStyle w:val="a4"/>
        </w:rPr>
        <w:t>Метафори:</w:t>
      </w:r>
      <w:r>
        <w:t xml:space="preserve"> «Туман поле покриває», «орда знає», «змиють дощі»; «розчешуть терни»; «висушать вітри».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hanging="102"/>
        <w:jc w:val="both"/>
      </w:pPr>
      <w:r>
        <w:rPr>
          <w:rStyle w:val="a4"/>
        </w:rPr>
        <w:t>Епітет:</w:t>
      </w:r>
      <w:r>
        <w:t xml:space="preserve"> «буйні вітри».</w:t>
      </w:r>
    </w:p>
    <w:p w:rsidR="000F591D" w:rsidRDefault="000F591D" w:rsidP="000F591D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160" w:line="240" w:lineRule="exact"/>
        <w:ind w:left="142" w:right="20" w:hanging="102"/>
      </w:pPr>
      <w:r>
        <w:rPr>
          <w:rStyle w:val="a4"/>
        </w:rPr>
        <w:t>Зменшувально-пестливі форми слів:</w:t>
      </w:r>
      <w:r>
        <w:t xml:space="preserve"> «зіроньками»; «слізоньками»; «до</w:t>
      </w:r>
      <w:r>
        <w:softHyphen/>
        <w:t>долоньку»; головоньку».</w:t>
      </w:r>
    </w:p>
    <w:p w:rsidR="000F591D" w:rsidRDefault="000F591D" w:rsidP="000F591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504"/>
        </w:tabs>
        <w:spacing w:before="0" w:after="11" w:line="190" w:lineRule="exact"/>
        <w:ind w:left="142" w:hanging="102"/>
        <w:jc w:val="both"/>
      </w:pPr>
      <w:bookmarkStart w:id="4" w:name="bookmark43"/>
      <w:r>
        <w:t>Закріплення вивченого матеріалу</w:t>
      </w:r>
      <w:bookmarkEnd w:id="4"/>
    </w:p>
    <w:p w:rsidR="000F591D" w:rsidRDefault="000F591D" w:rsidP="000F591D">
      <w:pPr>
        <w:pStyle w:val="42"/>
        <w:keepNext/>
        <w:keepLines/>
        <w:numPr>
          <w:ilvl w:val="0"/>
          <w:numId w:val="6"/>
        </w:numPr>
        <w:shd w:val="clear" w:color="auto" w:fill="auto"/>
        <w:tabs>
          <w:tab w:val="left" w:pos="456"/>
        </w:tabs>
        <w:spacing w:before="0" w:after="0" w:line="269" w:lineRule="exact"/>
        <w:ind w:left="142" w:right="20" w:hanging="102"/>
      </w:pPr>
      <w:bookmarkStart w:id="5" w:name="bookmark44"/>
      <w:r>
        <w:t xml:space="preserve">Проведення тестового опитування </w:t>
      </w:r>
      <w:r>
        <w:rPr>
          <w:rStyle w:val="43"/>
        </w:rPr>
        <w:t>«Ой на горі та женці жнуть»</w:t>
      </w:r>
      <w:bookmarkEnd w:id="5"/>
    </w:p>
    <w:p w:rsidR="000F591D" w:rsidRDefault="000F591D" w:rsidP="000F591D">
      <w:pPr>
        <w:pStyle w:val="11"/>
        <w:numPr>
          <w:ilvl w:val="0"/>
          <w:numId w:val="7"/>
        </w:numPr>
        <w:shd w:val="clear" w:color="auto" w:fill="auto"/>
        <w:tabs>
          <w:tab w:val="left" w:pos="451"/>
        </w:tabs>
        <w:spacing w:before="0" w:after="0" w:line="240" w:lineRule="exact"/>
        <w:ind w:left="142" w:hanging="102"/>
      </w:pPr>
      <w:r>
        <w:t>Козацьке військо йшло: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</w:pPr>
      <w:r>
        <w:t xml:space="preserve">а) через лан; б) біля лісу; в) </w:t>
      </w:r>
      <w:r>
        <w:rPr>
          <w:rStyle w:val="a4"/>
        </w:rPr>
        <w:t>попід горою.</w:t>
      </w:r>
    </w:p>
    <w:p w:rsidR="000F591D" w:rsidRDefault="000F591D" w:rsidP="000F591D">
      <w:pPr>
        <w:pStyle w:val="11"/>
        <w:numPr>
          <w:ilvl w:val="0"/>
          <w:numId w:val="7"/>
        </w:numPr>
        <w:shd w:val="clear" w:color="auto" w:fill="auto"/>
        <w:tabs>
          <w:tab w:val="left" w:pos="470"/>
        </w:tabs>
        <w:spacing w:before="0" w:after="0" w:line="240" w:lineRule="exact"/>
        <w:ind w:left="142" w:hanging="102"/>
      </w:pPr>
      <w:r>
        <w:t>Попереду козацьке військо вів: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</w:pPr>
      <w:r>
        <w:t xml:space="preserve">а) П. Сагайдачний; б) Б. Хмельницький; в) </w:t>
      </w:r>
      <w:r>
        <w:rPr>
          <w:rStyle w:val="a4"/>
        </w:rPr>
        <w:t>М. Дорошенко.</w:t>
      </w:r>
    </w:p>
    <w:p w:rsidR="000F591D" w:rsidRDefault="000F591D" w:rsidP="000F591D">
      <w:pPr>
        <w:pStyle w:val="11"/>
        <w:numPr>
          <w:ilvl w:val="0"/>
          <w:numId w:val="7"/>
        </w:numPr>
        <w:shd w:val="clear" w:color="auto" w:fill="auto"/>
        <w:tabs>
          <w:tab w:val="left" w:pos="456"/>
        </w:tabs>
        <w:spacing w:before="0" w:after="0" w:line="240" w:lineRule="exact"/>
        <w:ind w:left="142" w:hanging="102"/>
      </w:pPr>
      <w:r>
        <w:t>У кого серед козацтва був кінь вороний?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</w:pPr>
      <w:r>
        <w:t xml:space="preserve">а) І. Богуна; б) </w:t>
      </w:r>
      <w:r>
        <w:rPr>
          <w:rStyle w:val="a4"/>
        </w:rPr>
        <w:t>пана хорунжого;</w:t>
      </w:r>
      <w:r>
        <w:t xml:space="preserve"> в) полковника.</w:t>
      </w:r>
    </w:p>
    <w:p w:rsidR="000F591D" w:rsidRDefault="000F591D" w:rsidP="000F591D">
      <w:pPr>
        <w:pStyle w:val="11"/>
        <w:numPr>
          <w:ilvl w:val="0"/>
          <w:numId w:val="7"/>
        </w:numPr>
        <w:shd w:val="clear" w:color="auto" w:fill="auto"/>
        <w:tabs>
          <w:tab w:val="left" w:pos="470"/>
        </w:tabs>
        <w:spacing w:before="0" w:after="0" w:line="240" w:lineRule="exact"/>
        <w:ind w:left="142" w:hanging="102"/>
      </w:pPr>
      <w:r>
        <w:t>За що козаки дорікали Сагайдачному? Бо він: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t xml:space="preserve">а) </w:t>
      </w:r>
      <w:r>
        <w:rPr>
          <w:rStyle w:val="a4"/>
        </w:rPr>
        <w:t>проміняв жінку на тютюн та люльку</w:t>
      </w:r>
      <w:r>
        <w:t>; б) загубив шаблю в бою; в) не співав разом з усіма.</w:t>
      </w:r>
    </w:p>
    <w:p w:rsidR="000F591D" w:rsidRDefault="000F591D" w:rsidP="000F591D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</w:pPr>
      <w:r>
        <w:t>Сагайдачного у творі названо: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</w:pPr>
      <w:r>
        <w:t xml:space="preserve">а) розгубленим; б) байдужим; в) </w:t>
      </w:r>
      <w:r>
        <w:rPr>
          <w:rStyle w:val="a4"/>
        </w:rPr>
        <w:t>необачним.</w:t>
      </w:r>
    </w:p>
    <w:p w:rsidR="000F591D" w:rsidRDefault="000F591D" w:rsidP="000F591D">
      <w:pPr>
        <w:pStyle w:val="80"/>
        <w:shd w:val="clear" w:color="auto" w:fill="auto"/>
        <w:ind w:left="142" w:hanging="102"/>
        <w:jc w:val="left"/>
      </w:pPr>
      <w:r>
        <w:t>«Стоїть явір над водою»</w:t>
      </w:r>
    </w:p>
    <w:p w:rsidR="000F591D" w:rsidRDefault="000F591D" w:rsidP="000F591D">
      <w:pPr>
        <w:pStyle w:val="11"/>
        <w:numPr>
          <w:ilvl w:val="0"/>
          <w:numId w:val="8"/>
        </w:numPr>
        <w:shd w:val="clear" w:color="auto" w:fill="auto"/>
        <w:tabs>
          <w:tab w:val="left" w:pos="451"/>
        </w:tabs>
        <w:spacing w:before="0" w:after="0" w:line="240" w:lineRule="exact"/>
        <w:ind w:left="142" w:right="20" w:hanging="102"/>
      </w:pPr>
      <w:r>
        <w:t xml:space="preserve">Над водою нахилився: а) юнак; б) дуб; в) </w:t>
      </w:r>
      <w:r>
        <w:rPr>
          <w:rStyle w:val="a4"/>
        </w:rPr>
        <w:t>явір.</w:t>
      </w:r>
    </w:p>
    <w:p w:rsidR="000F591D" w:rsidRDefault="000F591D" w:rsidP="000F591D">
      <w:pPr>
        <w:pStyle w:val="11"/>
        <w:numPr>
          <w:ilvl w:val="0"/>
          <w:numId w:val="8"/>
        </w:numPr>
        <w:shd w:val="clear" w:color="auto" w:fill="auto"/>
        <w:tabs>
          <w:tab w:val="left" w:pos="470"/>
        </w:tabs>
        <w:spacing w:before="0" w:after="0" w:line="240" w:lineRule="exact"/>
        <w:ind w:left="142" w:right="20" w:hanging="102"/>
      </w:pPr>
      <w:r>
        <w:t xml:space="preserve">Продовжіть рядок твору: «Не рад козак журитися — так серденько...»: а) мліє; б) тліє; в) </w:t>
      </w:r>
      <w:r>
        <w:rPr>
          <w:rStyle w:val="a4"/>
        </w:rPr>
        <w:t>ниє.</w:t>
      </w:r>
    </w:p>
    <w:p w:rsidR="000F591D" w:rsidRDefault="000F591D" w:rsidP="000F591D">
      <w:pPr>
        <w:pStyle w:val="11"/>
        <w:numPr>
          <w:ilvl w:val="0"/>
          <w:numId w:val="8"/>
        </w:numPr>
        <w:shd w:val="clear" w:color="auto" w:fill="auto"/>
        <w:tabs>
          <w:tab w:val="left" w:pos="366"/>
        </w:tabs>
        <w:spacing w:before="0" w:after="4" w:line="200" w:lineRule="exact"/>
        <w:ind w:left="142" w:hanging="102"/>
        <w:jc w:val="both"/>
      </w:pPr>
      <w:r>
        <w:t>Козак молоденький поїхав у:</w:t>
      </w:r>
    </w:p>
    <w:p w:rsidR="000F591D" w:rsidRDefault="000F591D" w:rsidP="000F591D">
      <w:pPr>
        <w:pStyle w:val="11"/>
        <w:shd w:val="clear" w:color="auto" w:fill="auto"/>
        <w:spacing w:before="0" w:after="92" w:line="200" w:lineRule="exact"/>
        <w:ind w:left="142" w:hanging="102"/>
        <w:jc w:val="both"/>
      </w:pPr>
      <w:r>
        <w:t xml:space="preserve">а) Туреччину; б) </w:t>
      </w:r>
      <w:r>
        <w:rPr>
          <w:rStyle w:val="a4"/>
        </w:rPr>
        <w:t>Московщину;</w:t>
      </w:r>
      <w:r>
        <w:t xml:space="preserve"> в) Німеччину.</w:t>
      </w:r>
    </w:p>
    <w:p w:rsidR="000F591D" w:rsidRDefault="000F591D" w:rsidP="000F591D">
      <w:pPr>
        <w:pStyle w:val="80"/>
        <w:shd w:val="clear" w:color="auto" w:fill="auto"/>
        <w:ind w:left="142" w:hanging="102"/>
      </w:pPr>
      <w:r>
        <w:t>«Гомін, гомін по діброві»</w:t>
      </w:r>
    </w:p>
    <w:p w:rsidR="000F591D" w:rsidRDefault="000F591D" w:rsidP="000F591D">
      <w:pPr>
        <w:pStyle w:val="11"/>
        <w:numPr>
          <w:ilvl w:val="0"/>
          <w:numId w:val="9"/>
        </w:numPr>
        <w:shd w:val="clear" w:color="auto" w:fill="auto"/>
        <w:tabs>
          <w:tab w:val="left" w:pos="351"/>
        </w:tabs>
        <w:spacing w:before="0" w:after="0" w:line="240" w:lineRule="exact"/>
        <w:ind w:left="142" w:hanging="102"/>
        <w:jc w:val="both"/>
      </w:pPr>
      <w:r>
        <w:t>Мати сина з дому на початку твору: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проводжала; б) </w:t>
      </w:r>
      <w:r>
        <w:rPr>
          <w:rStyle w:val="a4"/>
        </w:rPr>
        <w:t>проганяла</w:t>
      </w:r>
      <w:r>
        <w:t>; в) виштовхувала.</w:t>
      </w:r>
    </w:p>
    <w:p w:rsidR="000F591D" w:rsidRDefault="000F591D" w:rsidP="000F591D">
      <w:pPr>
        <w:pStyle w:val="11"/>
        <w:numPr>
          <w:ilvl w:val="0"/>
          <w:numId w:val="9"/>
        </w:numPr>
        <w:shd w:val="clear" w:color="auto" w:fill="auto"/>
        <w:tabs>
          <w:tab w:val="left" w:pos="361"/>
        </w:tabs>
        <w:spacing w:before="0" w:after="0" w:line="240" w:lineRule="exact"/>
        <w:ind w:left="142" w:hanging="102"/>
        <w:jc w:val="both"/>
      </w:pPr>
      <w:r>
        <w:t>Чим наділяє козака турчин: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смарагдами; б) </w:t>
      </w:r>
      <w:r>
        <w:rPr>
          <w:rStyle w:val="a4"/>
        </w:rPr>
        <w:t>кіньми;</w:t>
      </w:r>
      <w:r>
        <w:t xml:space="preserve"> в) сріблом, золотом.</w:t>
      </w:r>
    </w:p>
    <w:p w:rsidR="000F591D" w:rsidRDefault="000F591D" w:rsidP="000F591D">
      <w:pPr>
        <w:pStyle w:val="11"/>
        <w:numPr>
          <w:ilvl w:val="0"/>
          <w:numId w:val="9"/>
        </w:numPr>
        <w:shd w:val="clear" w:color="auto" w:fill="auto"/>
        <w:tabs>
          <w:tab w:val="left" w:pos="351"/>
        </w:tabs>
        <w:spacing w:before="0" w:after="0" w:line="240" w:lineRule="exact"/>
        <w:ind w:left="142" w:right="880" w:hanging="102"/>
      </w:pPr>
      <w:r>
        <w:t xml:space="preserve">Яка із сестер випитує у брата: «Коли з війська прийдеш?» а) старша; б) підстарша; в) </w:t>
      </w:r>
      <w:r>
        <w:rPr>
          <w:rStyle w:val="a4"/>
        </w:rPr>
        <w:t>менша.</w:t>
      </w:r>
    </w:p>
    <w:p w:rsidR="000F591D" w:rsidRDefault="000F591D" w:rsidP="000F591D">
      <w:pPr>
        <w:pStyle w:val="11"/>
        <w:numPr>
          <w:ilvl w:val="0"/>
          <w:numId w:val="9"/>
        </w:numPr>
        <w:shd w:val="clear" w:color="auto" w:fill="auto"/>
        <w:tabs>
          <w:tab w:val="left" w:pos="370"/>
        </w:tabs>
        <w:spacing w:before="0" w:after="0" w:line="240" w:lineRule="exact"/>
        <w:ind w:left="142" w:right="20" w:hanging="102"/>
        <w:jc w:val="both"/>
      </w:pPr>
      <w:r>
        <w:t>Що відповів син на таку промову матері: «Нехай тебе орда візьме»? «Мене... орда...»: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t xml:space="preserve">а) в чистім полі об’їжджає; б) </w:t>
      </w:r>
      <w:r>
        <w:rPr>
          <w:rStyle w:val="a4"/>
        </w:rPr>
        <w:t xml:space="preserve">сріблом, золотом наділяє; </w:t>
      </w:r>
      <w:r>
        <w:t>в) до себе жити підмовляє.</w:t>
      </w:r>
    </w:p>
    <w:p w:rsidR="000F591D" w:rsidRDefault="000F591D" w:rsidP="000F591D">
      <w:pPr>
        <w:pStyle w:val="11"/>
        <w:shd w:val="clear" w:color="auto" w:fill="auto"/>
        <w:spacing w:before="0" w:after="37" w:line="240" w:lineRule="exact"/>
        <w:ind w:left="142" w:hanging="102"/>
        <w:jc w:val="both"/>
      </w:pPr>
      <w:r>
        <w:rPr>
          <w:rStyle w:val="a5"/>
        </w:rPr>
        <w:t>Примітка.</w:t>
      </w:r>
      <w:r>
        <w:rPr>
          <w:rStyle w:val="2"/>
          <w:lang w:val="uk-UA"/>
        </w:rPr>
        <w:t xml:space="preserve"> </w:t>
      </w:r>
      <w:r>
        <w:t>За кожну правильну відповідь встановлюється 1 бал.</w:t>
      </w:r>
    </w:p>
    <w:p w:rsidR="000F591D" w:rsidRDefault="000F591D" w:rsidP="000F591D">
      <w:pPr>
        <w:pStyle w:val="42"/>
        <w:keepNext/>
        <w:keepLines/>
        <w:numPr>
          <w:ilvl w:val="0"/>
          <w:numId w:val="6"/>
        </w:numPr>
        <w:shd w:val="clear" w:color="auto" w:fill="auto"/>
        <w:tabs>
          <w:tab w:val="left" w:pos="351"/>
        </w:tabs>
        <w:spacing w:before="0" w:after="0" w:line="269" w:lineRule="exact"/>
        <w:ind w:left="142" w:right="20" w:hanging="102"/>
      </w:pPr>
      <w:bookmarkStart w:id="6" w:name="bookmark45"/>
      <w:r>
        <w:t xml:space="preserve">Робота на картках </w:t>
      </w:r>
      <w:r>
        <w:rPr>
          <w:rStyle w:val="43"/>
        </w:rPr>
        <w:t>Картка № 1</w:t>
      </w:r>
      <w:bookmarkEnd w:id="6"/>
    </w:p>
    <w:p w:rsidR="000F591D" w:rsidRDefault="000F591D" w:rsidP="000F591D">
      <w:pPr>
        <w:pStyle w:val="11"/>
        <w:numPr>
          <w:ilvl w:val="0"/>
          <w:numId w:val="10"/>
        </w:numPr>
        <w:shd w:val="clear" w:color="auto" w:fill="auto"/>
        <w:tabs>
          <w:tab w:val="left" w:pos="351"/>
        </w:tabs>
        <w:spacing w:before="0" w:after="0" w:line="240" w:lineRule="exact"/>
        <w:ind w:left="142" w:right="20" w:hanging="102"/>
        <w:jc w:val="both"/>
      </w:pPr>
      <w:r>
        <w:t>Висловіть власне ставлення стосовно того, чи легко керувати ко</w:t>
      </w:r>
      <w:r>
        <w:softHyphen/>
        <w:t>зацьким військом? Яким повинен бути козацький ватажок? Свої міркування обґрунтуйте.</w:t>
      </w:r>
    </w:p>
    <w:p w:rsidR="000F591D" w:rsidRDefault="000F591D" w:rsidP="000F591D">
      <w:pPr>
        <w:pStyle w:val="11"/>
        <w:numPr>
          <w:ilvl w:val="0"/>
          <w:numId w:val="10"/>
        </w:numPr>
        <w:shd w:val="clear" w:color="auto" w:fill="auto"/>
        <w:tabs>
          <w:tab w:val="left" w:pos="356"/>
        </w:tabs>
        <w:spacing w:before="0" w:after="0" w:line="240" w:lineRule="exact"/>
        <w:ind w:left="142" w:right="20" w:hanging="102"/>
        <w:jc w:val="both"/>
      </w:pPr>
      <w:r>
        <w:t>Як, на ваш погляд, поезія «Стоїть явір над водою» пов’язана з іншими творами художньої літератури про козаків? Власні думки, спостере</w:t>
      </w:r>
      <w:r>
        <w:softHyphen/>
        <w:t>ження узагальніть.</w:t>
      </w:r>
    </w:p>
    <w:p w:rsidR="000F591D" w:rsidRDefault="000F591D" w:rsidP="000F591D">
      <w:pPr>
        <w:pStyle w:val="11"/>
        <w:numPr>
          <w:ilvl w:val="0"/>
          <w:numId w:val="10"/>
        </w:numPr>
        <w:shd w:val="clear" w:color="auto" w:fill="auto"/>
        <w:tabs>
          <w:tab w:val="left" w:pos="351"/>
        </w:tabs>
        <w:spacing w:before="0" w:after="92" w:line="240" w:lineRule="exact"/>
        <w:ind w:left="142" w:right="560" w:hanging="102"/>
      </w:pPr>
      <w:r>
        <w:t xml:space="preserve">Як веде своє військо Дорошенко («Гомін, гомін по діброві»)? а) </w:t>
      </w:r>
      <w:r>
        <w:rPr>
          <w:rStyle w:val="a4"/>
        </w:rPr>
        <w:t>Хорошенько;</w:t>
      </w:r>
      <w:r>
        <w:t xml:space="preserve"> б) впорядковано; в) легко.</w:t>
      </w:r>
    </w:p>
    <w:p w:rsidR="000F591D" w:rsidRDefault="000F591D" w:rsidP="000F591D">
      <w:pPr>
        <w:pStyle w:val="80"/>
        <w:shd w:val="clear" w:color="auto" w:fill="auto"/>
        <w:spacing w:after="4" w:line="200" w:lineRule="exact"/>
        <w:ind w:left="142" w:hanging="102"/>
      </w:pPr>
      <w:r>
        <w:t>Картка № 2</w:t>
      </w:r>
    </w:p>
    <w:p w:rsidR="000F591D" w:rsidRDefault="000F591D" w:rsidP="000F591D">
      <w:pPr>
        <w:pStyle w:val="11"/>
        <w:numPr>
          <w:ilvl w:val="0"/>
          <w:numId w:val="11"/>
        </w:numPr>
        <w:shd w:val="clear" w:color="auto" w:fill="auto"/>
        <w:tabs>
          <w:tab w:val="left" w:pos="351"/>
        </w:tabs>
        <w:spacing w:before="0" w:after="126" w:line="200" w:lineRule="exact"/>
        <w:ind w:left="142" w:hanging="102"/>
        <w:jc w:val="both"/>
      </w:pPr>
      <w:r>
        <w:t>Прокоментуйте рядок з твору «Стоїть явір над водою»:</w:t>
      </w:r>
    </w:p>
    <w:p w:rsidR="000F591D" w:rsidRDefault="000F591D" w:rsidP="000F591D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t>Не рад козак журитися»</w:t>
      </w:r>
    </w:p>
    <w:p w:rsidR="000F591D" w:rsidRDefault="000F591D" w:rsidP="000F591D">
      <w:pPr>
        <w:pStyle w:val="40"/>
        <w:shd w:val="clear" w:color="auto" w:fill="auto"/>
        <w:spacing w:before="0" w:after="96" w:line="180" w:lineRule="exact"/>
        <w:ind w:left="142" w:hanging="102"/>
        <w:jc w:val="left"/>
      </w:pPr>
      <w:r>
        <w:t>Так серденько ниє!</w:t>
      </w:r>
    </w:p>
    <w:p w:rsidR="000F591D" w:rsidRDefault="000F591D" w:rsidP="000F591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Свої міркування вмотивуйте.</w:t>
      </w:r>
    </w:p>
    <w:p w:rsidR="000F591D" w:rsidRDefault="000F591D" w:rsidP="000F591D">
      <w:pPr>
        <w:pStyle w:val="11"/>
        <w:numPr>
          <w:ilvl w:val="0"/>
          <w:numId w:val="11"/>
        </w:numPr>
        <w:shd w:val="clear" w:color="auto" w:fill="auto"/>
        <w:tabs>
          <w:tab w:val="left" w:pos="356"/>
        </w:tabs>
        <w:spacing w:before="0" w:after="0" w:line="240" w:lineRule="exact"/>
        <w:ind w:left="142" w:right="20" w:hanging="102"/>
        <w:jc w:val="both"/>
      </w:pPr>
      <w:r>
        <w:t>Доведіть, що пісня «Гомін, гомін по діброві» належить до усної на</w:t>
      </w:r>
      <w:r>
        <w:softHyphen/>
        <w:t>родної творчості. Свої думки обґрунтуйте.</w:t>
      </w:r>
    </w:p>
    <w:p w:rsidR="000F591D" w:rsidRDefault="000F591D" w:rsidP="000F591D">
      <w:pPr>
        <w:pStyle w:val="11"/>
        <w:numPr>
          <w:ilvl w:val="0"/>
          <w:numId w:val="11"/>
        </w:numPr>
        <w:shd w:val="clear" w:color="auto" w:fill="auto"/>
        <w:tabs>
          <w:tab w:val="left" w:pos="356"/>
        </w:tabs>
        <w:spacing w:before="0" w:after="60" w:line="240" w:lineRule="exact"/>
        <w:ind w:left="142" w:right="1840" w:hanging="102"/>
      </w:pPr>
      <w:r>
        <w:t xml:space="preserve">Україну в пісні «Стоїть явір над водою» названо: а) любою; б) єдиною; в) </w:t>
      </w:r>
      <w:r>
        <w:rPr>
          <w:rStyle w:val="a4"/>
        </w:rPr>
        <w:t>милою.</w:t>
      </w:r>
    </w:p>
    <w:p w:rsidR="000F591D" w:rsidRDefault="000F591D" w:rsidP="000F591D">
      <w:pPr>
        <w:pStyle w:val="80"/>
        <w:shd w:val="clear" w:color="auto" w:fill="auto"/>
        <w:ind w:left="142" w:hanging="102"/>
      </w:pPr>
      <w:r>
        <w:t>Картка № 3</w:t>
      </w:r>
    </w:p>
    <w:p w:rsidR="000F591D" w:rsidRDefault="000F591D" w:rsidP="000F591D">
      <w:pPr>
        <w:pStyle w:val="11"/>
        <w:numPr>
          <w:ilvl w:val="0"/>
          <w:numId w:val="12"/>
        </w:numPr>
        <w:shd w:val="clear" w:color="auto" w:fill="auto"/>
        <w:tabs>
          <w:tab w:val="left" w:pos="337"/>
        </w:tabs>
        <w:spacing w:before="0" w:after="0" w:line="240" w:lineRule="exact"/>
        <w:ind w:left="142" w:right="20" w:hanging="102"/>
        <w:jc w:val="both"/>
      </w:pPr>
      <w:r>
        <w:t>Яким, на ваш погляд, повинен бути козак? Відповідаючи, наведіть переконливі приклади з уже відомих творів.</w:t>
      </w:r>
    </w:p>
    <w:p w:rsidR="000F591D" w:rsidRDefault="000F591D" w:rsidP="000F591D">
      <w:pPr>
        <w:pStyle w:val="11"/>
        <w:numPr>
          <w:ilvl w:val="0"/>
          <w:numId w:val="12"/>
        </w:numPr>
        <w:shd w:val="clear" w:color="auto" w:fill="auto"/>
        <w:tabs>
          <w:tab w:val="left" w:pos="370"/>
        </w:tabs>
        <w:spacing w:before="0" w:after="0" w:line="240" w:lineRule="exact"/>
        <w:ind w:left="142" w:right="20" w:hanging="102"/>
        <w:jc w:val="both"/>
      </w:pPr>
      <w:r>
        <w:t>Обґрунтуйте, чи можна вважати козацькі пісні історичними. Власні міркування підтвердіть конкретними прикладами, фактами.</w:t>
      </w:r>
    </w:p>
    <w:p w:rsidR="000F591D" w:rsidRDefault="000F591D" w:rsidP="000F591D">
      <w:pPr>
        <w:pStyle w:val="11"/>
        <w:numPr>
          <w:ilvl w:val="0"/>
          <w:numId w:val="12"/>
        </w:numPr>
        <w:shd w:val="clear" w:color="auto" w:fill="auto"/>
        <w:tabs>
          <w:tab w:val="left" w:pos="366"/>
        </w:tabs>
        <w:spacing w:before="0" w:after="0" w:line="240" w:lineRule="exact"/>
        <w:ind w:left="142" w:hanging="102"/>
        <w:jc w:val="both"/>
      </w:pPr>
      <w:r>
        <w:t>Пісня «Гомін, гомін по діброві» побудована на:</w:t>
      </w:r>
    </w:p>
    <w:p w:rsidR="000F591D" w:rsidRDefault="000F591D" w:rsidP="000F591D">
      <w:pPr>
        <w:pStyle w:val="11"/>
        <w:shd w:val="clear" w:color="auto" w:fill="auto"/>
        <w:tabs>
          <w:tab w:val="left" w:pos="366"/>
          <w:tab w:val="left" w:pos="380"/>
        </w:tabs>
        <w:spacing w:before="0" w:after="0" w:line="240" w:lineRule="exact"/>
        <w:ind w:left="142" w:hanging="102"/>
        <w:jc w:val="both"/>
      </w:pPr>
      <w:r>
        <w:t>а)</w:t>
      </w:r>
      <w:r>
        <w:tab/>
      </w:r>
      <w:r>
        <w:rPr>
          <w:rStyle w:val="a4"/>
        </w:rPr>
        <w:t>діалозі матері з сином</w:t>
      </w:r>
      <w:r>
        <w:t>; б) монолозі матері;</w:t>
      </w:r>
    </w:p>
    <w:p w:rsidR="000F591D" w:rsidRDefault="000F591D" w:rsidP="000F591D">
      <w:pPr>
        <w:pStyle w:val="11"/>
        <w:shd w:val="clear" w:color="auto" w:fill="auto"/>
        <w:tabs>
          <w:tab w:val="left" w:pos="385"/>
        </w:tabs>
        <w:spacing w:before="0" w:after="0" w:line="240" w:lineRule="exact"/>
        <w:ind w:left="142" w:hanging="102"/>
        <w:jc w:val="both"/>
      </w:pPr>
      <w:r>
        <w:t>в)</w:t>
      </w:r>
      <w:r>
        <w:tab/>
        <w:t>зіставленні минулого і майбутнього.</w:t>
      </w:r>
    </w:p>
    <w:p w:rsidR="000F591D" w:rsidRDefault="000F591D" w:rsidP="000F591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336"/>
        </w:tabs>
        <w:spacing w:before="0" w:after="74" w:line="190" w:lineRule="exact"/>
        <w:ind w:left="142" w:right="20" w:hanging="102"/>
        <w:jc w:val="right"/>
      </w:pPr>
      <w:bookmarkStart w:id="7" w:name="bookmark46"/>
      <w:r>
        <w:t>Оголошення результатів навчальної діяльності школярів</w:t>
      </w:r>
      <w:bookmarkEnd w:id="7"/>
    </w:p>
    <w:p w:rsidR="000F591D" w:rsidRDefault="000F591D" w:rsidP="000F591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09"/>
        </w:tabs>
        <w:spacing w:before="0" w:after="30" w:line="190" w:lineRule="exact"/>
        <w:ind w:left="142" w:hanging="102"/>
        <w:jc w:val="both"/>
      </w:pPr>
      <w:bookmarkStart w:id="8" w:name="bookmark47"/>
      <w:r>
        <w:t>Домашнє завдання</w:t>
      </w:r>
      <w:bookmarkEnd w:id="8"/>
    </w:p>
    <w:p w:rsidR="000F591D" w:rsidRDefault="000F591D" w:rsidP="000F591D">
      <w:pPr>
        <w:pStyle w:val="11"/>
        <w:shd w:val="clear" w:color="auto" w:fill="auto"/>
        <w:spacing w:before="0" w:after="529" w:line="245" w:lineRule="exact"/>
        <w:ind w:left="142" w:right="20" w:hanging="102"/>
      </w:pPr>
      <w:r>
        <w:t>Знати ідейно-художній зміст коломийок «Дозвілля молоді», «Жартів</w:t>
      </w:r>
      <w:r>
        <w:softHyphen/>
        <w:t>ливі коломийки», вміти їх проаналізувати.</w:t>
      </w:r>
    </w:p>
    <w:p w:rsidR="00E65B82" w:rsidRDefault="00E65B82">
      <w:bookmarkStart w:id="9" w:name="_GoBack"/>
      <w:bookmarkEnd w:id="9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F0" w:rsidRDefault="000F591D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F0" w:rsidRDefault="000F591D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F0" w:rsidRDefault="000F591D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07AD"/>
    <w:multiLevelType w:val="multilevel"/>
    <w:tmpl w:val="44EC82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C44D22"/>
    <w:multiLevelType w:val="multilevel"/>
    <w:tmpl w:val="B3EE26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901A33"/>
    <w:multiLevelType w:val="multilevel"/>
    <w:tmpl w:val="76D2B0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340589"/>
    <w:multiLevelType w:val="multilevel"/>
    <w:tmpl w:val="2C2C01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2E364A"/>
    <w:multiLevelType w:val="multilevel"/>
    <w:tmpl w:val="D02473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56126E"/>
    <w:multiLevelType w:val="multilevel"/>
    <w:tmpl w:val="908A7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2026CA"/>
    <w:multiLevelType w:val="multilevel"/>
    <w:tmpl w:val="744AA1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9E1467A"/>
    <w:multiLevelType w:val="multilevel"/>
    <w:tmpl w:val="03B204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554072"/>
    <w:multiLevelType w:val="multilevel"/>
    <w:tmpl w:val="192C30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FB74AC"/>
    <w:multiLevelType w:val="multilevel"/>
    <w:tmpl w:val="690EA5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C8B35F8"/>
    <w:multiLevelType w:val="multilevel"/>
    <w:tmpl w:val="53C2C76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E6C4A97"/>
    <w:multiLevelType w:val="multilevel"/>
    <w:tmpl w:val="99946F98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4"/>
  </w:num>
  <w:num w:numId="5">
    <w:abstractNumId w:val="11"/>
  </w:num>
  <w:num w:numId="6">
    <w:abstractNumId w:val="7"/>
  </w:num>
  <w:num w:numId="7">
    <w:abstractNumId w:val="3"/>
  </w:num>
  <w:num w:numId="8">
    <w:abstractNumId w:val="5"/>
  </w:num>
  <w:num w:numId="9">
    <w:abstractNumId w:val="8"/>
  </w:num>
  <w:num w:numId="10">
    <w:abstractNumId w:val="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91D"/>
    <w:rsid w:val="000F591D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F591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0F591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F591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F591D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0F591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F591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4">
    <w:name w:val="Основной текст + Курсив"/>
    <w:basedOn w:val="a3"/>
    <w:rsid w:val="000F591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0F591D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link w:val="42"/>
    <w:rsid w:val="000F591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 + Полужирный;Курсив"/>
    <w:basedOn w:val="a3"/>
    <w:rsid w:val="000F591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">
    <w:name w:val="Основной текст2"/>
    <w:basedOn w:val="a3"/>
    <w:rsid w:val="000F591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8">
    <w:name w:val="Основной текст (8)_"/>
    <w:basedOn w:val="a0"/>
    <w:link w:val="80"/>
    <w:rsid w:val="000F591D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0F591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3">
    <w:name w:val="Заголовок №4 + Полужирный;Курсив"/>
    <w:basedOn w:val="41"/>
    <w:rsid w:val="000F591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0F591D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0F591D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0F591D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0F591D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0F591D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0F591D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42">
    <w:name w:val="Заголовок №4"/>
    <w:basedOn w:val="a"/>
    <w:link w:val="41"/>
    <w:rsid w:val="000F591D"/>
    <w:pPr>
      <w:shd w:val="clear" w:color="auto" w:fill="FFFFFF"/>
      <w:spacing w:before="60" w:after="60" w:line="0" w:lineRule="atLeast"/>
      <w:ind w:hanging="320"/>
      <w:outlineLvl w:val="3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80">
    <w:name w:val="Основной текст (8)"/>
    <w:basedOn w:val="a"/>
    <w:link w:val="8"/>
    <w:rsid w:val="000F591D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F591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0F591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F591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F591D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0F591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F591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4">
    <w:name w:val="Основной текст + Курсив"/>
    <w:basedOn w:val="a3"/>
    <w:rsid w:val="000F591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0F591D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link w:val="42"/>
    <w:rsid w:val="000F591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 + Полужирный;Курсив"/>
    <w:basedOn w:val="a3"/>
    <w:rsid w:val="000F591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">
    <w:name w:val="Основной текст2"/>
    <w:basedOn w:val="a3"/>
    <w:rsid w:val="000F591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8">
    <w:name w:val="Основной текст (8)_"/>
    <w:basedOn w:val="a0"/>
    <w:link w:val="80"/>
    <w:rsid w:val="000F591D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0F591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3">
    <w:name w:val="Заголовок №4 + Полужирный;Курсив"/>
    <w:basedOn w:val="41"/>
    <w:rsid w:val="000F591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0F591D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0F591D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0F591D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0F591D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0F591D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0F591D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42">
    <w:name w:val="Заголовок №4"/>
    <w:basedOn w:val="a"/>
    <w:link w:val="41"/>
    <w:rsid w:val="000F591D"/>
    <w:pPr>
      <w:shd w:val="clear" w:color="auto" w:fill="FFFFFF"/>
      <w:spacing w:before="60" w:after="60" w:line="0" w:lineRule="atLeast"/>
      <w:ind w:hanging="320"/>
      <w:outlineLvl w:val="3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80">
    <w:name w:val="Основной текст (8)"/>
    <w:basedOn w:val="a"/>
    <w:link w:val="8"/>
    <w:rsid w:val="000F591D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2060</Words>
  <Characters>11742</Characters>
  <Application>Microsoft Macintosh Word</Application>
  <DocSecurity>0</DocSecurity>
  <Lines>97</Lines>
  <Paragraphs>27</Paragraphs>
  <ScaleCrop>false</ScaleCrop>
  <Company>CRVGP-F9DFF-YCR4X-D9GMM-9GQYB</Company>
  <LinksUpToDate>false</LinksUpToDate>
  <CharactersWithSpaces>13775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2014-07-14T10:11:00Z</dcterms:created>
  <dcterms:modified xsi:type="dcterms:W3CDTF">2014-07-14T10:11:00Z</dcterms:modified>
</cp:coreProperties>
</file>