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F60" w:rsidRDefault="006F1F60" w:rsidP="006F1F60">
      <w:pPr>
        <w:pStyle w:val="50"/>
        <w:shd w:val="clear" w:color="auto" w:fill="auto"/>
        <w:spacing w:after="0" w:line="254" w:lineRule="exact"/>
        <w:ind w:left="142" w:hanging="102"/>
        <w:jc w:val="both"/>
      </w:pPr>
      <w:r>
        <w:t>Урок № 6</w:t>
      </w:r>
    </w:p>
    <w:p w:rsidR="006F1F60" w:rsidRDefault="006F1F60" w:rsidP="006F1F60">
      <w:pPr>
        <w:pStyle w:val="50"/>
        <w:shd w:val="clear" w:color="auto" w:fill="auto"/>
        <w:spacing w:after="0" w:line="254" w:lineRule="exact"/>
        <w:ind w:left="142" w:hanging="102"/>
        <w:jc w:val="both"/>
      </w:pPr>
      <w:r>
        <w:t>РОЗВИТОК ЗВ’ЯЗНОГО МОВЛЕННЯ.</w:t>
      </w:r>
    </w:p>
    <w:p w:rsidR="006F1F60" w:rsidRDefault="006F1F60" w:rsidP="006F1F60">
      <w:pPr>
        <w:pStyle w:val="50"/>
        <w:shd w:val="clear" w:color="auto" w:fill="auto"/>
        <w:spacing w:after="136" w:line="254" w:lineRule="exact"/>
        <w:ind w:left="142" w:right="1280" w:hanging="102"/>
      </w:pPr>
      <w:r>
        <w:t>ПИСЬМОВА РОБОТА ПРО РОЛЬ УКРАЇНСЬКОЇ НАРОДНОЇ ПІСНІ В ЖИТТІ НАРОДУ</w:t>
      </w:r>
    </w:p>
    <w:p w:rsidR="006F1F60" w:rsidRDefault="006F1F60" w:rsidP="006F1F60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</w:pPr>
      <w:r>
        <w:t>Мета:</w:t>
      </w:r>
      <w:r>
        <w:tab/>
        <w:t>виконуючи письмову роботу, перевірити знання учнів про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народні соціально-побутові пісні, їх особливості і призна</w:t>
      </w:r>
      <w:r>
        <w:softHyphen/>
        <w:t>чення; вміти грамотно висловлювати власні думки щодо ролі народних пісень в житті українців; розвивати творчі здібності школярів, їх пам’ять, логічне мислення, вміння послідовно викладати свої думки, робити висновки, відпо</w:t>
      </w:r>
      <w:r>
        <w:softHyphen/>
        <w:t>відні обґрунтування; формувати кругозір, світогляд; вихо</w:t>
      </w:r>
      <w:r>
        <w:softHyphen/>
        <w:t>вувати любов до народної пісні, повагу до її творців; при</w:t>
      </w:r>
      <w:r>
        <w:softHyphen/>
        <w:t>щеплювати інтерес до минулого нашого народу, культури рідного краю.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hanging="102"/>
      </w:pPr>
      <w:r>
        <w:t>Тип уроку: розвиток зв’язного мовлення.</w:t>
      </w:r>
    </w:p>
    <w:p w:rsidR="006F1F60" w:rsidRDefault="006F1F60" w:rsidP="006F1F60">
      <w:pPr>
        <w:pStyle w:val="11"/>
        <w:shd w:val="clear" w:color="auto" w:fill="auto"/>
        <w:spacing w:before="0" w:after="212" w:line="240" w:lineRule="exact"/>
        <w:ind w:left="142" w:hanging="102"/>
      </w:pPr>
      <w:r>
        <w:t>Обладнання: тексти народних пісень, учнівські зошити.</w:t>
      </w:r>
    </w:p>
    <w:p w:rsidR="006F1F60" w:rsidRDefault="006F1F60" w:rsidP="006F1F60">
      <w:pPr>
        <w:pStyle w:val="11"/>
        <w:shd w:val="clear" w:color="auto" w:fill="auto"/>
        <w:spacing w:before="0" w:after="72" w:line="200" w:lineRule="exact"/>
        <w:ind w:left="142" w:hanging="102"/>
        <w:jc w:val="both"/>
      </w:pPr>
      <w:r>
        <w:t>ХІД УРОКУ</w:t>
      </w:r>
    </w:p>
    <w:p w:rsidR="006F1F60" w:rsidRDefault="006F1F60" w:rsidP="006F1F6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139" w:line="190" w:lineRule="exact"/>
        <w:ind w:left="142" w:hanging="102"/>
        <w:jc w:val="both"/>
      </w:pPr>
      <w:bookmarkStart w:id="0" w:name="bookmark63"/>
      <w:r>
        <w:t>Організаційний момент</w:t>
      </w:r>
      <w:bookmarkEnd w:id="0"/>
    </w:p>
    <w:p w:rsidR="006F1F60" w:rsidRDefault="006F1F60" w:rsidP="006F1F6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before="0" w:after="34" w:line="190" w:lineRule="exact"/>
        <w:ind w:left="142" w:hanging="102"/>
        <w:jc w:val="both"/>
      </w:pPr>
      <w:bookmarkStart w:id="1" w:name="bookmark64"/>
      <w:r>
        <w:t>Актуалізація опорних знань у формі бесіди за питаннями</w:t>
      </w:r>
      <w:bookmarkEnd w:id="1"/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473"/>
        </w:tabs>
        <w:spacing w:before="0" w:after="0" w:line="240" w:lineRule="exact"/>
        <w:ind w:left="142" w:hanging="102"/>
        <w:jc w:val="both"/>
      </w:pPr>
      <w:r>
        <w:t>Які твори усної народної творчості вам відомі?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473"/>
        </w:tabs>
        <w:spacing w:before="0" w:after="0" w:line="240" w:lineRule="exact"/>
        <w:ind w:left="142" w:right="20" w:hanging="102"/>
        <w:jc w:val="both"/>
      </w:pPr>
      <w:r>
        <w:t>Дайте визначення пісні. Порівняйте пісню і коломийку як жанри усної народної творчості.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40" w:lineRule="exact"/>
        <w:ind w:left="142" w:hanging="102"/>
        <w:jc w:val="both"/>
      </w:pPr>
      <w:r>
        <w:t>Чому пісня була пов’язана з життям народу?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487"/>
        </w:tabs>
        <w:spacing w:before="0" w:after="0" w:line="240" w:lineRule="exact"/>
        <w:ind w:left="142" w:right="20" w:hanging="102"/>
        <w:jc w:val="both"/>
      </w:pPr>
      <w:r>
        <w:t>Про що свідчить розподіл пісень на різні види? Чи правдиві вони? Власну думку обґрунтуйте.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473"/>
        </w:tabs>
        <w:spacing w:before="0" w:after="160" w:line="240" w:lineRule="exact"/>
        <w:ind w:left="142" w:right="20" w:hanging="102"/>
        <w:jc w:val="both"/>
      </w:pPr>
      <w:r>
        <w:t>Якими ви уявляєте тих, хто складав і розповсюджував пісенні твори серед народу? (Відповідь оформіть, застосовуючи прийом «Доміно», а саме: народ-творець ^ талановитий, розумний, обізнаний, працьовитий...)</w:t>
      </w:r>
    </w:p>
    <w:p w:rsidR="006F1F60" w:rsidRDefault="006F1F60" w:rsidP="006F1F6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17"/>
        </w:tabs>
        <w:spacing w:before="0" w:after="68" w:line="190" w:lineRule="exact"/>
        <w:ind w:left="142" w:right="2840" w:hanging="102"/>
        <w:jc w:val="both"/>
      </w:pPr>
      <w:bookmarkStart w:id="2" w:name="bookmark65"/>
      <w:r>
        <w:t>Оголошення теми, мети уроку. Мотивація навчальної діяльності IV.</w:t>
      </w:r>
      <w:r>
        <w:tab/>
        <w:t>Опрацювання змісту теми уроку</w:t>
      </w:r>
      <w:bookmarkEnd w:id="2"/>
    </w:p>
    <w:p w:rsidR="006F1F60" w:rsidRDefault="006F1F60" w:rsidP="006F1F60">
      <w:pPr>
        <w:pStyle w:val="70"/>
        <w:shd w:val="clear" w:color="auto" w:fill="auto"/>
        <w:spacing w:before="0" w:after="70" w:line="180" w:lineRule="exact"/>
        <w:ind w:left="142" w:right="20" w:hanging="102"/>
      </w:pPr>
      <w:r>
        <w:t>Як заспівають, мов тебе на крилах підіймають.</w:t>
      </w:r>
    </w:p>
    <w:p w:rsidR="006F1F60" w:rsidRDefault="006F1F60" w:rsidP="006F1F60">
      <w:pPr>
        <w:pStyle w:val="40"/>
        <w:shd w:val="clear" w:color="auto" w:fill="auto"/>
        <w:spacing w:before="0" w:after="70" w:line="180" w:lineRule="exact"/>
        <w:ind w:left="142" w:right="20" w:hanging="102"/>
        <w:jc w:val="right"/>
      </w:pPr>
      <w:r>
        <w:t>Народна мудрість</w:t>
      </w:r>
    </w:p>
    <w:p w:rsidR="006F1F60" w:rsidRDefault="006F1F60" w:rsidP="006F1F60">
      <w:pPr>
        <w:pStyle w:val="70"/>
        <w:shd w:val="clear" w:color="auto" w:fill="auto"/>
        <w:spacing w:before="0" w:after="70" w:line="180" w:lineRule="exact"/>
        <w:ind w:left="142" w:right="20" w:hanging="102"/>
      </w:pPr>
      <w:r>
        <w:t>Пісня — це те, що вберегли ми, що надбали, щоб дітям в спадок передать.</w:t>
      </w:r>
    </w:p>
    <w:p w:rsidR="006F1F60" w:rsidRDefault="006F1F60" w:rsidP="006F1F60">
      <w:pPr>
        <w:pStyle w:val="40"/>
        <w:shd w:val="clear" w:color="auto" w:fill="auto"/>
        <w:spacing w:before="0" w:after="68" w:line="180" w:lineRule="exact"/>
        <w:ind w:left="142" w:right="20" w:hanging="102"/>
        <w:jc w:val="right"/>
      </w:pPr>
      <w:r>
        <w:t>Л. Костенко</w:t>
      </w:r>
    </w:p>
    <w:p w:rsidR="006F1F60" w:rsidRDefault="006F1F60" w:rsidP="006F1F60">
      <w:pPr>
        <w:pStyle w:val="11"/>
        <w:numPr>
          <w:ilvl w:val="0"/>
          <w:numId w:val="3"/>
        </w:numPr>
        <w:shd w:val="clear" w:color="auto" w:fill="auto"/>
        <w:tabs>
          <w:tab w:val="left" w:pos="516"/>
        </w:tabs>
        <w:spacing w:before="0" w:after="32" w:line="200" w:lineRule="exact"/>
        <w:ind w:left="142" w:hanging="102"/>
        <w:jc w:val="both"/>
      </w:pPr>
      <w:bookmarkStart w:id="3" w:name="bookmark66"/>
      <w:r>
        <w:t>Вступне слово вчителя</w:t>
      </w:r>
      <w:bookmarkEnd w:id="3"/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Шановні друзі!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Я сподіваюсь, що ви зачаровані українською піснею, відчули насолоду від її багатющих мелодій, широти й краси образів, чарівної сили, що викликає в душі найтонші асоціації, почуття, що підносить її до вершин людської гідності, людяності, творчості.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Слухаючи ту чи іншу пісню, ми пізнаємо життя нашого народу, його історичне минуле.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Українці завжди славилися своїми піснями.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Тому я пропоную вам виконати творчу письмову роботу, в якій кожний з вас висловив би свої враження, почуття щодо ролі української пісні в житті нашого народу.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Тож давайте спробуємо це зробити.</w:t>
      </w:r>
    </w:p>
    <w:p w:rsidR="006F1F60" w:rsidRDefault="006F1F60" w:rsidP="006F1F60">
      <w:pPr>
        <w:pStyle w:val="42"/>
        <w:keepNext/>
        <w:keepLines/>
        <w:numPr>
          <w:ilvl w:val="0"/>
          <w:numId w:val="3"/>
        </w:numPr>
        <w:shd w:val="clear" w:color="auto" w:fill="auto"/>
        <w:tabs>
          <w:tab w:val="left" w:pos="390"/>
        </w:tabs>
        <w:spacing w:before="0" w:after="0" w:line="200" w:lineRule="exact"/>
        <w:ind w:left="142" w:hanging="102"/>
        <w:jc w:val="both"/>
      </w:pPr>
      <w:bookmarkStart w:id="4" w:name="bookmark67"/>
      <w:r>
        <w:t>Вимоги щодо написання твору</w:t>
      </w:r>
      <w:bookmarkEnd w:id="4"/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35" w:lineRule="exact"/>
        <w:ind w:left="142" w:hanging="102"/>
        <w:jc w:val="both"/>
      </w:pPr>
      <w:r>
        <w:t>Чітко визначити і розкрити напрями розкриття теми;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35" w:lineRule="exact"/>
        <w:ind w:left="142" w:hanging="102"/>
        <w:jc w:val="both"/>
      </w:pPr>
      <w:r>
        <w:t>дотримання побудови творчої роботи;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35" w:lineRule="exact"/>
        <w:ind w:left="142" w:hanging="102"/>
        <w:jc w:val="both"/>
      </w:pPr>
      <w:r>
        <w:t>доступно, зрозуміло і грамотно викласти власні думки;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>глибока змістовність, самостійність аналізу;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142" w:hanging="102"/>
        <w:jc w:val="both"/>
      </w:pPr>
      <w:r>
        <w:t>емоційність і стислість; образність вислову, оригінальність;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88" w:line="235" w:lineRule="exact"/>
        <w:ind w:left="142" w:right="80" w:hanging="102"/>
        <w:jc w:val="both"/>
      </w:pPr>
      <w:r>
        <w:t>стилістична довершеність, лексичне багатство; орфографічна і пунк</w:t>
      </w:r>
      <w:r>
        <w:softHyphen/>
        <w:t>туаційна грамотність; логічні висновки, охайність.</w:t>
      </w:r>
    </w:p>
    <w:p w:rsidR="006F1F60" w:rsidRDefault="006F1F60" w:rsidP="006F1F60">
      <w:pPr>
        <w:pStyle w:val="42"/>
        <w:keepNext/>
        <w:keepLines/>
        <w:numPr>
          <w:ilvl w:val="0"/>
          <w:numId w:val="3"/>
        </w:numPr>
        <w:shd w:val="clear" w:color="auto" w:fill="auto"/>
        <w:tabs>
          <w:tab w:val="left" w:pos="390"/>
        </w:tabs>
        <w:spacing w:before="0" w:after="0" w:line="200" w:lineRule="exact"/>
        <w:ind w:left="142" w:hanging="102"/>
        <w:jc w:val="both"/>
      </w:pPr>
      <w:bookmarkStart w:id="5" w:name="bookmark68"/>
      <w:r>
        <w:t>Виконання завдань</w:t>
      </w:r>
      <w:bookmarkEnd w:id="5"/>
    </w:p>
    <w:p w:rsidR="006F1F60" w:rsidRDefault="006F1F60" w:rsidP="006F1F60">
      <w:pPr>
        <w:pStyle w:val="11"/>
        <w:numPr>
          <w:ilvl w:val="1"/>
          <w:numId w:val="3"/>
        </w:numPr>
        <w:shd w:val="clear" w:color="auto" w:fill="auto"/>
        <w:tabs>
          <w:tab w:val="left" w:pos="525"/>
        </w:tabs>
        <w:spacing w:before="0" w:after="0" w:line="235" w:lineRule="exact"/>
        <w:ind w:left="142" w:hanging="102"/>
        <w:jc w:val="both"/>
      </w:pPr>
      <w:r>
        <w:t>Доберіть власні закінчення до поданих творів з народної мудрості: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 xml:space="preserve">Казка — брехня, а пісня... </w:t>
      </w:r>
      <w:r>
        <w:rPr>
          <w:rStyle w:val="a4"/>
        </w:rPr>
        <w:t>(правда).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 xml:space="preserve">Кому добре живеться, той і пісні... </w:t>
      </w:r>
      <w:r>
        <w:rPr>
          <w:rStyle w:val="a4"/>
        </w:rPr>
        <w:t>(співає).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lastRenderedPageBreak/>
        <w:t xml:space="preserve">Він стільки пісень знає, що і...(на </w:t>
      </w:r>
      <w:r>
        <w:rPr>
          <w:rStyle w:val="a4"/>
        </w:rPr>
        <w:t>воловій шкурі не списав би).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35" w:lineRule="exact"/>
        <w:ind w:left="142" w:hanging="102"/>
        <w:jc w:val="both"/>
      </w:pPr>
      <w:r>
        <w:t xml:space="preserve">Усяка пташка свої пісні... </w:t>
      </w:r>
      <w:r>
        <w:rPr>
          <w:rStyle w:val="a4"/>
        </w:rPr>
        <w:t>(співає).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 xml:space="preserve">Не все то правда, що в... </w:t>
      </w:r>
      <w:r>
        <w:rPr>
          <w:rStyle w:val="a4"/>
        </w:rPr>
        <w:t>(пісні співають).</w:t>
      </w:r>
    </w:p>
    <w:p w:rsidR="006F1F60" w:rsidRDefault="006F1F60" w:rsidP="006F1F60">
      <w:pPr>
        <w:pStyle w:val="11"/>
        <w:numPr>
          <w:ilvl w:val="1"/>
          <w:numId w:val="3"/>
        </w:numPr>
        <w:shd w:val="clear" w:color="auto" w:fill="auto"/>
        <w:tabs>
          <w:tab w:val="left" w:pos="539"/>
        </w:tabs>
        <w:spacing w:before="0" w:after="0" w:line="235" w:lineRule="exact"/>
        <w:ind w:left="142" w:hanging="102"/>
        <w:jc w:val="both"/>
      </w:pPr>
      <w:r>
        <w:t>Охарактеризуйте образ співака, якого стосується дане прислів’я: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>Гуде як бугай у болоті (...).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35" w:lineRule="exact"/>
        <w:ind w:left="142" w:hanging="102"/>
        <w:jc w:val="both"/>
      </w:pPr>
      <w:r>
        <w:t>Хто в ліс, а хто по дрова (...).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35" w:lineRule="exact"/>
        <w:ind w:left="142" w:hanging="102"/>
        <w:jc w:val="both"/>
      </w:pPr>
      <w:r>
        <w:t>Чорт ладу не шука: аби шум (...).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>Виє, як собака (...).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>Співає, як порося в дощ (...).</w:t>
      </w:r>
    </w:p>
    <w:p w:rsidR="006F1F60" w:rsidRDefault="006F1F60" w:rsidP="006F1F60">
      <w:pPr>
        <w:pStyle w:val="11"/>
        <w:numPr>
          <w:ilvl w:val="1"/>
          <w:numId w:val="3"/>
        </w:numPr>
        <w:shd w:val="clear" w:color="auto" w:fill="auto"/>
        <w:tabs>
          <w:tab w:val="left" w:pos="544"/>
        </w:tabs>
        <w:spacing w:before="0" w:after="0" w:line="235" w:lineRule="exact"/>
        <w:ind w:left="142" w:hanging="102"/>
        <w:jc w:val="both"/>
      </w:pPr>
      <w:r>
        <w:t>Гра «Доміно».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right="80" w:hanging="102"/>
        <w:jc w:val="both"/>
      </w:pPr>
      <w:r>
        <w:t>Учні на зворотній частині дошки роблять запис-відповідь одним словом на питання «За що я люблю народну пісню?». Останній учасник гри робить висновок.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right="80" w:hanging="102"/>
        <w:jc w:val="both"/>
      </w:pPr>
      <w:r>
        <w:t>(Наприклад: милозвучність ^ популярність ^ життєвість ^ до</w:t>
      </w:r>
      <w:r>
        <w:softHyphen/>
        <w:t>тепність ^ повчальність ^ чарівність ^ ...)</w:t>
      </w:r>
    </w:p>
    <w:p w:rsidR="006F1F60" w:rsidRDefault="006F1F60" w:rsidP="006F1F60">
      <w:pPr>
        <w:pStyle w:val="11"/>
        <w:numPr>
          <w:ilvl w:val="1"/>
          <w:numId w:val="3"/>
        </w:numPr>
        <w:shd w:val="clear" w:color="auto" w:fill="auto"/>
        <w:tabs>
          <w:tab w:val="left" w:pos="539"/>
        </w:tabs>
        <w:spacing w:before="0" w:after="0" w:line="235" w:lineRule="exact"/>
        <w:ind w:left="142" w:hanging="102"/>
        <w:jc w:val="both"/>
      </w:pPr>
      <w:r>
        <w:t>Прокоментуйте народну думку про пісню: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142" w:hanging="102"/>
        <w:jc w:val="both"/>
      </w:pPr>
      <w:r>
        <w:t>З піснею робота спориться.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35" w:lineRule="exact"/>
        <w:ind w:left="142" w:hanging="102"/>
        <w:jc w:val="both"/>
      </w:pPr>
      <w:r>
        <w:t>Якої грають, такої й співають.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35" w:lineRule="exact"/>
        <w:ind w:left="142" w:hanging="102"/>
        <w:jc w:val="both"/>
      </w:pPr>
      <w:r>
        <w:t>Легше тобі на душі стане, як пісня до твого серця загляне.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35" w:lineRule="exact"/>
        <w:ind w:left="142" w:hanging="102"/>
        <w:jc w:val="both"/>
      </w:pPr>
      <w:r>
        <w:t>Хто співає, той журбу проганяє.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>Стара пісня та на новий лад.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>Співати змолоду учись, на старість не навчишся.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t>Краще погана дорога, ніж погана пісня.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88" w:line="235" w:lineRule="exact"/>
        <w:ind w:left="142" w:hanging="102"/>
        <w:jc w:val="both"/>
      </w:pPr>
      <w:r>
        <w:t>Нових пісень співай, а старих не забувай.</w:t>
      </w:r>
    </w:p>
    <w:p w:rsidR="006F1F60" w:rsidRDefault="006F1F60" w:rsidP="006F1F60">
      <w:pPr>
        <w:pStyle w:val="42"/>
        <w:keepNext/>
        <w:keepLines/>
        <w:numPr>
          <w:ilvl w:val="0"/>
          <w:numId w:val="3"/>
        </w:numPr>
        <w:shd w:val="clear" w:color="auto" w:fill="auto"/>
        <w:tabs>
          <w:tab w:val="left" w:pos="390"/>
        </w:tabs>
        <w:spacing w:before="0" w:after="4" w:line="200" w:lineRule="exact"/>
        <w:ind w:left="142" w:hanging="102"/>
        <w:jc w:val="both"/>
      </w:pPr>
      <w:bookmarkStart w:id="6" w:name="bookmark69"/>
      <w:r>
        <w:t>Перелік тем для виконання письмової роботи</w:t>
      </w:r>
      <w:bookmarkEnd w:id="6"/>
    </w:p>
    <w:p w:rsidR="006F1F60" w:rsidRDefault="006F1F60" w:rsidP="006F1F60">
      <w:pPr>
        <w:pStyle w:val="11"/>
        <w:shd w:val="clear" w:color="auto" w:fill="auto"/>
        <w:spacing w:before="0" w:after="0" w:line="200" w:lineRule="exact"/>
        <w:ind w:left="142" w:hanging="102"/>
        <w:jc w:val="both"/>
      </w:pPr>
      <w:r>
        <w:t xml:space="preserve">про роль української народної пісні в </w:t>
      </w:r>
      <w:r>
        <w:rPr>
          <w:rStyle w:val="31"/>
        </w:rPr>
        <w:t>жит</w:t>
      </w:r>
      <w:r>
        <w:t>ті народу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142" w:hanging="102"/>
        <w:jc w:val="both"/>
      </w:pPr>
      <w:r>
        <w:t>«Українська пісня — поетична біографія українського народу».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142" w:hanging="102"/>
        <w:jc w:val="both"/>
      </w:pPr>
      <w:r>
        <w:t>«Українська пісня — нев’януча окраса духовної культури народу».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142" w:hanging="102"/>
        <w:jc w:val="both"/>
      </w:pPr>
      <w:r>
        <w:t>«Найкращі пісні України».</w:t>
      </w:r>
    </w:p>
    <w:p w:rsidR="006F1F60" w:rsidRDefault="006F1F60" w:rsidP="006F1F60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142" w:hanging="102"/>
        <w:jc w:val="both"/>
      </w:pPr>
      <w:r>
        <w:t>«Українська народна пісня».</w:t>
      </w:r>
    </w:p>
    <w:p w:rsidR="006F1F60" w:rsidRDefault="006F1F60" w:rsidP="006F1F60">
      <w:pPr>
        <w:pStyle w:val="11"/>
        <w:numPr>
          <w:ilvl w:val="0"/>
          <w:numId w:val="3"/>
        </w:numPr>
        <w:shd w:val="clear" w:color="auto" w:fill="auto"/>
        <w:tabs>
          <w:tab w:val="left" w:pos="246"/>
        </w:tabs>
        <w:spacing w:before="0" w:after="4" w:line="200" w:lineRule="exact"/>
        <w:ind w:left="142" w:hanging="102"/>
      </w:pPr>
      <w:r>
        <w:t>Виконання письмової роботи про роль</w:t>
      </w:r>
    </w:p>
    <w:p w:rsidR="006F1F60" w:rsidRDefault="006F1F60" w:rsidP="006F1F60">
      <w:pPr>
        <w:pStyle w:val="11"/>
        <w:shd w:val="clear" w:color="auto" w:fill="auto"/>
        <w:spacing w:before="0" w:after="0" w:line="200" w:lineRule="exact"/>
        <w:ind w:left="142" w:hanging="102"/>
        <w:jc w:val="both"/>
      </w:pPr>
      <w:r>
        <w:t>української народної пісні в житті народу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t>Орієнтовний зразок твору на тему «Українська народна пісня».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 xml:space="preserve">Є щасливо обдаровані натури... і щасливо обдаровані народи. Я бачив такий народ, народ-музикант,— це українці </w:t>
      </w:r>
      <w:r>
        <w:rPr>
          <w:rStyle w:val="a4"/>
        </w:rPr>
        <w:t>(П. І. Чайковський).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 xml:space="preserve">Вона має те велике, єдине, що не вмирає, бо гукає, об’єднує, па- морочить жагучим почуттям духовності — має дух! І дух той будить, відроджує, плекає і живить пісня! </w:t>
      </w:r>
      <w:r>
        <w:rPr>
          <w:rStyle w:val="a4"/>
        </w:rPr>
        <w:t>(М. Шевченко).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Українська пісня! Хто не був зачарований нею і не згадував її, як своє дитинство, свою юність, своє бажання бути красивим, ніжним, сильним і хоробрим?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Українська пісня — одне з найцінніших духовних надбань нашого народу. Вона виникла в трудовій діяльності людей, у ній відбиті їх звичаї і вірування, змагання за кращу долю, боротьба з поневолювачами та загарбниками. В пісні знайшли своє відображення характер народу, його доброта, щирість, душевність та весела вдача. В ній проявилися людські мрії, надії, сподівання.</w:t>
      </w:r>
    </w:p>
    <w:p w:rsidR="006F1F60" w:rsidRDefault="006F1F60" w:rsidP="006F1F60">
      <w:pPr>
        <w:pStyle w:val="11"/>
        <w:shd w:val="clear" w:color="auto" w:fill="auto"/>
        <w:spacing w:before="0" w:after="104" w:line="235" w:lineRule="exact"/>
        <w:ind w:left="142" w:hanging="102"/>
        <w:jc w:val="both"/>
      </w:pPr>
      <w:r>
        <w:t>Пісня оповідає нам і про чумацькі валки, нелегку долю чумаків:</w:t>
      </w:r>
    </w:p>
    <w:p w:rsidR="006F1F60" w:rsidRDefault="006F1F60" w:rsidP="006F1F60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t>Ой Бог знає, та Бог і відає,</w:t>
      </w:r>
    </w:p>
    <w:p w:rsidR="006F1F60" w:rsidRDefault="006F1F60" w:rsidP="006F1F60">
      <w:pPr>
        <w:pStyle w:val="40"/>
        <w:shd w:val="clear" w:color="auto" w:fill="auto"/>
        <w:spacing w:before="0" w:after="100" w:line="180" w:lineRule="exact"/>
        <w:ind w:left="142" w:hanging="102"/>
        <w:jc w:val="left"/>
      </w:pPr>
      <w:r>
        <w:t>Де чумаченьки ночують.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В пісні розповідається про нелегку долю рекрутів і заробітчан, тяжкі будні селян-хліборобів та про веселі, радісні події в їхньому житті.</w:t>
      </w:r>
    </w:p>
    <w:p w:rsidR="006F1F60" w:rsidRDefault="006F1F60" w:rsidP="006F1F6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Народні пісні віддзеркалювали історію України. В історичних піснях оспівувалися доленосні події в житті народу, прославлялися герої, лицарі.</w:t>
      </w:r>
    </w:p>
    <w:p w:rsidR="006F1F60" w:rsidRDefault="006F1F60" w:rsidP="006F1F60">
      <w:pPr>
        <w:pStyle w:val="11"/>
        <w:shd w:val="clear" w:color="auto" w:fill="auto"/>
        <w:spacing w:before="0" w:after="75" w:line="235" w:lineRule="exact"/>
        <w:ind w:left="142" w:right="20" w:hanging="102"/>
        <w:jc w:val="both"/>
      </w:pPr>
      <w:r>
        <w:t>Багато лиха довелося пережити українському народові. І всі сумні події, і перемоги, і надію на козацькі славні шаблі та списи висловлювали люди в піснях. В історичній пісні «Ой на горі та женці жнуть» розповіда</w:t>
      </w:r>
      <w:r>
        <w:softHyphen/>
        <w:t>ється про славних козацьких гетьманів Дорошенка та Сагайдачного. Для них важливіший за особисте життя спокій їхньої рідної України.</w:t>
      </w:r>
    </w:p>
    <w:p w:rsidR="006F1F60" w:rsidRDefault="006F1F60" w:rsidP="006F1F60">
      <w:pPr>
        <w:pStyle w:val="40"/>
        <w:shd w:val="clear" w:color="auto" w:fill="auto"/>
        <w:spacing w:before="0"/>
        <w:ind w:left="142" w:right="2520" w:hanging="102"/>
        <w:jc w:val="left"/>
      </w:pPr>
      <w:r>
        <w:t>А попереду Дорошенко Веде своє військо,</w:t>
      </w:r>
    </w:p>
    <w:p w:rsidR="006F1F60" w:rsidRDefault="006F1F60" w:rsidP="006F1F60">
      <w:pPr>
        <w:pStyle w:val="40"/>
        <w:shd w:val="clear" w:color="auto" w:fill="auto"/>
        <w:spacing w:before="0"/>
        <w:ind w:left="142" w:right="2520" w:hanging="102"/>
        <w:jc w:val="left"/>
      </w:pPr>
      <w:r>
        <w:t>Веде запорізьке Хорошенько!</w:t>
      </w:r>
    </w:p>
    <w:p w:rsidR="006F1F60" w:rsidRDefault="006F1F60" w:rsidP="006F1F60">
      <w:pPr>
        <w:pStyle w:val="40"/>
        <w:shd w:val="clear" w:color="auto" w:fill="auto"/>
        <w:spacing w:before="0"/>
        <w:ind w:left="142" w:hanging="102"/>
        <w:jc w:val="left"/>
      </w:pPr>
      <w:r>
        <w:t>А позаду Сагайдачний,</w:t>
      </w:r>
    </w:p>
    <w:p w:rsidR="006F1F60" w:rsidRDefault="006F1F60" w:rsidP="006F1F60">
      <w:pPr>
        <w:pStyle w:val="40"/>
        <w:shd w:val="clear" w:color="auto" w:fill="auto"/>
        <w:spacing w:before="0"/>
        <w:ind w:left="142" w:right="2520" w:hanging="102"/>
        <w:jc w:val="left"/>
      </w:pPr>
      <w:r>
        <w:t>Що проміняв жінку На тютюн та люльку,</w:t>
      </w:r>
    </w:p>
    <w:p w:rsidR="006F1F60" w:rsidRDefault="006F1F60" w:rsidP="006F1F60">
      <w:pPr>
        <w:pStyle w:val="40"/>
        <w:shd w:val="clear" w:color="auto" w:fill="auto"/>
        <w:spacing w:before="0" w:after="41"/>
        <w:ind w:left="142" w:hanging="102"/>
        <w:jc w:val="left"/>
      </w:pPr>
      <w:r>
        <w:t>Необачний!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Весь час вони у воєнних походах, бо багато ворогів зазіхає на щедрі та плодючі українські землі.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Серед невеличких пісенних жанрів народ полюбляв коломийку. Вона є невід’ємним супутником буднів і свят, в яких відбивалися радість і горе, ставлення співців до події.</w:t>
      </w:r>
    </w:p>
    <w:p w:rsidR="006F1F60" w:rsidRDefault="006F1F60" w:rsidP="006F1F60">
      <w:pPr>
        <w:pStyle w:val="40"/>
        <w:shd w:val="clear" w:color="auto" w:fill="auto"/>
        <w:spacing w:before="0" w:after="70" w:line="180" w:lineRule="exact"/>
        <w:ind w:left="142" w:hanging="102"/>
        <w:jc w:val="both"/>
      </w:pPr>
      <w:r>
        <w:t>Коломийки заспівати, коломийки грати,</w:t>
      </w:r>
    </w:p>
    <w:p w:rsidR="006F1F60" w:rsidRDefault="006F1F60" w:rsidP="006F1F60">
      <w:pPr>
        <w:pStyle w:val="40"/>
        <w:shd w:val="clear" w:color="auto" w:fill="auto"/>
        <w:spacing w:before="0" w:after="96" w:line="180" w:lineRule="exact"/>
        <w:ind w:left="142" w:hanging="102"/>
        <w:jc w:val="both"/>
      </w:pPr>
      <w:r>
        <w:t>Але ж бо то коломийки добре танцювати.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Народ свято береже свої пісні, які є виявом його споконвічних праг</w:t>
      </w:r>
      <w:r>
        <w:softHyphen/>
        <w:t>нень до справедливості, добра і краси. Вони відзначаються великою художньою силою, глибокою емоційністю і живуть століттями, хвилюючи нові покоління людей чарівною силою своєї поезії.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Честь і хвала українському народові, який створив ці скарби, і ми можемо з гордістю ділитися ними з усім святом, викликати подив і захоплення.</w:t>
      </w:r>
    </w:p>
    <w:p w:rsidR="006F1F60" w:rsidRDefault="006F1F60" w:rsidP="006F1F60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Прислухайтесь, шануйте і поважайте народну пісенну творчість — скарбницю нашої мудрості, нашої історії.</w:t>
      </w:r>
    </w:p>
    <w:p w:rsidR="006F1F60" w:rsidRDefault="006F1F60" w:rsidP="006F1F60">
      <w:pPr>
        <w:pStyle w:val="11"/>
        <w:shd w:val="clear" w:color="auto" w:fill="auto"/>
        <w:spacing w:before="0" w:after="160" w:line="240" w:lineRule="exact"/>
        <w:ind w:left="142" w:right="20" w:hanging="102"/>
        <w:jc w:val="both"/>
      </w:pPr>
      <w:r>
        <w:t>Минають віки, змінюються покоління, а народна пісня залишається. І я вірю, що житиме українська пісня, наш народ, наша Україна!</w:t>
      </w:r>
    </w:p>
    <w:p w:rsidR="006F1F60" w:rsidRDefault="006F1F60" w:rsidP="006F1F60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594"/>
        </w:tabs>
        <w:spacing w:before="0" w:after="34" w:line="190" w:lineRule="exact"/>
        <w:ind w:left="142" w:hanging="102"/>
        <w:jc w:val="both"/>
      </w:pPr>
      <w:bookmarkStart w:id="7" w:name="bookmark70"/>
      <w:r>
        <w:t>Домашнє завдання</w:t>
      </w:r>
      <w:bookmarkEnd w:id="7"/>
    </w:p>
    <w:p w:rsidR="006F1F60" w:rsidRDefault="006F1F60" w:rsidP="006F1F60">
      <w:pPr>
        <w:pStyle w:val="11"/>
        <w:shd w:val="clear" w:color="auto" w:fill="auto"/>
        <w:spacing w:before="0" w:after="405" w:line="240" w:lineRule="exact"/>
        <w:ind w:left="142" w:right="20" w:hanging="102"/>
        <w:jc w:val="both"/>
      </w:pPr>
      <w:r>
        <w:t>Закінчити написання творчої роботи, підготуватися до уроку позаклас- ного читання (ідейно-художній аналіз твору С. Васильченка «Олив’яний перстень»).</w:t>
      </w:r>
    </w:p>
    <w:p w:rsidR="00E65B82" w:rsidRDefault="00E65B82">
      <w:bookmarkStart w:id="8" w:name="_GoBack"/>
      <w:bookmarkEnd w:id="8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F0" w:rsidRDefault="006F1F60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F0" w:rsidRDefault="006F1F60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F0" w:rsidRDefault="006F1F60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01A33"/>
    <w:multiLevelType w:val="multilevel"/>
    <w:tmpl w:val="76D2B0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69511F"/>
    <w:multiLevelType w:val="multilevel"/>
    <w:tmpl w:val="9DB82C92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EB2CDD"/>
    <w:multiLevelType w:val="multilevel"/>
    <w:tmpl w:val="AB508D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ABD6FD7"/>
    <w:multiLevelType w:val="multilevel"/>
    <w:tmpl w:val="B668527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F60"/>
    <w:rsid w:val="00666A85"/>
    <w:rsid w:val="006F1F60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1F6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6F1F6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F1F6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F1F60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6F1F6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a4">
    <w:name w:val="Основной текст + Курсив"/>
    <w:basedOn w:val="a3"/>
    <w:rsid w:val="006F1F6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6F1F60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link w:val="42"/>
    <w:rsid w:val="006F1F6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6F1F6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6F1F60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6F1F60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6F1F60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6F1F60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70">
    <w:name w:val="Основной текст (7)"/>
    <w:basedOn w:val="a"/>
    <w:link w:val="7"/>
    <w:rsid w:val="006F1F60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42">
    <w:name w:val="Заголовок №4"/>
    <w:basedOn w:val="a"/>
    <w:link w:val="41"/>
    <w:rsid w:val="006F1F60"/>
    <w:pPr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1F6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6F1F6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F1F6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F1F60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6F1F6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a4">
    <w:name w:val="Основной текст + Курсив"/>
    <w:basedOn w:val="a3"/>
    <w:rsid w:val="006F1F6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6F1F60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link w:val="42"/>
    <w:rsid w:val="006F1F6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6F1F6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6F1F60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6F1F60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6F1F60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6F1F60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70">
    <w:name w:val="Основной текст (7)"/>
    <w:basedOn w:val="a"/>
    <w:link w:val="7"/>
    <w:rsid w:val="006F1F60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42">
    <w:name w:val="Заголовок №4"/>
    <w:basedOn w:val="a"/>
    <w:link w:val="41"/>
    <w:rsid w:val="006F1F60"/>
    <w:pPr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1032</Words>
  <Characters>5883</Characters>
  <Application>Microsoft Macintosh Word</Application>
  <DocSecurity>0</DocSecurity>
  <Lines>49</Lines>
  <Paragraphs>13</Paragraphs>
  <ScaleCrop>false</ScaleCrop>
  <Company>CRVGP-F9DFF-YCR4X-D9GMM-9GQYB</Company>
  <LinksUpToDate>false</LinksUpToDate>
  <CharactersWithSpaces>6902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2014-07-14T10:10:00Z</dcterms:created>
  <dcterms:modified xsi:type="dcterms:W3CDTF">2014-07-14T10:10:00Z</dcterms:modified>
</cp:coreProperties>
</file>