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19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Будинок, квартира, меблі.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Продовжити вивчати лексику теми.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Формувати уміння аудіювання та навчати діалогічного мовлення за темою.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Навчати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вживанню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прийменників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near, in front of, next to, on, under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40, 41); картки для самостійної роботи (НО1, HO2, HO3),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кольорові олівці, клей.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 xml:space="preserve">: Сьогодні ви навчитеся описувати кімнату за допомогою прийменників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near, in front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of, next to, on, under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Check on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Homework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2.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Перевірка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домашнього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завдання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6966A3" w:rsidRPr="00B9688A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перевірки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письмової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. 4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. 39)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збирає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зошити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наприкінці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уроку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966A3" w:rsidRPr="00B9688A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. 3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. 39).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вибірково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викликає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трьох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чотирьох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учнів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які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розповідають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текст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«The House in the Village»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опорою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план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Warming up 3.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Уведення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іншомовну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атмосферу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Look at me!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Указує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вікно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.)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window!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Указує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двері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.)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door!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Указує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підлогу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.)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ceiling!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Указує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стелю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.)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floor!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window!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door!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ceiling!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Look at the floor!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ІІ. О СНОВНА ЧАСТИНА УРОКУ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Presenting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Vocabulary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Подання нового лексичного матеріалу.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роздає картки з малюнками, кожний підписаний (під зображенням столу на-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писано table, під зображенням дивану — sofa, і т. д.).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Have you got a room of your own? Imagine you have a chance to furnish it as you like.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pictures (HO1) and choose four things you need in your room.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Reading 2. Подання діалогу для читання.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Впр. 1 (с. 40).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1) Етап підготовки до читання.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Бесіда з учнями за малюнками до тексту.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Look at the pictures a—c on page 40. Who can we see here?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What’s Eddie doing? Is he looking for Tobby?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Where is he looking for Tobby?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And where is Tobby?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Tobby is in the kitchen under the table.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2) Етап читання.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читають діалоги за ролями.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Close your textbooks and decide who (Eddie or Kate) says: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Is it in the house?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I can’t find Tobby.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lastRenderedPageBreak/>
        <w:t>Is it under the bed in the bedroom?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Look under the sofa, please.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Tobby, Tobby!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Where are you?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It’s under the table in the kitchen!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What’s the matter?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Word 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Formation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Словотвір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Впр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 2 (</w:t>
      </w:r>
      <w:r w:rsidRPr="00562064">
        <w:rPr>
          <w:rFonts w:ascii="Times New Roman" w:hAnsi="Times New Roman" w:cs="Times New Roman"/>
          <w:sz w:val="24"/>
          <w:szCs w:val="24"/>
        </w:rPr>
        <w:t>с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 41).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Учитель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пояснює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62064">
        <w:rPr>
          <w:rFonts w:ascii="Times New Roman" w:hAnsi="Times New Roman" w:cs="Times New Roman"/>
          <w:sz w:val="24"/>
          <w:szCs w:val="24"/>
        </w:rPr>
        <w:t>що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є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слова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62064">
        <w:rPr>
          <w:rFonts w:ascii="Times New Roman" w:hAnsi="Times New Roman" w:cs="Times New Roman"/>
          <w:sz w:val="24"/>
          <w:szCs w:val="24"/>
        </w:rPr>
        <w:t>які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складаються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з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двох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частин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arm (</w:t>
      </w:r>
      <w:r w:rsidRPr="00562064">
        <w:rPr>
          <w:rFonts w:ascii="Times New Roman" w:hAnsi="Times New Roman" w:cs="Times New Roman"/>
          <w:sz w:val="24"/>
          <w:szCs w:val="24"/>
        </w:rPr>
        <w:t>рука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) + chair (</w:t>
      </w:r>
      <w:r w:rsidRPr="00562064">
        <w:rPr>
          <w:rFonts w:ascii="Times New Roman" w:hAnsi="Times New Roman" w:cs="Times New Roman"/>
          <w:sz w:val="24"/>
          <w:szCs w:val="24"/>
        </w:rPr>
        <w:t>стілець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966A3" w:rsidRPr="00B9688A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688A">
        <w:rPr>
          <w:rFonts w:ascii="Times New Roman" w:hAnsi="Times New Roman" w:cs="Times New Roman"/>
          <w:sz w:val="24"/>
          <w:szCs w:val="24"/>
          <w:lang w:val="en-US"/>
        </w:rPr>
        <w:t>= armchair (</w:t>
      </w:r>
      <w:r w:rsidRPr="00562064">
        <w:rPr>
          <w:rFonts w:ascii="Times New Roman" w:hAnsi="Times New Roman" w:cs="Times New Roman"/>
          <w:sz w:val="24"/>
          <w:szCs w:val="24"/>
        </w:rPr>
        <w:t>крісло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562064">
        <w:rPr>
          <w:rFonts w:ascii="Times New Roman" w:hAnsi="Times New Roman" w:cs="Times New Roman"/>
          <w:sz w:val="24"/>
          <w:szCs w:val="24"/>
        </w:rPr>
        <w:t>Учні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знаходять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ці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слова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в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діалозі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впр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>. 1 (</w:t>
      </w:r>
      <w:r w:rsidRPr="00562064">
        <w:rPr>
          <w:rFonts w:ascii="Times New Roman" w:hAnsi="Times New Roman" w:cs="Times New Roman"/>
          <w:sz w:val="24"/>
          <w:szCs w:val="24"/>
        </w:rPr>
        <w:t>с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>. 40).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Can you find any of these words in the dialogue on page 40?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Grammar 5.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Вживання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прийменників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near, in front of, next to, on, under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1) Впр. 3 (с. 41).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ланцюжком читають запитання й відповіді на них і перекладають речення українською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мовою, спираючись на тематичний малюнок (с. 41). Учитель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акцентує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увагу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на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вживанні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прийменників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>near, in front of, next to, on, under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2) Аудіювання.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Учитель роздає тематичні картки із зображенням вітальні, а також предметів, які тре-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ба розфарбувати й розставити (з’єднати з певними місцями) на малюнку. Учні слуха-</w:t>
      </w:r>
    </w:p>
    <w:p w:rsidR="006966A3" w:rsidRPr="00B9688A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ють учителя й виконують його команди.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ІІІ. ЗАКЛЮЧНА ЧАСТИНА УРОКУ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Homework 1. Домашнє завдання.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Переписати запитання впр. 3 (с. 41) й відповіді на них у зошити. Уміти відповідати на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 xml:space="preserve">запитання, використовуючи прийменники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near, in front of, next to, on, under</w:t>
      </w:r>
      <w:r w:rsidRPr="00562064">
        <w:rPr>
          <w:rFonts w:ascii="Times New Roman" w:hAnsi="Times New Roman" w:cs="Times New Roman"/>
          <w:sz w:val="24"/>
          <w:szCs w:val="24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Summarizing 2. Підведення підсумків уроку.</w:t>
      </w:r>
    </w:p>
    <w:p w:rsidR="006966A3" w:rsidRPr="00B9688A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 xml:space="preserve">Відбувається як бесіда за схемою </w:t>
      </w:r>
      <w:r w:rsidRPr="00B9688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 </w:t>
      </w:r>
      <w:r w:rsidRPr="00562064">
        <w:rPr>
          <w:rFonts w:ascii="Times New Roman" w:eastAsia="Wingdings-Regular" w:hAnsi="Times New Roman" w:cs="Times New Roman"/>
          <w:sz w:val="24"/>
          <w:szCs w:val="24"/>
        </w:rPr>
        <w:t></w:t>
      </w:r>
      <w:r w:rsidRPr="00B9688A">
        <w:rPr>
          <w:rFonts w:ascii="Times New Roman" w:eastAsia="Wingdings-Regular" w:hAnsi="Times New Roman" w:cs="Times New Roman"/>
          <w:sz w:val="24"/>
          <w:szCs w:val="24"/>
          <w:lang w:val="en-US"/>
        </w:rPr>
        <w:t xml:space="preserve"> </w:t>
      </w:r>
      <w:r w:rsidRPr="00B9688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P1, P2, P3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966A3" w:rsidRPr="00562064" w:rsidRDefault="006966A3" w:rsidP="0069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: What’s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on/under/in front of/near/next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to your desk?</w:t>
      </w:r>
    </w:p>
    <w:p w:rsidR="007C595D" w:rsidRDefault="007C595D">
      <w:bookmarkStart w:id="0" w:name="_GoBack"/>
      <w:bookmarkEnd w:id="0"/>
    </w:p>
    <w:sectPr w:rsidR="007C595D" w:rsidSect="00FD1366"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039576"/>
      <w:docPartObj>
        <w:docPartGallery w:val="Page Numbers (Bottom of Page)"/>
        <w:docPartUnique/>
      </w:docPartObj>
    </w:sdtPr>
    <w:sdtEndPr/>
    <w:sdtContent>
      <w:p w:rsidR="00366652" w:rsidRDefault="006966A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66652" w:rsidRDefault="006966A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A3"/>
    <w:rsid w:val="00666A85"/>
    <w:rsid w:val="006966A3"/>
    <w:rsid w:val="007C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A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9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966A3"/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A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9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966A3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2871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2014-07-13T06:34:00Z</dcterms:created>
  <dcterms:modified xsi:type="dcterms:W3CDTF">2014-07-13T06:34:00Z</dcterms:modified>
</cp:coreProperties>
</file>