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18</w:t>
      </w:r>
    </w:p>
    <w:p w:rsidR="00E026AF" w:rsidRPr="00B9688A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Підтема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Будинок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квартира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 ета: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О знайомити з лексикою теми. Навчати діалогічного й монологічного мовлення за темою.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Відпрацювати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конструкцію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on the right/left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бладнання: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Підручник, тематичні малюнки (с. 37—39), картки для індивідуальної роботи (HO).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eastAsia="EuclidMathTwo" w:hAnsi="Times New Roman" w:cs="Times New Roman"/>
          <w:color w:val="666666"/>
          <w:sz w:val="24"/>
          <w:szCs w:val="24"/>
        </w:rPr>
        <w:t xml:space="preserve">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Greeting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Aim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: Т ема нашого уроку «Будинок, квартира». Сьогодні ви навчитесь називати кімнати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в будинку чи квартирі й описувати їхнє розташування, використовуючи словосполу-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чення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on the right/left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Warming up 2.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Уведення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іншомовну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атмосферу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Вірш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«Kate’s Playing with a Ball».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One, two, three, four.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Kate is sitting on the floor.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She’s playing with a ball and a pretty little doll.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One, two, three, four.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Tom is sitting on the floor.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He’s playing with a car and a pretty little star.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 пояснює незнайомі слова та речення. Учні хором повторюють вірш за вчите-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лем; потім вірш розповідають по черзі три-чотири учні.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2) Підготовка до сприйняття нового лексичного матеріалу.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 пише на дошці слова, знайомі й незнайомі, серед яких є такі, що позначають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кімнати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bedroom, wardrobe, bed, living-room, bath, chair, bathroom.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Look at the words and guess which of them mean different rooms. How do you know?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similar part have they got? What rooms are they?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We can see these rooms and even more on page 37 of our textbook.</w:t>
      </w:r>
    </w:p>
    <w:p w:rsidR="00E026AF" w:rsidRPr="00B9688A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.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СНОВНА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ЧАСТИНА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УРОКУ</w:t>
      </w:r>
    </w:p>
    <w:p w:rsidR="00E026AF" w:rsidRPr="00B9688A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Presentation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and Practice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Подання лексичного матеріалу.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1) Бесіда за малюнками в підручнику.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Look at the pictures on page 37. The top picture on the left. This is a kitchen.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Це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—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кухня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 Point to the kitchen. What can we do in the kitchen? Can we cook in the kitchen?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Can we eat in the kitchen?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Якщо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діти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розуміють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значення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дієслів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cook/eat etc,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зображує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дію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яку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називає, або перекладає слово українською мовою.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The top picture on the right. This is a bathroom.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Це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—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ванна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кімната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 Point to the bathroom.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can we do in the bathroom? Can we wash our hands/face in the bathroom?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picture below on the right. This is a living-room.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Це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—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вітальня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 Point to the livingroom.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can we do in the living-room? Can we read/watch TV/have a rest in the livingroom?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picture below on the left. This is a bedroom.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Це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—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спальня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 Point to the bedroom.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can we do in the bedroom? Can we sleep in the bedroom?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Бесіда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What rooms are there in your house/flat?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Учні називають кімнати в своєму будинку чи квартирі.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3) Гра «Ghost writing».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 «пише» в повітрі слова-назви кімнат, а учні повинні здогадатися, що це за слово.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Reading 2. Подання діалогу для читання, впр. 1 (с. 37—38).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1) Етап підготовки до читання.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lastRenderedPageBreak/>
        <w:t>Бесіда з учнями за малюнками до тексту.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Look at the pictures a—c on pages 37—38 and tell what rooms you can see there. Who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is showing Kate round the rooms?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Етап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читання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Read the dialogues and find there words and word-combinations with the word «room».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Учні про себе читають діалоги й виконують завдання.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Потім учні читають діалоги за ролями.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3) Етап перевірки розуміння змісту тексту.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What rooms are there in Grandma’s house? How many rooms for children? Does Kate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have her room? What room is on the right/left? What does Kate like in the living-room?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Учні відповідають на запитання вчителя.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Pronunciation 3. Практикування у вимовлянні звуків.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Виконання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впр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 2 (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 38).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Please open your books at page 38. Exercise 2. Let’s practise the sounds.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Учні повторюють за учителем звуки, а також слова, в яких є ці звуки; учитель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контролює правильність вимовляння.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2) Скоромовка «From the cinema to the theatre» (відпрацювання звуків [s] i [7]).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 бере два невеликі предмети, наприклад, олівець і ручку, в праву й у ліву ру-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ки. Олівець буде позначати «кінотеатр», а ручка — «театр».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 xml:space="preserve">: From the cinema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(учитель кладе олівець на стіл)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 xml:space="preserve">to the theatre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(учитель кладе на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стіл ручку)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 xml:space="preserve">, from the theatre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(вказує на ручку)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 xml:space="preserve">to the cinema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(вказує на олівець)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Ps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From the cinema to the theatre, from the theatre to the cinema.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Reading 4. Подання тексту для читання, впр. 3 (с. 39).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1) Етап підготовки до читання.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Бесіда з учнями.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Please look at exercise 3 on page 39. We can see a text here. The text is about a village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house. Will you first look at the plan below the text? What rooms are there in this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house?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Point to the kitchen/living-room/bathroom/bedrooms/hall. What rooms are on the right/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left?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пояснює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значення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словосполучень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on the right/left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right hand = «hello» hand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(правою рукою ми вітаємося).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2) Етап читання.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Учні читають текст ланцюжком.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3) Післятекстові вправи.</w:t>
      </w:r>
    </w:p>
    <w:p w:rsidR="00E026AF" w:rsidRPr="00B9688A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ірш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діалог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Where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’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the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Kitchen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Paul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?».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Now look at the plan of the house again and let’s learn the rhyme about this house.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Where’s the kitchen, Paul? Where’s the living-room, Paul?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It’s on the left, next to the hall. Is it near the bathroom? No?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Where’re the bedrooms, Paul? No, that’s the bedroom, too, dear.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They’re on the right, next to the hall. The living-room is over there.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 пояснює незнайомі слова та речення. Учні хором повторюють вірш за вчите-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лем; потім три-чотири учні розповідають вірш по черзі з опорою на план.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б) В пр. 4 (с. 39).</w:t>
      </w:r>
    </w:p>
    <w:p w:rsidR="00E026AF" w:rsidRPr="00B9688A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Робота в парах. Складання усних діалогів за зразком впр. 4 (с. 39).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Physical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Activity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6.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Фізкультхвилинка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Пісня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«Hockey-Pockey».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проговорює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перший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куплет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показує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рухи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танцю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«hockey-pockey» (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словах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«You do the hockey-pockey/And you turn yourself around»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треба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підняти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великі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пальці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обох рук догори та, по черзі трохи піднімаючи то праву то ліву руку, повертатися на-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вколо себе). Учні разом з учителем співають і танцюють.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Right hand! Left hand!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put your right hand in, You put your left hand in,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put your right hand out, You put your left hand out,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put your right hand in You put your left hand in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And you shake it all about! And you shake it all about!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You do the hockey-pockey You do the hockey-pockey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And you turn yourself around — And you turn yourself around —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That’s what it’s all about. That’s what it’s all about.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Check on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Homework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7.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Перевірка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домашнього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завдання</w:t>
      </w: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E026AF" w:rsidRPr="00B9688A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Для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перевірки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домашнього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завдання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—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розповіді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про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свою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сім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’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—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збирає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2064">
        <w:rPr>
          <w:rFonts w:ascii="Times New Roman" w:hAnsi="Times New Roman" w:cs="Times New Roman"/>
          <w:color w:val="000000"/>
          <w:sz w:val="24"/>
          <w:szCs w:val="24"/>
        </w:rPr>
        <w:t>зо</w:t>
      </w:r>
      <w:r w:rsidRPr="00B9688A">
        <w:rPr>
          <w:rFonts w:ascii="Times New Roman" w:hAnsi="Times New Roman" w:cs="Times New Roman"/>
          <w:color w:val="000000"/>
          <w:sz w:val="24"/>
          <w:szCs w:val="24"/>
        </w:rPr>
        <w:t>-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шити наприкінці уроку.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ІІІ. ЗАКЛЮЧНА ЧАСТИНА УРОКУ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 1. Домашнє завдання.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Підготувати розповідь тексту «The House in the Village» (впр. 3, с. 39) з опорою на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план.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>Впр. 4 (с. 39), письмово.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20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Summarizing 2. Підведення підсумків уроку.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</w:rPr>
        <w:t xml:space="preserve">Відбувається як бесіда за схемою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T </w:t>
      </w:r>
      <w:r w:rsidRPr="00562064">
        <w:rPr>
          <w:rFonts w:ascii="Times New Roman" w:eastAsia="Wingdings-Regular" w:hAnsi="Times New Roman" w:cs="Times New Roman"/>
          <w:color w:val="000000"/>
          <w:sz w:val="24"/>
          <w:szCs w:val="24"/>
        </w:rPr>
        <w:t></w:t>
      </w:r>
      <w:r w:rsidRPr="00562064">
        <w:rPr>
          <w:rFonts w:ascii="Times New Roman" w:eastAsia="Wingdings-Regular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P1, P2, P3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T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(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звертаючись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черзі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до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кожного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учнів</w:t>
      </w:r>
      <w:r w:rsidRPr="0056206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)</w:t>
      </w: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: Do you live in a house or in a flat? Is it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big? How many rooms are there in your house/flat? What rooms are there in your house/</w:t>
      </w:r>
    </w:p>
    <w:p w:rsidR="00E026AF" w:rsidRPr="00562064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62064">
        <w:rPr>
          <w:rFonts w:ascii="Times New Roman" w:hAnsi="Times New Roman" w:cs="Times New Roman"/>
          <w:color w:val="000000"/>
          <w:sz w:val="24"/>
          <w:szCs w:val="24"/>
          <w:lang w:val="en-US"/>
        </w:rPr>
        <w:t>flat?</w:t>
      </w:r>
    </w:p>
    <w:p w:rsidR="00E026AF" w:rsidRDefault="00E026AF" w:rsidP="00E02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7C595D" w:rsidRDefault="007C595D">
      <w:bookmarkStart w:id="0" w:name="_GoBack"/>
      <w:bookmarkEnd w:id="0"/>
    </w:p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6AF"/>
    <w:rsid w:val="00666A85"/>
    <w:rsid w:val="007C595D"/>
    <w:rsid w:val="00E0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6AF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6AF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985</Words>
  <Characters>5618</Characters>
  <Application>Microsoft Macintosh Word</Application>
  <DocSecurity>0</DocSecurity>
  <Lines>46</Lines>
  <Paragraphs>13</Paragraphs>
  <ScaleCrop>false</ScaleCrop>
  <Company>CRVGP-F9DFF-YCR4X-D9GMM-9GQYB</Company>
  <LinksUpToDate>false</LinksUpToDate>
  <CharactersWithSpaces>6590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2014-07-13T06:35:00Z</dcterms:created>
  <dcterms:modified xsi:type="dcterms:W3CDTF">2014-07-13T06:35:00Z</dcterms:modified>
</cp:coreProperties>
</file>