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1FCFE" w14:textId="77777777" w:rsidR="00925A1E" w:rsidRDefault="00925A1E" w:rsidP="00925A1E">
      <w:pPr>
        <w:pStyle w:val="2"/>
        <w:rPr>
          <w:lang w:val="en-US"/>
        </w:rPr>
      </w:pPr>
      <w:r>
        <w:rPr>
          <w:rFonts w:ascii="Times New Roman" w:hAnsi="Times New Roman" w:cs="Times New Roman"/>
          <w:lang w:val="uk-UA"/>
        </w:rPr>
        <w:t>Урок №2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2ED39DAD" w14:textId="77777777" w:rsidR="00925A1E" w:rsidRPr="00B9688A" w:rsidRDefault="00925A1E" w:rsidP="00925A1E">
      <w:pPr>
        <w:rPr>
          <w:lang w:val="en-US"/>
        </w:rPr>
      </w:pPr>
    </w:p>
    <w:p w14:paraId="0754C400" w14:textId="77777777" w:rsidR="00925A1E" w:rsidRPr="00005E0A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  <w:lang w:val="uk-UA"/>
        </w:rPr>
      </w:pPr>
      <w:r w:rsidRPr="00005E0A">
        <w:rPr>
          <w:rFonts w:ascii="OfficinaSansC-Bold" w:hAnsi="OfficinaSansC-Bold" w:cs="OfficinaSansC-Bold"/>
          <w:b/>
          <w:bCs/>
          <w:color w:val="000000"/>
          <w:sz w:val="24"/>
          <w:szCs w:val="24"/>
          <w:lang w:val="uk-UA"/>
        </w:rPr>
        <w:t xml:space="preserve">Підтема: </w:t>
      </w:r>
      <w:bookmarkStart w:id="0" w:name="_GoBack"/>
      <w:r w:rsidRPr="00005E0A">
        <w:rPr>
          <w:rFonts w:ascii="OfficinaSansC-Book" w:hAnsi="OfficinaSansC-Book" w:cs="OfficinaSansC-Book"/>
          <w:color w:val="000000"/>
          <w:sz w:val="24"/>
          <w:szCs w:val="24"/>
          <w:lang w:val="uk-UA"/>
        </w:rPr>
        <w:t>Шкільні речі. Кольори.</w:t>
      </w:r>
      <w:bookmarkEnd w:id="0"/>
    </w:p>
    <w:p w14:paraId="59EFF8C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Мета: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Повторити ЛО тем.</w:t>
      </w:r>
    </w:p>
    <w:p w14:paraId="6628071E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 xml:space="preserve">Активізувати конструкцію </w:t>
      </w:r>
      <w:r w:rsidRPr="00FD1366">
        <w:rPr>
          <w:rFonts w:ascii="OfficinaSansC-BookItalic" w:hAnsi="OfficinaSansC-BookItalic" w:cs="OfficinaSansC-BookItalic"/>
          <w:i/>
          <w:iCs/>
          <w:color w:val="000000"/>
          <w:sz w:val="24"/>
          <w:szCs w:val="24"/>
        </w:rPr>
        <w:t xml:space="preserve">Where is the…?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й пригадати, як відповідати на це запитання, використову-</w:t>
      </w:r>
    </w:p>
    <w:p w14:paraId="28A5EA6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  <w:lang w:val="en-US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ючи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прийменники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OfficinaSansC-BookItalic" w:hAnsi="OfficinaSansC-BookItalic" w:cs="OfficinaSansC-BookItalic"/>
          <w:i/>
          <w:iCs/>
          <w:color w:val="000000"/>
          <w:sz w:val="24"/>
          <w:szCs w:val="24"/>
          <w:lang w:val="en-US"/>
        </w:rPr>
        <w:t>on, in, under, near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>.</w:t>
      </w:r>
    </w:p>
    <w:p w14:paraId="001E6FD4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  <w:lang w:val="en-US"/>
        </w:rPr>
      </w:pP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Обладнання</w:t>
      </w: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  <w:lang w:val="en-US"/>
        </w:rPr>
        <w:t xml:space="preserve">: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Підручник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,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тематичний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малюнок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 (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с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. 6),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шкільні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речі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 (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ручка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,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кольорові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олівці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,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пенал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,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портфель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тощо</w:t>
      </w: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>),</w:t>
      </w:r>
    </w:p>
    <w:p w14:paraId="2AB4B58A" w14:textId="77777777" w:rsidR="00925A1E" w:rsidRDefault="00925A1E" w:rsidP="00925A1E">
      <w:pPr>
        <w:autoSpaceDE w:val="0"/>
        <w:autoSpaceDN w:val="0"/>
        <w:adjustRightInd w:val="0"/>
        <w:spacing w:after="0" w:line="240" w:lineRule="auto"/>
        <w:rPr>
          <w:rFonts w:cs="OfficinaSansC-Book"/>
          <w:color w:val="000000"/>
          <w:sz w:val="24"/>
          <w:szCs w:val="24"/>
          <w:lang w:val="uk-UA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картки</w:t>
      </w:r>
      <w:r w:rsidRPr="00005E0A">
        <w:rPr>
          <w:rFonts w:ascii="OfficinaSansC-Book" w:hAnsi="OfficinaSansC-Book" w:cs="OfficinaSansC-Book"/>
          <w:color w:val="000000"/>
          <w:sz w:val="24"/>
          <w:szCs w:val="24"/>
        </w:rPr>
        <w:t xml:space="preserve">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з</w:t>
      </w:r>
      <w:r w:rsidRPr="00005E0A">
        <w:rPr>
          <w:rFonts w:ascii="OfficinaSansC-Book" w:hAnsi="OfficinaSansC-Book" w:cs="OfficinaSansC-Book"/>
          <w:color w:val="000000"/>
          <w:sz w:val="24"/>
          <w:szCs w:val="24"/>
        </w:rPr>
        <w:t xml:space="preserve">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буквосполученнями</w:t>
      </w:r>
      <w:r w:rsidRPr="00005E0A">
        <w:rPr>
          <w:rFonts w:ascii="OfficinaSansC-Book" w:hAnsi="OfficinaSansC-Book" w:cs="OfficinaSansC-Book"/>
          <w:color w:val="000000"/>
          <w:sz w:val="24"/>
          <w:szCs w:val="24"/>
        </w:rPr>
        <w:t>.</w:t>
      </w:r>
    </w:p>
    <w:p w14:paraId="71A53856" w14:textId="77777777" w:rsidR="00925A1E" w:rsidRPr="00005E0A" w:rsidRDefault="00925A1E" w:rsidP="00925A1E">
      <w:pPr>
        <w:autoSpaceDE w:val="0"/>
        <w:autoSpaceDN w:val="0"/>
        <w:adjustRightInd w:val="0"/>
        <w:spacing w:after="0" w:line="240" w:lineRule="auto"/>
        <w:jc w:val="center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Хід</w:t>
      </w:r>
      <w:r w:rsidRPr="00005E0A">
        <w:rPr>
          <w:rFonts w:ascii="OfficinaSansC-Book" w:hAnsi="OfficinaSansC-Book" w:cs="OfficinaSansC-Book"/>
          <w:color w:val="000000"/>
          <w:sz w:val="24"/>
          <w:szCs w:val="24"/>
        </w:rPr>
        <w:t xml:space="preserve">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уроку</w:t>
      </w:r>
    </w:p>
    <w:p w14:paraId="6A6F3539" w14:textId="77777777" w:rsidR="00925A1E" w:rsidRPr="00005E0A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000000"/>
          <w:sz w:val="24"/>
          <w:szCs w:val="24"/>
        </w:rPr>
      </w:pP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І</w:t>
      </w:r>
      <w:r w:rsidRPr="00005E0A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. </w:t>
      </w: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ПІДГОТОВКА</w:t>
      </w:r>
      <w:r w:rsidRPr="00005E0A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ДО</w:t>
      </w:r>
      <w:r w:rsidRPr="00005E0A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СПРИЙНЯТТЯ</w:t>
      </w:r>
      <w:r w:rsidRPr="00005E0A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ІНШОМОВНОГО</w:t>
      </w:r>
      <w:r w:rsidRPr="00005E0A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МОВЛЕННЯ</w:t>
      </w:r>
    </w:p>
    <w:p w14:paraId="4759C0D2" w14:textId="77777777" w:rsidR="00925A1E" w:rsidRPr="00005E0A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  <w:lang w:val="en-US"/>
        </w:rPr>
        <w:t>Greeting</w:t>
      </w:r>
      <w:r w:rsidRPr="00005E0A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 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1.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Привітання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.</w:t>
      </w:r>
    </w:p>
    <w:p w14:paraId="59470E75" w14:textId="77777777" w:rsidR="00925A1E" w:rsidRPr="00005E0A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  <w:lang w:val="en-US"/>
        </w:rPr>
        <w:t>Aim</w:t>
      </w:r>
      <w:r w:rsidRPr="00005E0A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 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2.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Повідомлення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теми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та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мети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уроку</w:t>
      </w:r>
      <w:r w:rsidRPr="00005E0A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.</w:t>
      </w:r>
    </w:p>
    <w:p w14:paraId="1602740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005E0A">
        <w:rPr>
          <w:rFonts w:ascii="SchoolBookC" w:hAnsi="SchoolBookC" w:cs="SchoolBookC"/>
          <w:color w:val="000000"/>
          <w:sz w:val="24"/>
          <w:szCs w:val="24"/>
        </w:rPr>
        <w:t xml:space="preserve">: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Сьогодні ми з вами повторимо теми «Шкільні речі» і «Кольори».</w:t>
      </w:r>
    </w:p>
    <w:p w14:paraId="7728E123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Ми також пригадаємо, як відповідати на запитання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Where is the…?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, використовуючи</w:t>
      </w:r>
    </w:p>
    <w:p w14:paraId="7652044E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прийменники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on, in, under, near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437C29A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  <w:lang w:val="en-US"/>
        </w:rPr>
        <w:t xml:space="preserve">Warming up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3.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Уведення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в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іншомовну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атмосферу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>.</w:t>
      </w:r>
    </w:p>
    <w:p w14:paraId="0D560B17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Вірш «What’s Your Name?».</w:t>
      </w:r>
    </w:p>
    <w:p w14:paraId="38F41FA9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: А зараз кожен з вас по черзі назве своє ім’я, а також ім’я свого сусіда.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What’s your name?</w:t>
      </w:r>
    </w:p>
    <w:p w14:paraId="086F79FA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My name is… . His/Her name is … .</w:t>
      </w:r>
    </w:p>
    <w:p w14:paraId="37A72EA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Italic" w:hAnsi="SchoolBookC-Italic" w:cs="SchoolBookC-Italic"/>
          <w:i/>
          <w:i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Аналогічно повторюється запитання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How old are you?</w:t>
      </w:r>
    </w:p>
    <w:p w14:paraId="23B5BDC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Т епер я розповім вам вірш, який ви добре зрозумієте:</w:t>
      </w:r>
    </w:p>
    <w:p w14:paraId="0E3E0723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— What’s your name? What’s your name? Now tell me, please,</w:t>
      </w:r>
    </w:p>
    <w:p w14:paraId="7CA471A6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What’s your name?</w:t>
      </w:r>
    </w:p>
    <w:p w14:paraId="4BA8E663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— My name is Bill. My name is Bill. My name is Bill.</w:t>
      </w:r>
    </w:p>
    <w:p w14:paraId="299B523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That’s my name.</w:t>
      </w:r>
    </w:p>
    <w:p w14:paraId="46ACB65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пояснює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речення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Now tell me, please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That’s my name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Учні повторюють</w:t>
      </w:r>
    </w:p>
    <w:p w14:paraId="6ADBABE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вірш хором, а потім по черзі.</w:t>
      </w:r>
    </w:p>
    <w:p w14:paraId="085D97C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Давайте самі придумаємо подібний вірш про брата Біла — Т ома.</w:t>
      </w:r>
    </w:p>
    <w:p w14:paraId="09947A3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What’s his name? What’s his name? Now tell me, please,</w:t>
      </w:r>
    </w:p>
    <w:p w14:paraId="20228B4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What’s his name?</w:t>
      </w:r>
    </w:p>
    <w:p w14:paraId="68459B5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His name is Tom. His name is Tom. His name is Tom.</w:t>
      </w:r>
    </w:p>
    <w:p w14:paraId="51668C63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That’s his name.</w:t>
      </w:r>
    </w:p>
    <w:p w14:paraId="66249BFD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Tепер складемо вірш про сестру Біла — Кейт.</w:t>
      </w:r>
    </w:p>
    <w:p w14:paraId="25811393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What’s her name? What’s her name? Now tell me, please,</w:t>
      </w:r>
    </w:p>
    <w:p w14:paraId="63D8BFF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What’s her name?</w:t>
      </w:r>
    </w:p>
    <w:p w14:paraId="0D4A926D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Her name is Kate. Her name is Kate. Her name is Kate.</w:t>
      </w:r>
    </w:p>
    <w:p w14:paraId="00E00B96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That’s her name.</w:t>
      </w:r>
    </w:p>
    <w:p w14:paraId="2E291E8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000000"/>
          <w:sz w:val="24"/>
          <w:szCs w:val="24"/>
        </w:rPr>
      </w:pP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ІІ. О СНОВНА ЧАСТИНА УРОКУ</w:t>
      </w:r>
    </w:p>
    <w:p w14:paraId="7A8430B9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000000"/>
          <w:sz w:val="24"/>
          <w:szCs w:val="24"/>
        </w:rPr>
      </w:pPr>
      <w:r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Check on</w:t>
      </w:r>
      <w:r>
        <w:rPr>
          <w:rFonts w:cs="OfficinaSansC-Bold"/>
          <w:b/>
          <w:bCs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Homework</w:t>
      </w:r>
    </w:p>
    <w:p w14:paraId="3C4E2A3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1. Перевірка домашнього завдання.</w:t>
      </w:r>
    </w:p>
    <w:p w14:paraId="1DB5A18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 вибірково опитує трьох-чотирьох учнів.</w:t>
      </w:r>
    </w:p>
    <w:p w14:paraId="5C015D1A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000000"/>
          <w:sz w:val="24"/>
          <w:szCs w:val="24"/>
        </w:rPr>
      </w:pPr>
      <w:r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Vocabulary</w:t>
      </w:r>
      <w:r>
        <w:rPr>
          <w:rFonts w:cs="OfficinaSansC-Bold"/>
          <w:b/>
          <w:bCs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Revision</w:t>
      </w:r>
    </w:p>
    <w:p w14:paraId="3B5D91BA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2. Повторення лексики теми «Кольори».</w:t>
      </w:r>
    </w:p>
    <w:p w14:paraId="0FAC59E6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1)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Бесіда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з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учнями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62019169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Have you got pencils? How many pencils have you got?</w:t>
      </w:r>
    </w:p>
    <w:p w14:paraId="7134669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 xml:space="preserve">Ps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(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лічать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)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1, 2, 3 etc.</w:t>
      </w:r>
    </w:p>
    <w:p w14:paraId="024FF1CB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Take the blue pencil.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показують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олівці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.) What colour is it?</w:t>
      </w:r>
    </w:p>
    <w:p w14:paraId="4FFBAAD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lastRenderedPageBreak/>
        <w:t>Take the red/green/black... pencil.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показують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олівці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.) What colour is it?</w:t>
      </w:r>
    </w:p>
    <w:p w14:paraId="04D71AB7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Робота учнів у парах.</w:t>
      </w:r>
    </w:p>
    <w:p w14:paraId="4B287F99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А тепер запитайте один в одного: What colour is it?</w:t>
      </w:r>
    </w:p>
    <w:p w14:paraId="6BB3F55C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3) Пісня-гра «Colours».</w:t>
      </w:r>
    </w:p>
    <w:p w14:paraId="71D8B006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Щоб краще запам’ятати назви кольорів, зараз вивчимо нову пісню «Colours». Для</w:t>
      </w:r>
    </w:p>
    <w:p w14:paraId="20E5BBB6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цього розташуємо олівці у такій послідовності: black, white, blue, red, grey, green,</w:t>
      </w:r>
    </w:p>
    <w:p w14:paraId="285EED64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yellow, brown.</w:t>
      </w:r>
    </w:p>
    <w:p w14:paraId="5CC5D89D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розкладують олівці на столі, учитель перевіряє послідовність кольорів.</w:t>
      </w:r>
    </w:p>
    <w:p w14:paraId="2D13DD39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Тепер ви прослухаєте пісню про кольори; ваше завдання — торкатися олівця того кольору, який називається в пісні.</w:t>
      </w:r>
    </w:p>
    <w:p w14:paraId="6E1A938B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Black and white and blue and red,</w:t>
      </w:r>
    </w:p>
    <w:p w14:paraId="0C9B3269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Grey and green,</w:t>
      </w:r>
    </w:p>
    <w:p w14:paraId="38E9A3D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Blue and red,</w:t>
      </w:r>
    </w:p>
    <w:p w14:paraId="763E28D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Black and white and blue and red,</w:t>
      </w:r>
    </w:p>
    <w:p w14:paraId="49B1CED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Green and yellow and brown.</w:t>
      </w:r>
    </w:p>
    <w:p w14:paraId="45590F5B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А зараз будемо співати й грати на наших олівцях.</w:t>
      </w:r>
    </w:p>
    <w:p w14:paraId="04AEFC9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співають пісню й «грають» на кольорових олівцях.</w:t>
      </w:r>
    </w:p>
    <w:p w14:paraId="481BE65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3. Повторення та перевірка знання лексики теми «Шкільні речі».</w:t>
      </w:r>
    </w:p>
    <w:p w14:paraId="71619DFB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So, have you got pens? Show me your pens!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показують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ручки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вчителеві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.)</w:t>
      </w:r>
    </w:p>
    <w:p w14:paraId="48F68D5C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 colour is your pen, Kate? Have you got pencilboxes/books/schoolbags? Show me your</w:t>
      </w:r>
    </w:p>
    <w:p w14:paraId="3599E0E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pencilboxes/books/schoolbags! What colour is your pencilbox/book/schoolbag?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(Учні по</w:t>
      </w:r>
    </w:p>
    <w:p w14:paraId="6B55FFFE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черзі відповідають.) Т епер запитайте один одного про кольори шкільних речей.</w:t>
      </w:r>
    </w:p>
    <w:p w14:paraId="5D4A99B3" w14:textId="77777777" w:rsidR="00925A1E" w:rsidRPr="00B9688A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працюють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парах</w:t>
      </w:r>
      <w:r w:rsidRPr="00B9688A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11F74D8F" w14:textId="77777777" w:rsidR="00925A1E" w:rsidRPr="00B9688A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Grammar</w:t>
      </w:r>
      <w:r>
        <w:rPr>
          <w:rFonts w:ascii="SchoolBookC" w:hAnsi="SchoolBookC" w:cs="SchoolBookC"/>
          <w:b/>
          <w:bCs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Revision</w:t>
      </w:r>
    </w:p>
    <w:p w14:paraId="57671F2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4. Прийменники.</w:t>
      </w:r>
    </w:p>
    <w:p w14:paraId="2A22B12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1) Практикування учнів у вживанні прийменників.</w:t>
      </w:r>
    </w:p>
    <w:p w14:paraId="0FF1D49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Спочатку вчитель відпрацьовує прийменник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on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4B74A481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Now take your red pencil/pen/etc and put it on the desk/on the pencilbox/on the book/</w:t>
      </w:r>
    </w:p>
    <w:p w14:paraId="54D7BCE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on the chair.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Показує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.) Where is your red pencil/pen/etc?</w:t>
      </w:r>
    </w:p>
    <w:p w14:paraId="7377EF0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Аналогічно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відпрацьовуються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прийменники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in, under, near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5B19769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Гра «Ask and Find».</w:t>
      </w:r>
    </w:p>
    <w:p w14:paraId="7AE8898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Один із учнів (Leader) виходить за двері, а інші ховають якийсь предмет, напри-</w:t>
      </w:r>
    </w:p>
    <w:p w14:paraId="45EFE83D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клад ручку, в портфель. Учень повертається й по черзі запитує інших учнів про</w:t>
      </w:r>
    </w:p>
    <w:p w14:paraId="1FAD460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місцезнаходження предмета (можна ставити тільки загальні запитання). Напри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-</w:t>
      </w:r>
    </w:p>
    <w:p w14:paraId="55633FAC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клад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</w:t>
      </w:r>
    </w:p>
    <w:p w14:paraId="5B8E82D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Leader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Is the pen on the desk?</w:t>
      </w:r>
    </w:p>
    <w:p w14:paraId="053F999B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No.</w:t>
      </w:r>
    </w:p>
    <w:p w14:paraId="73F474B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Leader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Is the pen in the book?</w:t>
      </w:r>
    </w:p>
    <w:p w14:paraId="042DC30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No.</w:t>
      </w:r>
    </w:p>
    <w:p w14:paraId="6A9EDE6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Leader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Is the pen under the chair?</w:t>
      </w:r>
    </w:p>
    <w:p w14:paraId="6BC6AB2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P3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No.</w:t>
      </w:r>
    </w:p>
    <w:p w14:paraId="3FA09E3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Leader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Is the pen in the schoolbag?</w:t>
      </w:r>
    </w:p>
    <w:p w14:paraId="0FE22329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P4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Yes.</w:t>
      </w:r>
    </w:p>
    <w:p w14:paraId="716B8F71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Далі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предмет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шукає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P4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466AE10E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 xml:space="preserve">Pronunciation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5.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Практикування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у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вимовлянні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звуків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>.</w:t>
      </w:r>
    </w:p>
    <w:p w14:paraId="0D48AB6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1) Впр. 2 (с. 6—7).</w:t>
      </w:r>
    </w:p>
    <w:p w14:paraId="37E5708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Учитель нагадує, як вимовляти звуки </w:t>
      </w:r>
      <w:r w:rsidRPr="00FD1366">
        <w:rPr>
          <w:rFonts w:ascii="MaxTrans1" w:hAnsi="MaxTrans1" w:cs="MaxTrans1"/>
          <w:color w:val="000000"/>
          <w:sz w:val="24"/>
          <w:szCs w:val="24"/>
        </w:rPr>
        <w:t xml:space="preserve">[7]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і </w:t>
      </w:r>
      <w:r w:rsidRPr="00FD1366">
        <w:rPr>
          <w:rFonts w:ascii="MaxTrans1" w:hAnsi="MaxTrans1" w:cs="MaxTrans1"/>
          <w:color w:val="000000"/>
          <w:sz w:val="24"/>
          <w:szCs w:val="24"/>
        </w:rPr>
        <w:t>[9]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 Потім учні читають за вчителем слова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із цими звуками.</w:t>
      </w:r>
    </w:p>
    <w:p w14:paraId="781AD583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Фонетична розминка.</w:t>
      </w:r>
    </w:p>
    <w:p w14:paraId="387E071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 жестами демонструє значення слів фонетичної розминки «Thin — thick —</w:t>
      </w:r>
    </w:p>
    <w:p w14:paraId="55E1D00C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three».</w:t>
      </w:r>
    </w:p>
    <w:p w14:paraId="52F73107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 xml:space="preserve">T and Ps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(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хором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)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Thin — thick — three.</w:t>
      </w:r>
    </w:p>
    <w:p w14:paraId="7020BD1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: Яким буквосполученням можуть позначатися звуки </w:t>
      </w:r>
      <w:r w:rsidRPr="00FD1366">
        <w:rPr>
          <w:rFonts w:ascii="MaxTrans1" w:hAnsi="MaxTrans1" w:cs="MaxTrans1"/>
          <w:color w:val="000000"/>
          <w:sz w:val="24"/>
          <w:szCs w:val="24"/>
        </w:rPr>
        <w:t xml:space="preserve">[7]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і </w:t>
      </w:r>
      <w:r w:rsidRPr="00FD1366">
        <w:rPr>
          <w:rFonts w:ascii="MaxTrans1" w:hAnsi="MaxTrans1" w:cs="MaxTrans1"/>
          <w:color w:val="000000"/>
          <w:sz w:val="24"/>
          <w:szCs w:val="24"/>
        </w:rPr>
        <w:t>[9]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?</w:t>
      </w:r>
    </w:p>
    <w:p w14:paraId="33043776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Ps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Th.</w:t>
      </w:r>
    </w:p>
    <w:p w14:paraId="43D0849B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3) Впр. 2 (с. 7).</w:t>
      </w:r>
    </w:p>
    <w:p w14:paraId="317C06E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Давайте пригадаємо, як читати інші буквосполучення.</w:t>
      </w:r>
    </w:p>
    <w:p w14:paraId="7E208DAC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Учитель демонструє картки з буквосполученнями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ck, wh, ng, ow, er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41E7F89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повторюють за вчителем звуки, а потім читають слова з цими звуками.</w:t>
      </w:r>
    </w:p>
    <w:p w14:paraId="7B37C0E4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4) Фонетична гра.</w:t>
      </w:r>
    </w:p>
    <w:p w14:paraId="24EFF273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 розподіляє клас на групи по чотири-шість учнів. У кожної групи — набір</w:t>
      </w:r>
    </w:p>
    <w:p w14:paraId="2434F6ED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карток із буквосполученнями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th, ck, wh, ng, ow, er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 В едучий (учитель або один із учнів</w:t>
      </w:r>
      <w:r>
        <w:rPr>
          <w:rFonts w:ascii="SchoolBookC" w:hAnsi="SchoolBookC" w:cs="SchoolBookC"/>
          <w:color w:val="000000"/>
          <w:sz w:val="24"/>
          <w:szCs w:val="24"/>
        </w:rPr>
        <w:t>)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називає слова, в яких є звук, що позначається одним із зазначених буквосполучень</w:t>
      </w:r>
      <w:r>
        <w:rPr>
          <w:rFonts w:ascii="SchoolBookC" w:hAnsi="SchoolBookC" w:cs="SchoolBookC"/>
          <w:color w:val="000000"/>
          <w:sz w:val="24"/>
          <w:szCs w:val="24"/>
        </w:rPr>
        <w:t>.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Команди повинні розташувати картки у послідовності, в якій були названі слова з цими буквосполученнями, наприклад:</w:t>
      </w:r>
    </w:p>
    <w:p w14:paraId="1EF1B113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Leader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White, show, this, summer, black, spring.</w:t>
      </w:r>
    </w:p>
    <w:p w14:paraId="3922EA9D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Картки повинні бути розташовані в такій послідовності:</w:t>
      </w:r>
    </w:p>
    <w:p w14:paraId="0B8F522B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  <w:lang w:val="en-US"/>
        </w:rPr>
        <w:t>wh — ow — th — er — ck — ng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144FF9E4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5)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Впр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 3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 7).</w:t>
      </w:r>
    </w:p>
    <w:p w14:paraId="5B325121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Look at me and repeat after me.</w:t>
      </w:r>
    </w:p>
    <w:p w14:paraId="345F4CC2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хором повторюють слова за вчителем. Учитель контролює артикуляцію</w:t>
      </w:r>
    </w:p>
    <w:p w14:paraId="47108C49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й правильність вимовляння.</w:t>
      </w:r>
    </w:p>
    <w:p w14:paraId="60E2B63E" w14:textId="77777777" w:rsidR="00925A1E" w:rsidRPr="00B9688A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Reading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6. Подання тексту для читання «The Browns. </w:t>
      </w:r>
      <w:r w:rsidRPr="00B9688A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Part 1»,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впр</w:t>
      </w:r>
      <w:r w:rsidRPr="00B9688A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>. 4 (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с</w:t>
      </w:r>
      <w:r w:rsidRPr="00B9688A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>. 7).</w:t>
      </w:r>
    </w:p>
    <w:p w14:paraId="74764DAC" w14:textId="77777777" w:rsidR="00925A1E" w:rsidRPr="00B9688A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1)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Етап</w:t>
      </w: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підготовки</w:t>
      </w: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до</w:t>
      </w: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читання</w:t>
      </w:r>
      <w:r w:rsidRPr="00B9688A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14:paraId="798EC7ED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Look at the pictures on page 7 and say what you can see.</w:t>
      </w:r>
    </w:p>
    <w:p w14:paraId="7598C675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Етап читання.</w:t>
      </w:r>
    </w:p>
    <w:p w14:paraId="01025DFC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Спочатку учні читають текст про себе, потім хором читають речення тексту за вчителем.</w:t>
      </w:r>
    </w:p>
    <w:p w14:paraId="52DC3A2D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3) Етап перевірки розуміння змісту тексту.</w:t>
      </w:r>
    </w:p>
    <w:p w14:paraId="65B0C1F0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Answer the questions.</w:t>
      </w:r>
    </w:p>
    <w:p w14:paraId="490D0794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 читає запитання до тексту й допомагає знайти у тексті відповіді.</w:t>
      </w:r>
    </w:p>
    <w:p w14:paraId="13E8881E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4) Складання тексту на основі прочитаного.</w:t>
      </w:r>
    </w:p>
    <w:p w14:paraId="5ABAA816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Учні, дивлячись на малюнки, розповідають один одному про свою родину.</w:t>
      </w:r>
    </w:p>
    <w:p w14:paraId="45CF2EE1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ІІІ. ЗАКЛЮЧНА ЧАСТИНА УРОКУ</w:t>
      </w:r>
    </w:p>
    <w:p w14:paraId="3846543E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Homework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1. Домашнє завдання.</w:t>
      </w:r>
    </w:p>
    <w:p w14:paraId="7D1A9494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Впр. 1a, b (с. 6), письмово.</w:t>
      </w:r>
    </w:p>
    <w:p w14:paraId="7FC2EB9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Підготувати переказ тексту «The Browns. Part 1», впр. 4 (с. 7).</w:t>
      </w:r>
    </w:p>
    <w:p w14:paraId="73D533E8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Summarizing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2. Підведення підсумків уроку.</w:t>
      </w:r>
    </w:p>
    <w:p w14:paraId="553537B4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Відбувається як бесіда за схемою </w:t>
      </w: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 xml:space="preserve">T </w:t>
      </w:r>
      <w:r w:rsidRPr="00FD1366">
        <w:rPr>
          <w:rFonts w:ascii="Wingdings-Regular" w:eastAsia="Wingdings-Regular" w:hAnsi="SchoolBookC" w:cs="Wingdings-Regular" w:hint="eastAsia"/>
          <w:color w:val="000000"/>
          <w:sz w:val="24"/>
          <w:szCs w:val="24"/>
        </w:rPr>
        <w:t></w:t>
      </w:r>
      <w:r w:rsidRPr="00FD1366">
        <w:rPr>
          <w:rFonts w:ascii="Wingdings-Regular" w:eastAsia="Wingdings-Regular" w:hAnsi="SchoolBookC" w:cs="Wingdings-Regular"/>
          <w:color w:val="000000"/>
          <w:sz w:val="24"/>
          <w:szCs w:val="24"/>
        </w:rPr>
        <w:t xml:space="preserve"> </w:t>
      </w: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P1, P2, P3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</w:t>
      </w:r>
    </w:p>
    <w:p w14:paraId="75A6C7EF" w14:textId="77777777" w:rsidR="00925A1E" w:rsidRPr="00FD1366" w:rsidRDefault="00925A1E" w:rsidP="00925A1E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Отже, які теми ми сьогодні повторили? Що вам найбільше сподобалося робити? Чому? Що у вас вийшло найкраще? Що не вийшло одразу?</w:t>
      </w:r>
    </w:p>
    <w:p w14:paraId="1A5109F9" w14:textId="77777777" w:rsidR="007C595D" w:rsidRDefault="007C595D"/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OfficinaSansC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C-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C-Book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choolBookC-Bold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Bold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axTrans1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A1E"/>
    <w:rsid w:val="00635EB7"/>
    <w:rsid w:val="00666A85"/>
    <w:rsid w:val="007C595D"/>
    <w:rsid w:val="0092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29C9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A1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25A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5A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A1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25A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5A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911</Words>
  <Characters>5196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2014-07-13T06:42:00Z</dcterms:created>
  <dcterms:modified xsi:type="dcterms:W3CDTF">2014-07-13T07:14:00Z</dcterms:modified>
</cp:coreProperties>
</file>