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728" w:rsidRDefault="00175728" w:rsidP="00175728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Урок  № 24</w:t>
      </w:r>
    </w:p>
    <w:p w:rsidR="00175728" w:rsidRDefault="00175728" w:rsidP="00175728">
      <w:pPr>
        <w:pStyle w:val="a3"/>
        <w:ind w:firstLine="0"/>
      </w:pPr>
      <w:r>
        <w:rPr>
          <w:b/>
          <w:bCs/>
        </w:rPr>
        <w:t xml:space="preserve">Тема: </w:t>
      </w:r>
      <w:r w:rsidRPr="00E50640">
        <w:rPr>
          <w:b/>
        </w:rPr>
        <w:t>Повні і неповні речення.</w:t>
      </w:r>
    </w:p>
    <w:p w:rsidR="00175728" w:rsidRDefault="00175728" w:rsidP="00175728">
      <w:pPr>
        <w:pStyle w:val="a3"/>
        <w:ind w:firstLine="0"/>
        <w:rPr>
          <w:bCs/>
        </w:rPr>
      </w:pPr>
      <w:r>
        <w:rPr>
          <w:b/>
        </w:rPr>
        <w:t xml:space="preserve">Мета: </w:t>
      </w:r>
      <w:r>
        <w:rPr>
          <w:bCs/>
        </w:rPr>
        <w:t>дати поняття про неповні речення, пояснити вживання тире в неповних реченнях, формувати вміння розрізняти речення повні й неповні, встановлювати опущений у неповному реченні член речення, обгрунтовувати вживання простих неповних речень у складі складних речень та в діалогах, пояснювати вживання і невживання тире в неповних реченнях, правильно інтонувати неповні речення;  виховувати  повагу до образного слова;  розвивати увагу, уяву, логічне мислення, пам</w:t>
      </w:r>
      <w:r>
        <w:rPr>
          <w:bCs/>
          <w:lang w:val="ru-RU"/>
        </w:rPr>
        <w:t>’</w:t>
      </w:r>
      <w:r>
        <w:rPr>
          <w:bCs/>
        </w:rPr>
        <w:t>ять.</w:t>
      </w:r>
    </w:p>
    <w:p w:rsidR="00175728" w:rsidRDefault="00175728" w:rsidP="00175728">
      <w:pPr>
        <w:pStyle w:val="a3"/>
        <w:ind w:firstLine="0"/>
      </w:pPr>
      <w:r>
        <w:rPr>
          <w:b/>
          <w:bCs/>
        </w:rPr>
        <w:t xml:space="preserve">Тип уроку: </w:t>
      </w:r>
      <w:r>
        <w:t xml:space="preserve"> урок вивчення нового матеріалу.</w:t>
      </w:r>
    </w:p>
    <w:p w:rsidR="00175728" w:rsidRDefault="00175728" w:rsidP="00175728">
      <w:pPr>
        <w:pStyle w:val="a3"/>
        <w:ind w:firstLine="0"/>
        <w:rPr>
          <w:bCs/>
        </w:rPr>
      </w:pPr>
      <w:r>
        <w:rPr>
          <w:b/>
        </w:rPr>
        <w:t xml:space="preserve">Обладнання: </w:t>
      </w:r>
      <w:r>
        <w:rPr>
          <w:bCs/>
        </w:rPr>
        <w:t>підручник.</w:t>
      </w:r>
    </w:p>
    <w:p w:rsidR="00175728" w:rsidRPr="00E50640" w:rsidRDefault="00175728" w:rsidP="00175728">
      <w:pPr>
        <w:pStyle w:val="a3"/>
        <w:ind w:firstLine="0"/>
        <w:jc w:val="center"/>
        <w:rPr>
          <w:b/>
        </w:rPr>
      </w:pPr>
      <w:r w:rsidRPr="00E50640">
        <w:rPr>
          <w:b/>
        </w:rPr>
        <w:t>Хід уроку</w:t>
      </w:r>
    </w:p>
    <w:p w:rsidR="00175728" w:rsidRDefault="00175728" w:rsidP="00175728">
      <w:pPr>
        <w:pStyle w:val="a3"/>
        <w:ind w:firstLine="0"/>
        <w:jc w:val="left"/>
        <w:rPr>
          <w:i/>
          <w:iCs/>
        </w:rPr>
      </w:pPr>
    </w:p>
    <w:p w:rsidR="00175728" w:rsidRPr="00E50640" w:rsidRDefault="00175728" w:rsidP="00175728">
      <w:pPr>
        <w:pStyle w:val="a3"/>
        <w:ind w:firstLine="0"/>
        <w:rPr>
          <w:b/>
          <w:iCs/>
        </w:rPr>
      </w:pPr>
      <w:r>
        <w:rPr>
          <w:b/>
          <w:iCs/>
        </w:rPr>
        <w:t>І</w:t>
      </w:r>
      <w:r w:rsidRPr="00E50640">
        <w:rPr>
          <w:b/>
          <w:iCs/>
        </w:rPr>
        <w:t xml:space="preserve">. Підготовка до сприймання нового матеріалу. </w:t>
      </w:r>
    </w:p>
    <w:p w:rsidR="00175728" w:rsidRDefault="00175728" w:rsidP="00175728">
      <w:pPr>
        <w:pStyle w:val="a3"/>
        <w:ind w:firstLine="0"/>
      </w:pPr>
    </w:p>
    <w:p w:rsidR="00175728" w:rsidRPr="00E50640" w:rsidRDefault="00175728" w:rsidP="00175728">
      <w:pPr>
        <w:pStyle w:val="a3"/>
        <w:ind w:firstLine="0"/>
        <w:rPr>
          <w:b/>
          <w:i/>
          <w:iCs/>
        </w:rPr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>Прочитати. Відновити пропущене в кожному з речень слово. Яким членом речення це слово є?</w:t>
      </w:r>
    </w:p>
    <w:p w:rsidR="00175728" w:rsidRDefault="00175728" w:rsidP="00175728">
      <w:pPr>
        <w:pStyle w:val="a3"/>
        <w:ind w:firstLine="0"/>
      </w:pPr>
    </w:p>
    <w:p w:rsidR="00175728" w:rsidRDefault="00175728" w:rsidP="00175728">
      <w:pPr>
        <w:pStyle w:val="a3"/>
      </w:pPr>
      <w:r>
        <w:t xml:space="preserve">І. В ремісника золота рука. Ремеслу всюди шана.  Шана не по батькові, а по розуму. З однієї ягоди мало вигоди. В нас роботи до самої суботи. </w:t>
      </w:r>
    </w:p>
    <w:p w:rsidR="00175728" w:rsidRDefault="00175728" w:rsidP="00175728">
      <w:pPr>
        <w:pStyle w:val="a3"/>
        <w:ind w:firstLine="0"/>
        <w:jc w:val="right"/>
      </w:pPr>
      <w:r>
        <w:t>Народна творчість.</w:t>
      </w:r>
    </w:p>
    <w:p w:rsidR="00175728" w:rsidRDefault="00175728" w:rsidP="00175728">
      <w:pPr>
        <w:pStyle w:val="a3"/>
      </w:pPr>
      <w:r>
        <w:t xml:space="preserve">ІІ. Воля – сонце. Волі нам! Волі духові людському і робітницьким рукам! (Б.Грінченко.) </w:t>
      </w:r>
      <w:r>
        <w:rPr>
          <w:bCs/>
        </w:rPr>
        <w:t>Всьому своє місце в просторі й часі. (Л.Первомайський.)</w:t>
      </w:r>
      <w:r>
        <w:t xml:space="preserve"> Несходимі світи – то від Бога. Світ безвиході – від Сатани. (А.Ворфлик.) </w:t>
      </w:r>
    </w:p>
    <w:p w:rsidR="00175728" w:rsidRDefault="00175728" w:rsidP="00175728">
      <w:pPr>
        <w:pStyle w:val="a3"/>
        <w:ind w:firstLine="0"/>
        <w:jc w:val="right"/>
      </w:pPr>
    </w:p>
    <w:p w:rsidR="00175728" w:rsidRPr="00E50640" w:rsidRDefault="00175728" w:rsidP="00175728">
      <w:pPr>
        <w:pStyle w:val="a3"/>
        <w:ind w:firstLine="0"/>
        <w:rPr>
          <w:b/>
          <w:iCs/>
        </w:rPr>
      </w:pPr>
      <w:r w:rsidRPr="00E50640">
        <w:rPr>
          <w:b/>
          <w:iCs/>
        </w:rPr>
        <w:t>ІІ. Повідомлення теми і мети уроку. Мотивація навчання.</w:t>
      </w:r>
    </w:p>
    <w:p w:rsidR="00175728" w:rsidRPr="00E50640" w:rsidRDefault="00175728" w:rsidP="00175728">
      <w:pPr>
        <w:pStyle w:val="a3"/>
        <w:ind w:firstLine="0"/>
        <w:rPr>
          <w:b/>
        </w:rPr>
      </w:pPr>
    </w:p>
    <w:p w:rsidR="00175728" w:rsidRPr="00E50640" w:rsidRDefault="00175728" w:rsidP="00175728">
      <w:pPr>
        <w:pStyle w:val="a3"/>
        <w:ind w:firstLine="0"/>
        <w:rPr>
          <w:b/>
          <w:iCs/>
        </w:rPr>
      </w:pPr>
      <w:r w:rsidRPr="00E50640">
        <w:rPr>
          <w:b/>
          <w:iCs/>
        </w:rPr>
        <w:t>І</w:t>
      </w:r>
      <w:r>
        <w:rPr>
          <w:b/>
          <w:iCs/>
        </w:rPr>
        <w:t>ІІ</w:t>
      </w:r>
      <w:r w:rsidRPr="00E50640">
        <w:rPr>
          <w:b/>
          <w:iCs/>
        </w:rPr>
        <w:t>. Вивчення нового матеріалу.</w:t>
      </w:r>
    </w:p>
    <w:p w:rsidR="00175728" w:rsidRDefault="00175728" w:rsidP="00175728">
      <w:pPr>
        <w:pStyle w:val="a3"/>
        <w:ind w:firstLine="0"/>
      </w:pPr>
    </w:p>
    <w:p w:rsidR="00175728" w:rsidRDefault="00175728" w:rsidP="00175728">
      <w:pPr>
        <w:pStyle w:val="a3"/>
        <w:ind w:firstLine="0"/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>Робота з підручником.</w:t>
      </w:r>
      <w:r>
        <w:rPr>
          <w:i/>
          <w:iCs/>
        </w:rPr>
        <w:t xml:space="preserve"> </w:t>
      </w:r>
      <w:r>
        <w:t>Опрацювання теоретичного матеріалу (с. 42-43) і таблиці  “Неповні речення” (с. 43).</w:t>
      </w:r>
    </w:p>
    <w:p w:rsidR="00175728" w:rsidRDefault="00175728" w:rsidP="00175728">
      <w:pPr>
        <w:pStyle w:val="a3"/>
        <w:ind w:firstLine="0"/>
      </w:pPr>
    </w:p>
    <w:p w:rsidR="00175728" w:rsidRPr="00E50640" w:rsidRDefault="00175728" w:rsidP="00175728">
      <w:pPr>
        <w:pStyle w:val="a3"/>
        <w:ind w:firstLine="0"/>
        <w:rPr>
          <w:b/>
          <w:iCs/>
        </w:rPr>
      </w:pPr>
      <w:r>
        <w:rPr>
          <w:b/>
          <w:iCs/>
        </w:rPr>
        <w:t>І</w:t>
      </w:r>
      <w:r w:rsidRPr="00E50640">
        <w:rPr>
          <w:b/>
          <w:iCs/>
          <w:lang w:val="en-US"/>
        </w:rPr>
        <w:t>V</w:t>
      </w:r>
      <w:r w:rsidRPr="00E50640">
        <w:rPr>
          <w:b/>
          <w:iCs/>
        </w:rPr>
        <w:t xml:space="preserve">. Виконання  вправ на закріплення вивченого. </w:t>
      </w:r>
    </w:p>
    <w:p w:rsidR="00175728" w:rsidRDefault="00175728" w:rsidP="00175728">
      <w:pPr>
        <w:pStyle w:val="a3"/>
        <w:ind w:firstLine="0"/>
      </w:pPr>
    </w:p>
    <w:p w:rsidR="00175728" w:rsidRDefault="00175728" w:rsidP="00175728">
      <w:pPr>
        <w:pStyle w:val="a3"/>
        <w:ind w:firstLine="0"/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>Прочи</w:t>
      </w:r>
      <w:r>
        <w:rPr>
          <w:b/>
          <w:i/>
          <w:iCs/>
        </w:rPr>
        <w:t>тати спроектовані на дошку</w:t>
      </w:r>
      <w:r w:rsidRPr="00E50640">
        <w:rPr>
          <w:b/>
          <w:i/>
          <w:iCs/>
        </w:rPr>
        <w:t xml:space="preserve"> (заздалегідь записані на дошці) речення</w:t>
      </w:r>
      <w:r>
        <w:rPr>
          <w:i/>
          <w:iCs/>
        </w:rPr>
        <w:t xml:space="preserve">. </w:t>
      </w:r>
      <w:r>
        <w:t>Вказати речення повні й неповні. Чим, на вагу думку, зумовлене вживання неповних речень? Прочитати речення, правильно їх інтонуючи.</w:t>
      </w:r>
    </w:p>
    <w:p w:rsidR="00175728" w:rsidRDefault="00175728" w:rsidP="00175728">
      <w:pPr>
        <w:pStyle w:val="a3"/>
        <w:ind w:firstLine="0"/>
      </w:pPr>
    </w:p>
    <w:p w:rsidR="00175728" w:rsidRDefault="00175728" w:rsidP="00175728">
      <w:pPr>
        <w:pStyle w:val="a3"/>
      </w:pPr>
      <w:r>
        <w:t>І. Три явори посадила сестра при долині... А дівчина заручена – червону калину. (Т.Шевченко.) На горі пишається калина. Під горою піснею – луна. (А.Камінчук.) Дощ укрив бульками став. Дощ – за комір, за рукав. (М.Рильський.) На горизонті – обрис корабля. Вода про щось одвічне розмовля. (Д.Шупта.)</w:t>
      </w:r>
    </w:p>
    <w:p w:rsidR="00175728" w:rsidRDefault="00175728" w:rsidP="00175728">
      <w:pPr>
        <w:pStyle w:val="a3"/>
      </w:pPr>
      <w:r>
        <w:lastRenderedPageBreak/>
        <w:t>ІІ. Я з династії хлібороба.  Наше хлібне коріння міцне. (П.Перебийніс.) Каменярам підкорюється камінь. А  хліборобам – просторінь землі. (М.Сингаївський.) Люди орють землю. Літа – душу. (М.Стельмах.)</w:t>
      </w:r>
    </w:p>
    <w:p w:rsidR="00175728" w:rsidRDefault="00175728" w:rsidP="00175728">
      <w:pPr>
        <w:pStyle w:val="a3"/>
        <w:ind w:firstLine="0"/>
      </w:pPr>
    </w:p>
    <w:p w:rsidR="00175728" w:rsidRDefault="00175728" w:rsidP="00175728">
      <w:pPr>
        <w:pStyle w:val="a3"/>
        <w:ind w:firstLine="0"/>
        <w:rPr>
          <w:iCs/>
        </w:rPr>
      </w:pPr>
      <w:r w:rsidRPr="00E50640">
        <w:rPr>
          <w:b/>
        </w:rPr>
        <w:t>Словник.</w:t>
      </w:r>
      <w:r>
        <w:t xml:space="preserve"> </w:t>
      </w:r>
      <w:r>
        <w:rPr>
          <w:i/>
        </w:rPr>
        <w:t xml:space="preserve">Династія – </w:t>
      </w:r>
      <w:r>
        <w:rPr>
          <w:iCs/>
        </w:rPr>
        <w:t xml:space="preserve">кілька монархів з одного роду, які змінюють одне одного на троні за правом успадкування; </w:t>
      </w:r>
      <w:r>
        <w:rPr>
          <w:i/>
          <w:iCs/>
        </w:rPr>
        <w:t>перен.</w:t>
      </w:r>
      <w:r>
        <w:rPr>
          <w:iCs/>
        </w:rPr>
        <w:t xml:space="preserve"> - кілька поколінь однієї родини, що передають  від батьків до дітей фах,  майстерність тощо.</w:t>
      </w:r>
    </w:p>
    <w:p w:rsidR="00175728" w:rsidRDefault="00175728" w:rsidP="00175728">
      <w:pPr>
        <w:pStyle w:val="a3"/>
        <w:ind w:firstLine="0"/>
      </w:pPr>
    </w:p>
    <w:p w:rsidR="00175728" w:rsidRDefault="00175728" w:rsidP="00175728">
      <w:pPr>
        <w:pStyle w:val="a3"/>
        <w:ind w:firstLine="0"/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>Попереджувальний диктант</w:t>
      </w:r>
      <w:r>
        <w:rPr>
          <w:i/>
          <w:iCs/>
        </w:rPr>
        <w:t xml:space="preserve">. </w:t>
      </w:r>
      <w:r>
        <w:t xml:space="preserve"> У кожному з речень підкреслити граматичну основу. Вказати частини складних речень, що є неповними простими реченнями. Чого допомагає уникнути така будова складного речення? Пояснити вживання тире.</w:t>
      </w:r>
    </w:p>
    <w:p w:rsidR="00175728" w:rsidRDefault="00175728" w:rsidP="00175728">
      <w:pPr>
        <w:pStyle w:val="a3"/>
        <w:ind w:firstLine="0"/>
      </w:pPr>
    </w:p>
    <w:p w:rsidR="00175728" w:rsidRDefault="00175728" w:rsidP="00175728">
      <w:pPr>
        <w:pStyle w:val="a3"/>
      </w:pPr>
      <w:r>
        <w:t xml:space="preserve">І. Небо дасть дощу, а земля -  зерна. На Стрітення повертається птиця до гнізда, а хлібороб – до плуга. Гарний соловей голосом, а нива – колосом. </w:t>
      </w:r>
    </w:p>
    <w:p w:rsidR="00175728" w:rsidRDefault="00175728" w:rsidP="00175728">
      <w:pPr>
        <w:pStyle w:val="a3"/>
      </w:pPr>
      <w:r>
        <w:t>ІІ. Голий думає про одяг, голодний – про кашу. Умілий майстер голодним буває лише до обіду, а невмілий – до вечора. Залізо їсть іржа, а чоловіка – хвороба. Заєць від куща стрибає, а жаба – від зайця.</w:t>
      </w:r>
    </w:p>
    <w:p w:rsidR="00175728" w:rsidRDefault="00175728" w:rsidP="00175728">
      <w:pPr>
        <w:pStyle w:val="a3"/>
        <w:jc w:val="right"/>
      </w:pPr>
      <w:r>
        <w:t>Народна творчість.</w:t>
      </w:r>
    </w:p>
    <w:p w:rsidR="00175728" w:rsidRDefault="00175728" w:rsidP="00175728">
      <w:pPr>
        <w:pStyle w:val="a3"/>
        <w:ind w:firstLine="0"/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>Пояснювальний диктант.</w:t>
      </w:r>
      <w:r>
        <w:rPr>
          <w:i/>
          <w:iCs/>
        </w:rPr>
        <w:t xml:space="preserve"> </w:t>
      </w:r>
      <w:r>
        <w:t xml:space="preserve"> Вказати неповні речення. Пояснити вживання тире.</w:t>
      </w:r>
    </w:p>
    <w:p w:rsidR="00175728" w:rsidRDefault="00175728" w:rsidP="00175728">
      <w:pPr>
        <w:pStyle w:val="a3"/>
        <w:ind w:firstLine="0"/>
      </w:pPr>
    </w:p>
    <w:p w:rsidR="00175728" w:rsidRDefault="00175728" w:rsidP="00175728">
      <w:pPr>
        <w:pStyle w:val="a3"/>
        <w:ind w:firstLine="540"/>
      </w:pPr>
      <w:r>
        <w:t xml:space="preserve">І.  В стороні моїй чудові сосни, клени і дуби. (М.Стельмах.) Над річкою в вуалі вже вербичка. (П.Тичина.) Веселка в літа на брові. (Л.Костенко.) Скрізь тишина безкрая. (В.Сосюра.) А зверху дощ, а зверху блиск! (П.Тичина.) У саду і жоржини, і рожі. (В.Сосюра.) Сад – в росі. (А.Казка.) Зима в душі. На всій землі зима. (П.Перебийніс.) </w:t>
      </w:r>
    </w:p>
    <w:p w:rsidR="00175728" w:rsidRDefault="00175728" w:rsidP="00175728">
      <w:pPr>
        <w:pStyle w:val="a3"/>
        <w:ind w:firstLine="540"/>
      </w:pPr>
      <w:r>
        <w:t>ІІ. Ноги – для дороги.  Усякому – своє щастя. Без гайки – ні трактора, ні косарки. Господар  у руках носить косу, а в шапці – голку. Клей – для паперу, голка – для нитки.</w:t>
      </w:r>
    </w:p>
    <w:p w:rsidR="00175728" w:rsidRDefault="00175728" w:rsidP="00175728">
      <w:pPr>
        <w:pStyle w:val="a3"/>
        <w:ind w:firstLine="0"/>
        <w:jc w:val="right"/>
      </w:pPr>
      <w:r>
        <w:t>Народна творчість.</w:t>
      </w:r>
    </w:p>
    <w:p w:rsidR="00175728" w:rsidRDefault="00175728" w:rsidP="00175728">
      <w:pPr>
        <w:pStyle w:val="a3"/>
        <w:ind w:firstLine="0"/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 xml:space="preserve">Диктант </w:t>
      </w:r>
      <w:r>
        <w:rPr>
          <w:b/>
          <w:i/>
          <w:iCs/>
        </w:rPr>
        <w:t>і</w:t>
      </w:r>
      <w:r w:rsidRPr="00E50640">
        <w:rPr>
          <w:b/>
          <w:i/>
          <w:iCs/>
        </w:rPr>
        <w:t>з коментуванням</w:t>
      </w:r>
      <w:r>
        <w:rPr>
          <w:i/>
          <w:iCs/>
        </w:rPr>
        <w:t xml:space="preserve">. </w:t>
      </w:r>
      <w:r>
        <w:t>Записані речення прочитати, правильно їх інтонуючи.</w:t>
      </w:r>
    </w:p>
    <w:p w:rsidR="00175728" w:rsidRDefault="00175728" w:rsidP="00175728">
      <w:pPr>
        <w:pStyle w:val="a3"/>
        <w:ind w:firstLine="0"/>
      </w:pPr>
    </w:p>
    <w:p w:rsidR="00175728" w:rsidRDefault="00175728" w:rsidP="00175728">
      <w:pPr>
        <w:pStyle w:val="a3"/>
      </w:pPr>
      <w:r>
        <w:t>Плуги врізались в перелоги, а блискавиця в небеса. (М.Стельмах.) Із хмарини – теплий дощик. (Д.Павличко.) Ранок проснувся першим, а за ним – солов</w:t>
      </w:r>
      <w:r>
        <w:rPr>
          <w:lang w:val="ru-RU"/>
        </w:rPr>
        <w:t>’</w:t>
      </w:r>
      <w:r>
        <w:t>ї. (М.Сингаївський.) Між білих яблунь – біла хата. (М.Сингаївський.) Осіннє золото степів – до небокраю. (В.Павловський.)</w:t>
      </w:r>
    </w:p>
    <w:p w:rsidR="00175728" w:rsidRDefault="00175728" w:rsidP="00175728">
      <w:pPr>
        <w:pStyle w:val="a3"/>
        <w:ind w:firstLine="0"/>
      </w:pPr>
    </w:p>
    <w:p w:rsidR="00175728" w:rsidRDefault="00175728" w:rsidP="00175728">
      <w:pPr>
        <w:pStyle w:val="a3"/>
        <w:ind w:firstLine="0"/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>Перебудувати речення з метою уникнення повторів слів</w:t>
      </w:r>
      <w:r>
        <w:rPr>
          <w:i/>
          <w:iCs/>
        </w:rPr>
        <w:t xml:space="preserve">. </w:t>
      </w:r>
      <w:r>
        <w:t>Перебудовані речення записати. Вказати прості неповні речення та прості неповні речення у складі складних речень.</w:t>
      </w:r>
    </w:p>
    <w:p w:rsidR="00175728" w:rsidRDefault="00175728" w:rsidP="00175728">
      <w:pPr>
        <w:pStyle w:val="a3"/>
        <w:ind w:firstLine="0"/>
      </w:pPr>
    </w:p>
    <w:p w:rsidR="00175728" w:rsidRDefault="00175728" w:rsidP="00175728">
      <w:pPr>
        <w:pStyle w:val="a3"/>
      </w:pPr>
      <w:r>
        <w:t>Зимою бійся вовка, а влітку бійся мухи. Струмок загатити легше, ніж потім загатити річку. Медок солодок, а патока солодка й поготів. Влітку роблять сани, а взимку роблять віз.</w:t>
      </w:r>
    </w:p>
    <w:p w:rsidR="00175728" w:rsidRDefault="00175728" w:rsidP="00175728">
      <w:pPr>
        <w:pStyle w:val="a3"/>
        <w:ind w:firstLine="0"/>
        <w:jc w:val="right"/>
      </w:pPr>
      <w:r>
        <w:t>За народною творчістю.</w:t>
      </w:r>
    </w:p>
    <w:p w:rsidR="00175728" w:rsidRDefault="00175728" w:rsidP="00175728">
      <w:pPr>
        <w:pStyle w:val="a3"/>
        <w:ind w:firstLine="0"/>
      </w:pPr>
      <w:r w:rsidRPr="00E50640">
        <w:rPr>
          <w:b/>
        </w:rPr>
        <w:t>Довідка</w:t>
      </w:r>
      <w:r>
        <w:t>. Зимою бійся вовка, влітку – мухи. Струмок загатити легше, ніж потім – річку. Медок солодок, а патока – й  поготів. Влітку роблять сани, а взимку – віз.</w:t>
      </w:r>
    </w:p>
    <w:p w:rsidR="00175728" w:rsidRDefault="00175728" w:rsidP="00175728">
      <w:pPr>
        <w:pStyle w:val="a3"/>
        <w:ind w:firstLine="0"/>
      </w:pPr>
    </w:p>
    <w:p w:rsidR="00175728" w:rsidRDefault="00175728" w:rsidP="00175728">
      <w:pPr>
        <w:pStyle w:val="a3"/>
        <w:ind w:firstLine="0"/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>Прочитати.</w:t>
      </w:r>
      <w:r>
        <w:rPr>
          <w:i/>
          <w:iCs/>
        </w:rPr>
        <w:t xml:space="preserve"> </w:t>
      </w:r>
      <w:r>
        <w:t>Вказати  речення односкладні та неповні. Пояснити різницю між ними.</w:t>
      </w:r>
    </w:p>
    <w:p w:rsidR="00175728" w:rsidRDefault="00175728" w:rsidP="00175728">
      <w:pPr>
        <w:pStyle w:val="a3"/>
        <w:ind w:firstLine="0"/>
      </w:pPr>
    </w:p>
    <w:p w:rsidR="00175728" w:rsidRDefault="00175728" w:rsidP="00175728">
      <w:pPr>
        <w:pStyle w:val="a3"/>
      </w:pPr>
      <w:r>
        <w:t xml:space="preserve">І. Степ навкруги. В траві стежина біла. Безмежна тиша. Мирна далина. (Д.Павличко.) </w:t>
      </w:r>
      <w:r>
        <w:rPr>
          <w:bCs/>
        </w:rPr>
        <w:t xml:space="preserve">Лужок.  Дві яблуні та хатка. Вечірній промінь на вікні. (М.Стельмах.) Село. Дитинства дальні дні. За тином поле неозоре. (В.Сосюра.)  </w:t>
      </w:r>
      <w:r>
        <w:t xml:space="preserve">Рід наш – з кореня верби. Не шукай древніше знаті. (Б.Олійник.) Заорано. Рілля  переді мною. (Д.Павличко.) Камінь. Пісок. Жарота. На плацу – рота. (Р.Лубківський.) </w:t>
      </w:r>
    </w:p>
    <w:p w:rsidR="00175728" w:rsidRDefault="00175728" w:rsidP="00175728">
      <w:pPr>
        <w:pStyle w:val="a3"/>
      </w:pPr>
      <w:r>
        <w:t xml:space="preserve">ІІ. Журавлі. Летять у вирій трикутним ключем. Попереду вожак. Витягнуті довгі шиї з гострими дзьобами. Відхилені ноги. Все тіло – поривання впреред. Дзьоби й груди  ріжуть повітря. Швидко й рівно пливе під ними спорожніла пожовкла земля. </w:t>
      </w:r>
    </w:p>
    <w:p w:rsidR="00175728" w:rsidRDefault="00175728" w:rsidP="00175728">
      <w:pPr>
        <w:pStyle w:val="a3"/>
        <w:jc w:val="right"/>
      </w:pPr>
      <w:r>
        <w:t>З.Тулуб.</w:t>
      </w:r>
    </w:p>
    <w:p w:rsidR="00175728" w:rsidRDefault="00175728" w:rsidP="00175728">
      <w:pPr>
        <w:pStyle w:val="a3"/>
        <w:ind w:firstLine="0"/>
      </w:pPr>
      <w:r>
        <w:rPr>
          <w:i/>
          <w:iCs/>
        </w:rPr>
        <w:t xml:space="preserve">* </w:t>
      </w:r>
      <w:r w:rsidRPr="00E50640">
        <w:rPr>
          <w:b/>
          <w:i/>
          <w:iCs/>
        </w:rPr>
        <w:t>Навчальний диктант.</w:t>
      </w:r>
      <w:r>
        <w:rPr>
          <w:i/>
          <w:iCs/>
        </w:rPr>
        <w:t xml:space="preserve"> </w:t>
      </w:r>
      <w:r>
        <w:t xml:space="preserve"> Вказати неповні речення.</w:t>
      </w:r>
    </w:p>
    <w:p w:rsidR="00175728" w:rsidRDefault="00175728" w:rsidP="00175728">
      <w:pPr>
        <w:pStyle w:val="a3"/>
        <w:ind w:firstLine="0"/>
        <w:rPr>
          <w:i/>
          <w:iCs/>
        </w:rPr>
      </w:pPr>
    </w:p>
    <w:p w:rsidR="00175728" w:rsidRDefault="00175728" w:rsidP="00175728">
      <w:pPr>
        <w:pStyle w:val="a3"/>
        <w:ind w:firstLine="540"/>
      </w:pPr>
      <w:r>
        <w:t>Сьогодні квіти – вияв приязні й поваги.  У давні ж часи вони мали  ритуальну значимість, яка  і зараз вгадується в  обрядах. Наприклад, весільні короваї прикрашають кетягами калини, горщечок з кашею на хрестинах -  квітучими травами й колоссям. Це тому, що калина здавна вважалася символом любові, щастя, багатства, краси, а пшеничне колосся – здоров</w:t>
      </w:r>
      <w:r>
        <w:rPr>
          <w:lang w:val="ru-RU"/>
        </w:rPr>
        <w:t>’</w:t>
      </w:r>
      <w:r>
        <w:t>я, добробуту.</w:t>
      </w:r>
    </w:p>
    <w:p w:rsidR="00175728" w:rsidRDefault="00175728" w:rsidP="00175728">
      <w:pPr>
        <w:pStyle w:val="a3"/>
        <w:ind w:firstLine="540"/>
      </w:pPr>
      <w:r>
        <w:t>Що ж ми  сьогодні  знаємо про символіку квітів і трав?  Передовсім нам відомі рослини-обереги. Полин і петрушка оберігають від  русалок, м</w:t>
      </w:r>
      <w:r>
        <w:rPr>
          <w:lang w:val="ru-RU"/>
        </w:rPr>
        <w:t>’</w:t>
      </w:r>
      <w:r>
        <w:t>ята, любисток, татарське зілля –  від  всіляких  злих сил. Подарований букетик волошок говорить про ніжність, квітучий барвінок – про кохання,  листок папороті – про довір’я. Лілові фіалки засвідчують невтішне горе за померлим, фіалки ж інших кольорів -  радість і веселощі.</w:t>
      </w:r>
    </w:p>
    <w:p w:rsidR="00175728" w:rsidRDefault="00175728" w:rsidP="00175728">
      <w:pPr>
        <w:pStyle w:val="a3"/>
        <w:ind w:firstLine="540"/>
      </w:pPr>
      <w:r>
        <w:t>Отже, даруючи квіти,  треба знати, які й як підібрати до  певної нагоди. (За О.Ковальчуком; 120 сл.)</w:t>
      </w:r>
    </w:p>
    <w:p w:rsidR="00175728" w:rsidRDefault="00175728" w:rsidP="00175728">
      <w:pPr>
        <w:pStyle w:val="a3"/>
        <w:ind w:firstLine="0"/>
        <w:rPr>
          <w:i/>
          <w:iCs/>
        </w:rPr>
      </w:pPr>
    </w:p>
    <w:p w:rsidR="00175728" w:rsidRPr="00E50640" w:rsidRDefault="00175728" w:rsidP="00175728">
      <w:pPr>
        <w:pStyle w:val="a3"/>
        <w:ind w:firstLine="0"/>
        <w:rPr>
          <w:b/>
          <w:iCs/>
        </w:rPr>
      </w:pPr>
      <w:r w:rsidRPr="00E50640">
        <w:rPr>
          <w:b/>
          <w:iCs/>
          <w:lang w:val="en-US"/>
        </w:rPr>
        <w:t>V</w:t>
      </w:r>
      <w:r>
        <w:rPr>
          <w:b/>
          <w:iCs/>
        </w:rPr>
        <w:t>. Підбитт</w:t>
      </w:r>
      <w:r w:rsidRPr="00E50640">
        <w:rPr>
          <w:b/>
          <w:iCs/>
        </w:rPr>
        <w:t>я підсумків уроку.</w:t>
      </w:r>
    </w:p>
    <w:p w:rsidR="00175728" w:rsidRPr="00E50640" w:rsidRDefault="00175728" w:rsidP="00175728">
      <w:pPr>
        <w:pStyle w:val="a3"/>
        <w:ind w:firstLine="0"/>
        <w:rPr>
          <w:b/>
        </w:rPr>
      </w:pPr>
    </w:p>
    <w:p w:rsidR="00175728" w:rsidRDefault="00175728" w:rsidP="00175728">
      <w:pPr>
        <w:pStyle w:val="a3"/>
        <w:ind w:firstLine="0"/>
      </w:pPr>
      <w:r w:rsidRPr="00E50640">
        <w:rPr>
          <w:b/>
          <w:iCs/>
          <w:lang w:val="en-US"/>
        </w:rPr>
        <w:t>V</w:t>
      </w:r>
      <w:r w:rsidRPr="00E50640">
        <w:rPr>
          <w:b/>
          <w:iCs/>
        </w:rPr>
        <w:t>І. Домашнє завдання.</w:t>
      </w:r>
      <w:r>
        <w:rPr>
          <w:i/>
          <w:iCs/>
        </w:rPr>
        <w:t xml:space="preserve"> </w:t>
      </w:r>
      <w:r>
        <w:t>П. 8, вправи  112 (усно),  116.</w:t>
      </w:r>
    </w:p>
    <w:p w:rsidR="00175728" w:rsidRDefault="00175728" w:rsidP="00175728">
      <w:pPr>
        <w:pStyle w:val="a3"/>
        <w:ind w:firstLine="0"/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728"/>
    <w:rsid w:val="00175728"/>
    <w:rsid w:val="00666A85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75728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175728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75728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175728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907</Words>
  <Characters>5172</Characters>
  <Application>Microsoft Macintosh Word</Application>
  <DocSecurity>0</DocSecurity>
  <Lines>43</Lines>
  <Paragraphs>12</Paragraphs>
  <ScaleCrop>false</ScaleCrop>
  <Company>CRVGP-F9DFF-YCR4X-D9GMM-9GQYB</Company>
  <LinksUpToDate>false</LinksUpToDate>
  <CharactersWithSpaces>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2014-02-05T02:01:00Z</dcterms:created>
  <dcterms:modified xsi:type="dcterms:W3CDTF">2014-02-05T02:01:00Z</dcterms:modified>
</cp:coreProperties>
</file>