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734" w:rsidRDefault="004C5734" w:rsidP="004C5734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 № 27</w:t>
      </w:r>
    </w:p>
    <w:p w:rsidR="004C5734" w:rsidRPr="00E50640" w:rsidRDefault="004C5734" w:rsidP="004C5734">
      <w:pPr>
        <w:pStyle w:val="a3"/>
        <w:ind w:firstLine="0"/>
        <w:rPr>
          <w:b/>
        </w:rPr>
      </w:pPr>
      <w:r>
        <w:rPr>
          <w:b/>
          <w:bCs/>
        </w:rPr>
        <w:t xml:space="preserve">Тема: </w:t>
      </w:r>
      <w:r w:rsidRPr="00E50640">
        <w:rPr>
          <w:b/>
        </w:rPr>
        <w:t xml:space="preserve">Уживання неповних речень в діалозі, а також у складних реченнях для уникнення повторів. </w:t>
      </w:r>
    </w:p>
    <w:p w:rsidR="004C5734" w:rsidRDefault="004C5734" w:rsidP="004C5734">
      <w:pPr>
        <w:pStyle w:val="a3"/>
        <w:ind w:firstLine="0"/>
        <w:rPr>
          <w:b/>
        </w:rPr>
      </w:pPr>
      <w:r>
        <w:rPr>
          <w:b/>
        </w:rPr>
        <w:t xml:space="preserve">Мета: </w:t>
      </w:r>
      <w:r>
        <w:rPr>
          <w:bCs/>
        </w:rPr>
        <w:t>закріпити знання про неповні речення, вживання в них  тире, вміння вирізняти неповні речення, правильно їх інтонувати, доречно вживати неповні речення в діалогах; виховувати повагу до загальнолюдських моральних цінностей, уважне й поважливе ставлення до людей, чемність; розвивати  комунікативні навички, увагу, пам</w:t>
      </w:r>
      <w:r>
        <w:rPr>
          <w:bCs/>
          <w:lang w:val="ru-RU"/>
        </w:rPr>
        <w:t>’</w:t>
      </w:r>
      <w:r>
        <w:rPr>
          <w:bCs/>
        </w:rPr>
        <w:t xml:space="preserve">ять, збагачувати словниковий запас етикетними формулами. </w:t>
      </w:r>
    </w:p>
    <w:p w:rsidR="004C5734" w:rsidRDefault="004C5734" w:rsidP="004C5734">
      <w:pPr>
        <w:pStyle w:val="a3"/>
        <w:ind w:firstLine="0"/>
        <w:jc w:val="left"/>
        <w:rPr>
          <w:bCs/>
        </w:rPr>
      </w:pPr>
      <w:r>
        <w:rPr>
          <w:b/>
        </w:rPr>
        <w:t xml:space="preserve">Тип уроку: </w:t>
      </w:r>
      <w:r>
        <w:rPr>
          <w:bCs/>
        </w:rPr>
        <w:t xml:space="preserve"> урок закріплення вивченого.</w:t>
      </w:r>
    </w:p>
    <w:p w:rsidR="004C5734" w:rsidRDefault="004C5734" w:rsidP="004C5734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підручник.</w:t>
      </w:r>
    </w:p>
    <w:p w:rsidR="004C5734" w:rsidRPr="00C000C8" w:rsidRDefault="004C5734" w:rsidP="004C5734">
      <w:pPr>
        <w:pStyle w:val="a3"/>
        <w:ind w:firstLine="0"/>
        <w:jc w:val="center"/>
        <w:rPr>
          <w:b/>
        </w:rPr>
      </w:pPr>
      <w:r w:rsidRPr="00C000C8">
        <w:rPr>
          <w:b/>
        </w:rPr>
        <w:t>Хід уроку</w:t>
      </w:r>
    </w:p>
    <w:p w:rsidR="004C5734" w:rsidRDefault="004C5734" w:rsidP="004C5734">
      <w:pPr>
        <w:pStyle w:val="a3"/>
        <w:ind w:firstLine="0"/>
      </w:pPr>
    </w:p>
    <w:p w:rsidR="004C5734" w:rsidRPr="00C000C8" w:rsidRDefault="004C5734" w:rsidP="004C5734">
      <w:pPr>
        <w:pStyle w:val="a3"/>
        <w:ind w:firstLine="0"/>
        <w:rPr>
          <w:b/>
          <w:iCs/>
        </w:rPr>
      </w:pPr>
      <w:r w:rsidRPr="00C000C8">
        <w:rPr>
          <w:b/>
          <w:iCs/>
        </w:rPr>
        <w:t>І.  Перевірка домашнього завдання.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ind w:firstLine="0"/>
      </w:pPr>
      <w:r w:rsidRPr="00C000C8">
        <w:rPr>
          <w:b/>
        </w:rPr>
        <w:t xml:space="preserve">* </w:t>
      </w:r>
      <w:r w:rsidRPr="00C000C8">
        <w:rPr>
          <w:b/>
          <w:i/>
          <w:iCs/>
        </w:rPr>
        <w:t>Робота біля дошки</w:t>
      </w:r>
      <w:r>
        <w:rPr>
          <w:i/>
          <w:iCs/>
        </w:rPr>
        <w:t xml:space="preserve">. </w:t>
      </w:r>
      <w:r>
        <w:t>Виконання індивідуальних завдань двома  учнями.</w:t>
      </w:r>
    </w:p>
    <w:p w:rsidR="004C5734" w:rsidRDefault="004C5734" w:rsidP="004C5734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4C5734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4C5734" w:rsidRDefault="004C5734" w:rsidP="00DD3F5C">
            <w:pPr>
              <w:pStyle w:val="a3"/>
              <w:ind w:firstLine="0"/>
            </w:pPr>
          </w:p>
          <w:p w:rsidR="004C5734" w:rsidRDefault="004C5734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1</w:t>
            </w:r>
          </w:p>
          <w:p w:rsidR="004C5734" w:rsidRDefault="004C5734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4C5734" w:rsidRDefault="004C5734" w:rsidP="00DD3F5C">
            <w:pPr>
              <w:pStyle w:val="a3"/>
              <w:rPr>
                <w:bCs/>
              </w:rPr>
            </w:pPr>
            <w:r>
              <w:rPr>
                <w:bCs/>
              </w:rPr>
              <w:t>Переписати, розставляючи розділові знаки. Обгрунтувати вживання і невживання тире.  Прочитати речення, правильно їх інтонуючи.</w:t>
            </w:r>
          </w:p>
          <w:p w:rsidR="004C5734" w:rsidRDefault="004C5734" w:rsidP="00DD3F5C">
            <w:pPr>
              <w:pStyle w:val="a3"/>
              <w:ind w:firstLine="0"/>
            </w:pPr>
          </w:p>
          <w:p w:rsidR="004C5734" w:rsidRDefault="004C5734" w:rsidP="00DD3F5C">
            <w:pPr>
              <w:pStyle w:val="a3"/>
              <w:ind w:firstLine="540"/>
            </w:pPr>
            <w:r>
              <w:t>А зорям – трильойони літ. (Л.Віценя.) Над Хрещатиком – тиші оливкова віть. (Б.Олійник.) Од каштанів тіні. (В.Сосюра.) Вгорі – ліси сріблясто-сині, внизу -  розлив молочних нив. (М.Бажан.) Тумани линуть вгору, вгору, а хмари – вниз. (П.Тичина.) Море суворе – до самого горизонту. Небо суворе – до самого сірого моря. (Ю.Каплан.) В долині персики цвітуть, а в горах знову сніг. (М.Рильський.) В листопадовім полум</w:t>
            </w:r>
            <w:r>
              <w:rPr>
                <w:lang w:val="ru-RU"/>
              </w:rPr>
              <w:t>’</w:t>
            </w:r>
            <w:r>
              <w:t>ї - мости. (Р.Лубківський.)</w:t>
            </w:r>
          </w:p>
          <w:p w:rsidR="004C5734" w:rsidRDefault="004C5734" w:rsidP="00DD3F5C">
            <w:pPr>
              <w:pStyle w:val="a3"/>
              <w:ind w:firstLine="540"/>
            </w:pPr>
          </w:p>
        </w:tc>
      </w:tr>
    </w:tbl>
    <w:p w:rsidR="004C5734" w:rsidRDefault="004C5734" w:rsidP="004C5734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4C5734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4C5734" w:rsidRDefault="004C5734" w:rsidP="00DD3F5C">
            <w:pPr>
              <w:pStyle w:val="a3"/>
              <w:ind w:firstLine="0"/>
            </w:pPr>
          </w:p>
          <w:p w:rsidR="004C5734" w:rsidRDefault="004C5734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2</w:t>
            </w:r>
          </w:p>
          <w:p w:rsidR="004C5734" w:rsidRDefault="004C5734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4C5734" w:rsidRDefault="004C5734" w:rsidP="00DD3F5C">
            <w:pPr>
              <w:pStyle w:val="a3"/>
              <w:ind w:firstLine="180"/>
              <w:rPr>
                <w:bCs/>
              </w:rPr>
            </w:pPr>
            <w:r>
              <w:rPr>
                <w:bCs/>
              </w:rPr>
              <w:t>Переписати речення в такій послідовності: 1) неповні речення; 2) речення з опущеним дієсловом-зв</w:t>
            </w:r>
            <w:r>
              <w:rPr>
                <w:bCs/>
                <w:lang w:val="ru-RU"/>
              </w:rPr>
              <w:t>’</w:t>
            </w:r>
            <w:r>
              <w:rPr>
                <w:bCs/>
              </w:rPr>
              <w:t>язкою в іменному складеному присудку. Обгрунтувати вживання тире.</w:t>
            </w:r>
          </w:p>
          <w:p w:rsidR="004C5734" w:rsidRDefault="004C5734" w:rsidP="00DD3F5C">
            <w:pPr>
              <w:pStyle w:val="a3"/>
              <w:ind w:firstLine="0"/>
            </w:pPr>
          </w:p>
          <w:p w:rsidR="004C5734" w:rsidRDefault="004C5734" w:rsidP="00DD3F5C">
            <w:pPr>
              <w:pStyle w:val="a3"/>
              <w:ind w:firstLine="540"/>
            </w:pPr>
            <w:r>
              <w:t xml:space="preserve">У землі  хліб – за сімома  трудами, сімома потами. Слюсар – холодний коваль. У кожному ділі – свої майстри.  Від насіння – плід, від плоду – насіння. З великого димаря – мало диму. Риба в  ріці –  ще не в руці. Коневі роса – краща вівса. Зелене жати – нічого не мати. По гіркім труді – солодкий обід. Трударю – пампушечки, а ледарю – соснові шишки. </w:t>
            </w:r>
          </w:p>
          <w:p w:rsidR="004C5734" w:rsidRDefault="004C5734" w:rsidP="00DD3F5C">
            <w:pPr>
              <w:pStyle w:val="a3"/>
              <w:ind w:firstLine="180"/>
              <w:jc w:val="right"/>
            </w:pPr>
            <w:r>
              <w:t>Народна творчість.</w:t>
            </w:r>
          </w:p>
          <w:p w:rsidR="004C5734" w:rsidRDefault="004C5734" w:rsidP="00DD3F5C">
            <w:pPr>
              <w:pStyle w:val="a3"/>
              <w:ind w:firstLine="0"/>
            </w:pPr>
          </w:p>
        </w:tc>
      </w:tr>
    </w:tbl>
    <w:p w:rsidR="004C5734" w:rsidRDefault="004C5734" w:rsidP="004C5734">
      <w:pPr>
        <w:pStyle w:val="a3"/>
        <w:ind w:firstLine="0"/>
      </w:pPr>
    </w:p>
    <w:p w:rsidR="004C5734" w:rsidRPr="00C000C8" w:rsidRDefault="004C5734" w:rsidP="004C5734">
      <w:pPr>
        <w:pStyle w:val="a3"/>
        <w:ind w:firstLine="0"/>
        <w:rPr>
          <w:b/>
          <w:iCs/>
        </w:rPr>
      </w:pPr>
      <w:r w:rsidRPr="00C000C8">
        <w:rPr>
          <w:b/>
          <w:iCs/>
        </w:rPr>
        <w:t>ІІ. Повідомлення теми і мети уроку.</w:t>
      </w:r>
    </w:p>
    <w:p w:rsidR="004C5734" w:rsidRPr="00C000C8" w:rsidRDefault="004C5734" w:rsidP="004C5734">
      <w:pPr>
        <w:pStyle w:val="a3"/>
        <w:ind w:firstLine="0"/>
        <w:rPr>
          <w:b/>
        </w:rPr>
      </w:pPr>
    </w:p>
    <w:p w:rsidR="004C5734" w:rsidRDefault="004C5734" w:rsidP="004C5734">
      <w:pPr>
        <w:pStyle w:val="a3"/>
        <w:ind w:firstLine="0"/>
        <w:rPr>
          <w:i/>
          <w:iCs/>
        </w:rPr>
      </w:pPr>
      <w:r w:rsidRPr="00C000C8">
        <w:rPr>
          <w:b/>
          <w:iCs/>
        </w:rPr>
        <w:t>І</w:t>
      </w:r>
      <w:r>
        <w:rPr>
          <w:b/>
          <w:iCs/>
        </w:rPr>
        <w:t>ІІ</w:t>
      </w:r>
      <w:r w:rsidRPr="00C000C8">
        <w:rPr>
          <w:b/>
          <w:iCs/>
        </w:rPr>
        <w:t>. Відтворення теоретичного матеріалу</w:t>
      </w:r>
      <w:r>
        <w:rPr>
          <w:i/>
          <w:iCs/>
        </w:rPr>
        <w:t>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ind w:firstLine="0"/>
      </w:pPr>
      <w:r>
        <w:t xml:space="preserve">* </w:t>
      </w:r>
      <w:r w:rsidRPr="00C000C8">
        <w:rPr>
          <w:b/>
          <w:i/>
          <w:iCs/>
        </w:rPr>
        <w:t>Робота з підручником.</w:t>
      </w:r>
      <w:r>
        <w:rPr>
          <w:i/>
          <w:iCs/>
        </w:rPr>
        <w:t xml:space="preserve"> </w:t>
      </w:r>
      <w:r>
        <w:t>Самостійне опрацювання таблиці “Неповні речення” (с. 43).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ind w:firstLine="0"/>
      </w:pPr>
      <w:r w:rsidRPr="00C000C8">
        <w:rPr>
          <w:b/>
        </w:rPr>
        <w:t xml:space="preserve">* </w:t>
      </w:r>
      <w:r w:rsidRPr="00C000C8">
        <w:rPr>
          <w:b/>
          <w:i/>
          <w:iCs/>
        </w:rPr>
        <w:t>Бесіда.</w:t>
      </w:r>
      <w:r>
        <w:rPr>
          <w:i/>
          <w:iCs/>
        </w:rPr>
        <w:t xml:space="preserve">  </w:t>
      </w:r>
      <w:r>
        <w:t xml:space="preserve"> </w:t>
      </w:r>
    </w:p>
    <w:p w:rsidR="004C5734" w:rsidRDefault="004C5734" w:rsidP="004C5734">
      <w:pPr>
        <w:pStyle w:val="a3"/>
        <w:numPr>
          <w:ilvl w:val="0"/>
          <w:numId w:val="2"/>
        </w:numPr>
      </w:pPr>
      <w:r>
        <w:t xml:space="preserve">Які речення називаються неповними? </w:t>
      </w:r>
    </w:p>
    <w:p w:rsidR="004C5734" w:rsidRDefault="004C5734" w:rsidP="004C5734">
      <w:pPr>
        <w:pStyle w:val="a3"/>
        <w:numPr>
          <w:ilvl w:val="0"/>
          <w:numId w:val="2"/>
        </w:numPr>
      </w:pPr>
      <w:r>
        <w:t xml:space="preserve">У чому різниця між неповними реченнями й реченнями односкладними? </w:t>
      </w:r>
    </w:p>
    <w:p w:rsidR="004C5734" w:rsidRDefault="004C5734" w:rsidP="004C5734">
      <w:pPr>
        <w:pStyle w:val="a3"/>
        <w:numPr>
          <w:ilvl w:val="0"/>
          <w:numId w:val="2"/>
        </w:numPr>
      </w:pPr>
      <w:r>
        <w:t xml:space="preserve">Які члени речення можуть пропускатися в неповному реченні? </w:t>
      </w:r>
    </w:p>
    <w:p w:rsidR="004C5734" w:rsidRDefault="004C5734" w:rsidP="004C5734">
      <w:pPr>
        <w:pStyle w:val="a3"/>
        <w:numPr>
          <w:ilvl w:val="0"/>
          <w:numId w:val="2"/>
        </w:numPr>
      </w:pPr>
      <w:r>
        <w:t xml:space="preserve">Яким чином ці члени речення можна встановити? </w:t>
      </w:r>
    </w:p>
    <w:p w:rsidR="004C5734" w:rsidRDefault="004C5734" w:rsidP="004C5734">
      <w:pPr>
        <w:pStyle w:val="a3"/>
        <w:numPr>
          <w:ilvl w:val="0"/>
          <w:numId w:val="2"/>
        </w:numPr>
      </w:pPr>
      <w:r>
        <w:t>Навести приклади неповних речень.</w:t>
      </w:r>
    </w:p>
    <w:p w:rsidR="004C5734" w:rsidRDefault="004C5734" w:rsidP="004C5734">
      <w:pPr>
        <w:pStyle w:val="a3"/>
        <w:ind w:firstLine="0"/>
      </w:pPr>
    </w:p>
    <w:p w:rsidR="004C5734" w:rsidRPr="00C000C8" w:rsidRDefault="004C5734" w:rsidP="004C5734">
      <w:pPr>
        <w:pStyle w:val="a3"/>
        <w:ind w:firstLine="0"/>
        <w:rPr>
          <w:b/>
          <w:iCs/>
        </w:rPr>
      </w:pPr>
      <w:r w:rsidRPr="00C000C8">
        <w:rPr>
          <w:b/>
          <w:iCs/>
        </w:rPr>
        <w:t>І</w:t>
      </w:r>
      <w:r w:rsidRPr="00C000C8">
        <w:rPr>
          <w:b/>
          <w:iCs/>
          <w:lang w:val="en-US"/>
        </w:rPr>
        <w:t>V</w:t>
      </w:r>
      <w:r w:rsidRPr="00C000C8">
        <w:rPr>
          <w:b/>
          <w:iCs/>
        </w:rPr>
        <w:t>. Виконання вправ на закріплення вивченого.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ind w:firstLine="0"/>
      </w:pPr>
      <w:r w:rsidRPr="00C000C8">
        <w:rPr>
          <w:b/>
        </w:rPr>
        <w:t xml:space="preserve">* </w:t>
      </w:r>
      <w:r w:rsidRPr="00C000C8">
        <w:rPr>
          <w:b/>
          <w:i/>
          <w:iCs/>
        </w:rPr>
        <w:t xml:space="preserve">Диктант </w:t>
      </w:r>
      <w:r>
        <w:rPr>
          <w:b/>
          <w:i/>
          <w:iCs/>
        </w:rPr>
        <w:t>і</w:t>
      </w:r>
      <w:r w:rsidRPr="00C000C8">
        <w:rPr>
          <w:b/>
          <w:i/>
          <w:iCs/>
        </w:rPr>
        <w:t>з коментуванням</w:t>
      </w:r>
      <w:r>
        <w:rPr>
          <w:i/>
          <w:iCs/>
        </w:rPr>
        <w:t xml:space="preserve">. </w:t>
      </w:r>
      <w:r>
        <w:t>В кожному складному реченні підкреслити граматичні основи. Обгрунтувати вживання тире.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</w:pPr>
      <w:r>
        <w:t xml:space="preserve">Наша генеалогія – вся в чорноземлі. (І.Драч.) Стежки селянам, морякам – моря, а гордим птахам неба сині шати. (С.Стриженюк.) А тиша – як в соборі з давно-давно загубленим ключем. (Л.Костенко.) 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ind w:firstLine="0"/>
        <w:rPr>
          <w:iCs/>
        </w:rPr>
      </w:pPr>
      <w:r w:rsidRPr="00C000C8">
        <w:rPr>
          <w:b/>
        </w:rPr>
        <w:t>Словник.</w:t>
      </w:r>
      <w:r>
        <w:t xml:space="preserve"> </w:t>
      </w:r>
      <w:r>
        <w:rPr>
          <w:i/>
        </w:rPr>
        <w:t xml:space="preserve">Генеалогія – </w:t>
      </w:r>
      <w:r>
        <w:rPr>
          <w:iCs/>
        </w:rPr>
        <w:t>родовід, історія роду.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ind w:firstLine="0"/>
      </w:pPr>
      <w:r w:rsidRPr="00C000C8">
        <w:rPr>
          <w:b/>
          <w:i/>
        </w:rPr>
        <w:t>* Прочитати речення, довести, що вони є складними</w:t>
      </w:r>
      <w:r>
        <w:t>. Пояснити вживання тире.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</w:pPr>
      <w:r>
        <w:t xml:space="preserve">Красна осінь снопами, а зима – пирогами. Птах створений для літання, а людина – для праці. Птахи славляться піснями, а люди – ділами. Борися з труднощами  працею й розумом, а з небезпекою – досвідом. Рот має рукам дякувати, вони – голові. Розумний звинувачує в нещасті себе, дурний – інших. Місяць потрібний уночі, а розум – постійно. Птах  - у повітрі, риба – у воді, людина – в труді.  Не буде з швачки багачки, а з ткача – багача. </w:t>
      </w:r>
    </w:p>
    <w:p w:rsidR="004C5734" w:rsidRDefault="004C5734" w:rsidP="004C5734">
      <w:pPr>
        <w:pStyle w:val="a3"/>
        <w:ind w:firstLine="0"/>
        <w:jc w:val="right"/>
      </w:pPr>
      <w:r>
        <w:t>Народна творчість.</w:t>
      </w:r>
    </w:p>
    <w:p w:rsidR="004C5734" w:rsidRDefault="004C5734" w:rsidP="004C5734">
      <w:pPr>
        <w:pStyle w:val="a3"/>
        <w:ind w:firstLine="0"/>
      </w:pPr>
      <w:r w:rsidRPr="00C000C8">
        <w:rPr>
          <w:b/>
        </w:rPr>
        <w:t xml:space="preserve">* </w:t>
      </w:r>
      <w:r w:rsidRPr="00C000C8">
        <w:rPr>
          <w:b/>
          <w:i/>
          <w:iCs/>
        </w:rPr>
        <w:t>Робота з підручником</w:t>
      </w:r>
      <w:r>
        <w:rPr>
          <w:i/>
          <w:iCs/>
        </w:rPr>
        <w:t xml:space="preserve">. </w:t>
      </w:r>
      <w:r>
        <w:t>Виконання вправи 113.</w:t>
      </w:r>
    </w:p>
    <w:p w:rsidR="004C5734" w:rsidRDefault="004C5734" w:rsidP="004C5734">
      <w:pPr>
        <w:pStyle w:val="a3"/>
        <w:ind w:firstLine="0"/>
        <w:rPr>
          <w:i/>
        </w:rPr>
      </w:pPr>
    </w:p>
    <w:p w:rsidR="004C5734" w:rsidRDefault="004C5734" w:rsidP="004C5734">
      <w:pPr>
        <w:pStyle w:val="a3"/>
        <w:ind w:firstLine="0"/>
        <w:rPr>
          <w:iCs/>
        </w:rPr>
      </w:pPr>
      <w:r w:rsidRPr="00C000C8">
        <w:rPr>
          <w:b/>
          <w:i/>
        </w:rPr>
        <w:t>* Прочитати уривок за особами.</w:t>
      </w:r>
      <w:r>
        <w:rPr>
          <w:i/>
        </w:rPr>
        <w:t xml:space="preserve"> </w:t>
      </w:r>
      <w:r>
        <w:rPr>
          <w:iCs/>
        </w:rPr>
        <w:t>Прочитати повторно, неповні речення замінюючи повними. Виграв чи втратив  діалог  від такої заміни?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numPr>
          <w:ilvl w:val="0"/>
          <w:numId w:val="1"/>
        </w:numPr>
      </w:pPr>
      <w:r>
        <w:t>Тату, не кажіть “потилиця”, а  кажіть “затилок”</w:t>
      </w:r>
    </w:p>
    <w:p w:rsidR="004C5734" w:rsidRDefault="004C5734" w:rsidP="004C5734">
      <w:pPr>
        <w:pStyle w:val="a3"/>
        <w:numPr>
          <w:ilvl w:val="0"/>
          <w:numId w:val="1"/>
        </w:numPr>
      </w:pPr>
      <w:r>
        <w:t>Добре тебе, синку, в школі навчили! А як по-вечному буде  гній?</w:t>
      </w:r>
    </w:p>
    <w:p w:rsidR="004C5734" w:rsidRDefault="004C5734" w:rsidP="004C5734">
      <w:pPr>
        <w:pStyle w:val="a3"/>
        <w:numPr>
          <w:ilvl w:val="0"/>
          <w:numId w:val="1"/>
        </w:numPr>
      </w:pPr>
      <w:r>
        <w:t>Гноятус!</w:t>
      </w:r>
    </w:p>
    <w:p w:rsidR="004C5734" w:rsidRDefault="004C5734" w:rsidP="004C5734">
      <w:pPr>
        <w:pStyle w:val="a3"/>
        <w:numPr>
          <w:ilvl w:val="0"/>
          <w:numId w:val="1"/>
        </w:numPr>
      </w:pPr>
      <w:r>
        <w:t>А вила?</w:t>
      </w:r>
    </w:p>
    <w:p w:rsidR="004C5734" w:rsidRDefault="004C5734" w:rsidP="004C5734">
      <w:pPr>
        <w:pStyle w:val="a3"/>
        <w:numPr>
          <w:ilvl w:val="0"/>
          <w:numId w:val="1"/>
        </w:numPr>
      </w:pPr>
      <w:r>
        <w:t>Вилатус!</w:t>
      </w:r>
    </w:p>
    <w:p w:rsidR="004C5734" w:rsidRDefault="004C5734" w:rsidP="004C5734">
      <w:pPr>
        <w:pStyle w:val="a3"/>
        <w:numPr>
          <w:ilvl w:val="0"/>
          <w:numId w:val="1"/>
        </w:numPr>
      </w:pPr>
      <w:r>
        <w:t>От як гарно вивчився! Відтепер не чухатимеш  затилок, а братимеш вилатус, ними гноятус та вйо на возатус! Вчись та розуму не провчи!</w:t>
      </w:r>
    </w:p>
    <w:p w:rsidR="004C5734" w:rsidRDefault="004C5734" w:rsidP="004C5734">
      <w:pPr>
        <w:pStyle w:val="a3"/>
        <w:ind w:left="360" w:firstLine="0"/>
        <w:jc w:val="right"/>
      </w:pPr>
      <w:r>
        <w:t>Народна творчість.</w:t>
      </w:r>
    </w:p>
    <w:p w:rsidR="004C5734" w:rsidRDefault="004C5734" w:rsidP="004C5734">
      <w:pPr>
        <w:pStyle w:val="a3"/>
        <w:ind w:firstLine="0"/>
      </w:pPr>
    </w:p>
    <w:p w:rsidR="004C5734" w:rsidRPr="00C000C8" w:rsidRDefault="004C5734" w:rsidP="004C5734">
      <w:pPr>
        <w:pStyle w:val="a3"/>
        <w:ind w:firstLine="0"/>
        <w:rPr>
          <w:b/>
          <w:i/>
          <w:iCs/>
        </w:rPr>
      </w:pPr>
      <w:r w:rsidRPr="00C000C8">
        <w:rPr>
          <w:b/>
        </w:rPr>
        <w:t xml:space="preserve">* </w:t>
      </w:r>
      <w:r w:rsidRPr="00C000C8">
        <w:rPr>
          <w:b/>
          <w:i/>
          <w:iCs/>
        </w:rPr>
        <w:t>Скласти й розіграти з використанням неповних речень та етикетних формул, поданих у вправі 8,  діалоги, можливі за таких умов:</w:t>
      </w:r>
    </w:p>
    <w:p w:rsidR="004C5734" w:rsidRPr="00C000C8" w:rsidRDefault="004C5734" w:rsidP="004C5734">
      <w:pPr>
        <w:pStyle w:val="a3"/>
        <w:ind w:firstLine="0"/>
        <w:rPr>
          <w:b/>
        </w:rPr>
      </w:pPr>
    </w:p>
    <w:p w:rsidR="004C5734" w:rsidRDefault="004C5734" w:rsidP="004C5734">
      <w:pPr>
        <w:pStyle w:val="a3"/>
        <w:numPr>
          <w:ilvl w:val="0"/>
          <w:numId w:val="3"/>
        </w:numPr>
      </w:pPr>
      <w:r>
        <w:t>після дворічної  розлуки зустрілися двоє колишніх однокласників, один з яких перевівся до художньої школи, інший – виїхав з батьками на постійне проживання до Канади (Австралії, Великої Британії);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numPr>
          <w:ilvl w:val="0"/>
          <w:numId w:val="3"/>
        </w:numPr>
      </w:pPr>
      <w:r>
        <w:t>зустрілися відомий кіноактор (естрадний співак) та двоє його шанувальників-школярів, які мріють одержати автограф свого улюбленця й дізнатися про його дитячі й юнацькі захоплення;</w:t>
      </w:r>
    </w:p>
    <w:p w:rsidR="004C5734" w:rsidRDefault="004C5734" w:rsidP="004C5734">
      <w:pPr>
        <w:pStyle w:val="a3"/>
        <w:ind w:firstLine="0"/>
      </w:pPr>
    </w:p>
    <w:p w:rsidR="004C5734" w:rsidRDefault="004C5734" w:rsidP="004C5734">
      <w:pPr>
        <w:pStyle w:val="a3"/>
        <w:numPr>
          <w:ilvl w:val="0"/>
          <w:numId w:val="3"/>
        </w:numPr>
      </w:pPr>
      <w:r>
        <w:t>зістрілися відомий футболіст (хокеїст, боксер) та двоє його шанувальниць-школярок, які хочуть дізнатися його ставлення до жіночого футболу, жіночого боксу тощо.</w:t>
      </w:r>
    </w:p>
    <w:p w:rsidR="004C5734" w:rsidRDefault="004C5734" w:rsidP="004C5734">
      <w:pPr>
        <w:pStyle w:val="a3"/>
        <w:ind w:firstLine="0"/>
      </w:pPr>
    </w:p>
    <w:p w:rsidR="004C5734" w:rsidRPr="00C000C8" w:rsidRDefault="004C5734" w:rsidP="004C5734">
      <w:pPr>
        <w:pStyle w:val="a3"/>
        <w:ind w:firstLine="0"/>
        <w:rPr>
          <w:b/>
          <w:iCs/>
        </w:rPr>
      </w:pPr>
      <w:r w:rsidRPr="00C000C8">
        <w:rPr>
          <w:b/>
          <w:iCs/>
          <w:lang w:val="en-US"/>
        </w:rPr>
        <w:t>V</w:t>
      </w:r>
      <w:r>
        <w:rPr>
          <w:b/>
          <w:iCs/>
        </w:rPr>
        <w:t>. Підбитт</w:t>
      </w:r>
      <w:r w:rsidRPr="00C000C8">
        <w:rPr>
          <w:b/>
          <w:iCs/>
        </w:rPr>
        <w:t>я підсумків уроку.</w:t>
      </w:r>
    </w:p>
    <w:p w:rsidR="004C5734" w:rsidRPr="00C000C8" w:rsidRDefault="004C5734" w:rsidP="004C5734">
      <w:pPr>
        <w:pStyle w:val="a3"/>
        <w:ind w:firstLine="0"/>
        <w:rPr>
          <w:b/>
        </w:rPr>
      </w:pPr>
    </w:p>
    <w:p w:rsidR="004C5734" w:rsidRDefault="004C5734" w:rsidP="004C5734">
      <w:pPr>
        <w:pStyle w:val="a3"/>
        <w:ind w:firstLine="0"/>
      </w:pPr>
      <w:r w:rsidRPr="00C000C8">
        <w:rPr>
          <w:b/>
          <w:iCs/>
          <w:lang w:val="en-US"/>
        </w:rPr>
        <w:t>V</w:t>
      </w:r>
      <w:r w:rsidRPr="00C000C8">
        <w:rPr>
          <w:b/>
          <w:iCs/>
        </w:rPr>
        <w:t>І. Домашнє завдання</w:t>
      </w:r>
      <w:r>
        <w:rPr>
          <w:i/>
          <w:iCs/>
        </w:rPr>
        <w:t xml:space="preserve">. </w:t>
      </w:r>
      <w:r>
        <w:t xml:space="preserve"> Повторити п. 8., вправа 117.</w:t>
      </w:r>
    </w:p>
    <w:p w:rsidR="004C5734" w:rsidRDefault="004C5734" w:rsidP="004C5734">
      <w:pPr>
        <w:pStyle w:val="a3"/>
        <w:ind w:firstLine="0"/>
        <w:rPr>
          <w:bCs/>
        </w:rPr>
      </w:pPr>
      <w:r>
        <w:t xml:space="preserve"> </w:t>
      </w: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B0D4E"/>
    <w:multiLevelType w:val="hybridMultilevel"/>
    <w:tmpl w:val="498E2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9F23AFC"/>
    <w:multiLevelType w:val="hybridMultilevel"/>
    <w:tmpl w:val="7B20E3BC"/>
    <w:lvl w:ilvl="0" w:tplc="4574F1DE">
      <w:numFmt w:val="bullet"/>
      <w:lvlText w:val="-"/>
      <w:lvlJc w:val="left"/>
      <w:pPr>
        <w:tabs>
          <w:tab w:val="num" w:pos="960"/>
        </w:tabs>
        <w:ind w:left="960" w:hanging="6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418201B"/>
    <w:multiLevelType w:val="hybridMultilevel"/>
    <w:tmpl w:val="C8F038F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34"/>
    <w:rsid w:val="004C5734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73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5734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4C5734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73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5734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4C5734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3721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2014-02-05T02:01:00Z</dcterms:created>
  <dcterms:modified xsi:type="dcterms:W3CDTF">2014-02-05T02:01:00Z</dcterms:modified>
</cp:coreProperties>
</file>